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66291">
      <w:pPr>
        <w:spacing w:line="276" w:lineRule="auto"/>
        <w:ind w:firstLine="567"/>
        <w:rPr>
          <w:sz w:val="24"/>
          <w:szCs w:val="24"/>
        </w:rPr>
      </w:pPr>
    </w:p>
    <w:p w14:paraId="3998E6EE">
      <w:pPr>
        <w:spacing w:line="276" w:lineRule="auto"/>
        <w:ind w:firstLine="567"/>
        <w:jc w:val="center"/>
        <w:rPr>
          <w:sz w:val="24"/>
          <w:szCs w:val="24"/>
        </w:rPr>
      </w:pPr>
    </w:p>
    <w:tbl>
      <w:tblPr>
        <w:tblStyle w:val="8"/>
        <w:tblW w:w="9790" w:type="dxa"/>
        <w:tblInd w:w="201" w:type="dxa"/>
        <w:tblLayout w:type="fixed"/>
        <w:tblCellMar>
          <w:top w:w="0" w:type="dxa"/>
          <w:left w:w="108" w:type="dxa"/>
          <w:bottom w:w="0" w:type="dxa"/>
          <w:right w:w="108" w:type="dxa"/>
        </w:tblCellMar>
      </w:tblPr>
      <w:tblGrid>
        <w:gridCol w:w="4736"/>
        <w:gridCol w:w="5054"/>
      </w:tblGrid>
      <w:tr w14:paraId="27A1030C">
        <w:tblPrEx>
          <w:tblCellMar>
            <w:top w:w="0" w:type="dxa"/>
            <w:left w:w="108" w:type="dxa"/>
            <w:bottom w:w="0" w:type="dxa"/>
            <w:right w:w="108" w:type="dxa"/>
          </w:tblCellMar>
        </w:tblPrEx>
        <w:trPr>
          <w:trHeight w:val="3158" w:hRule="atLeast"/>
        </w:trPr>
        <w:tc>
          <w:tcPr>
            <w:tcW w:w="4736" w:type="dxa"/>
          </w:tcPr>
          <w:p w14:paraId="294620C1">
            <w:pPr>
              <w:pStyle w:val="99"/>
              <w:spacing w:line="256" w:lineRule="auto"/>
              <w:ind w:left="200"/>
              <w:rPr>
                <w:b/>
                <w:sz w:val="24"/>
              </w:rPr>
            </w:pPr>
            <w:r>
              <w:rPr>
                <w:kern w:val="2"/>
                <w:sz w:val="28"/>
                <w:szCs w:val="28"/>
              </w:rPr>
              <w:br w:type="page"/>
            </w:r>
            <w:r>
              <w:rPr>
                <w:b/>
                <w:sz w:val="24"/>
              </w:rPr>
              <w:t>Принята</w:t>
            </w:r>
          </w:p>
          <w:p w14:paraId="14679EBB">
            <w:pPr>
              <w:pStyle w:val="99"/>
              <w:spacing w:line="256" w:lineRule="auto"/>
              <w:ind w:left="200" w:right="104"/>
              <w:jc w:val="both"/>
              <w:rPr>
                <w:sz w:val="24"/>
              </w:rPr>
            </w:pPr>
            <w:r>
              <w:rPr>
                <w:sz w:val="24"/>
              </w:rPr>
              <w:t>на заседании педагогического совета му-</w:t>
            </w:r>
            <w:r>
              <w:rPr>
                <w:spacing w:val="1"/>
                <w:sz w:val="24"/>
              </w:rPr>
              <w:t xml:space="preserve"> </w:t>
            </w:r>
            <w:r>
              <w:rPr>
                <w:sz w:val="24"/>
              </w:rPr>
              <w:t>ниципального</w:t>
            </w:r>
            <w:r>
              <w:rPr>
                <w:spacing w:val="1"/>
                <w:sz w:val="24"/>
              </w:rPr>
              <w:t xml:space="preserve"> </w:t>
            </w:r>
            <w:r>
              <w:rPr>
                <w:sz w:val="24"/>
              </w:rPr>
              <w:t>бюджетного</w:t>
            </w:r>
            <w:r>
              <w:rPr>
                <w:spacing w:val="1"/>
                <w:sz w:val="24"/>
              </w:rPr>
              <w:t xml:space="preserve"> </w:t>
            </w:r>
            <w:r>
              <w:rPr>
                <w:sz w:val="24"/>
              </w:rPr>
              <w:t>общеобразо-</w:t>
            </w:r>
            <w:r>
              <w:rPr>
                <w:spacing w:val="1"/>
                <w:sz w:val="24"/>
              </w:rPr>
              <w:t xml:space="preserve"> </w:t>
            </w:r>
            <w:r>
              <w:rPr>
                <w:sz w:val="24"/>
              </w:rPr>
              <w:t>вательного</w:t>
            </w:r>
            <w:r>
              <w:rPr>
                <w:spacing w:val="1"/>
                <w:sz w:val="24"/>
              </w:rPr>
              <w:t xml:space="preserve"> </w:t>
            </w:r>
            <w:r>
              <w:rPr>
                <w:sz w:val="24"/>
              </w:rPr>
              <w:t>учреждения</w:t>
            </w:r>
            <w:r>
              <w:rPr>
                <w:spacing w:val="1"/>
                <w:sz w:val="24"/>
              </w:rPr>
              <w:t xml:space="preserve"> </w:t>
            </w:r>
            <w:r>
              <w:rPr>
                <w:sz w:val="24"/>
              </w:rPr>
              <w:t xml:space="preserve">«МБОУ «Баюковская  ООШ»» </w:t>
            </w:r>
            <w:r>
              <w:rPr>
                <w:spacing w:val="1"/>
                <w:sz w:val="24"/>
              </w:rPr>
              <w:t xml:space="preserve"> </w:t>
            </w:r>
            <w:r>
              <w:rPr>
                <w:sz w:val="24"/>
              </w:rPr>
              <w:t>Муслюмовского муниципального</w:t>
            </w:r>
            <w:r>
              <w:rPr>
                <w:spacing w:val="-1"/>
                <w:sz w:val="24"/>
              </w:rPr>
              <w:t xml:space="preserve"> </w:t>
            </w:r>
            <w:r>
              <w:rPr>
                <w:sz w:val="24"/>
              </w:rPr>
              <w:t>района</w:t>
            </w:r>
          </w:p>
          <w:p w14:paraId="460D9A14">
            <w:pPr>
              <w:pStyle w:val="99"/>
              <w:spacing w:line="256" w:lineRule="auto"/>
              <w:ind w:left="200"/>
              <w:jc w:val="both"/>
              <w:rPr>
                <w:sz w:val="24"/>
              </w:rPr>
            </w:pPr>
            <w:r>
              <w:rPr>
                <w:sz w:val="24"/>
              </w:rPr>
              <w:t>Республики</w:t>
            </w:r>
            <w:r>
              <w:rPr>
                <w:spacing w:val="-4"/>
                <w:sz w:val="24"/>
              </w:rPr>
              <w:t xml:space="preserve"> </w:t>
            </w:r>
            <w:r>
              <w:rPr>
                <w:sz w:val="24"/>
              </w:rPr>
              <w:t>Татарстан</w:t>
            </w:r>
          </w:p>
          <w:p w14:paraId="09D56D8E">
            <w:pPr>
              <w:pStyle w:val="99"/>
              <w:spacing w:line="256" w:lineRule="auto"/>
              <w:ind w:left="200"/>
              <w:jc w:val="both"/>
              <w:rPr>
                <w:sz w:val="24"/>
              </w:rPr>
            </w:pPr>
            <w:r>
              <w:rPr>
                <w:sz w:val="24"/>
              </w:rPr>
              <w:t>Протокол</w:t>
            </w:r>
            <w:r>
              <w:rPr>
                <w:spacing w:val="-2"/>
                <w:sz w:val="24"/>
              </w:rPr>
              <w:t xml:space="preserve"> </w:t>
            </w:r>
            <w:r>
              <w:rPr>
                <w:sz w:val="24"/>
              </w:rPr>
              <w:t>№</w:t>
            </w:r>
            <w:r>
              <w:rPr>
                <w:spacing w:val="-3"/>
                <w:sz w:val="24"/>
              </w:rPr>
              <w:t xml:space="preserve"> </w:t>
            </w:r>
            <w:r>
              <w:rPr>
                <w:sz w:val="24"/>
              </w:rPr>
              <w:t>1</w:t>
            </w:r>
            <w:r>
              <w:rPr>
                <w:spacing w:val="-2"/>
                <w:sz w:val="24"/>
              </w:rPr>
              <w:t xml:space="preserve"> </w:t>
            </w:r>
            <w:r>
              <w:rPr>
                <w:sz w:val="24"/>
              </w:rPr>
              <w:t>от</w:t>
            </w:r>
            <w:r>
              <w:rPr>
                <w:spacing w:val="3"/>
                <w:sz w:val="24"/>
              </w:rPr>
              <w:t xml:space="preserve"> </w:t>
            </w:r>
            <w:r>
              <w:rPr>
                <w:sz w:val="24"/>
              </w:rPr>
              <w:t>«29»</w:t>
            </w:r>
            <w:r>
              <w:rPr>
                <w:spacing w:val="-7"/>
                <w:sz w:val="24"/>
              </w:rPr>
              <w:t xml:space="preserve"> </w:t>
            </w:r>
            <w:r>
              <w:rPr>
                <w:sz w:val="24"/>
              </w:rPr>
              <w:t>августа</w:t>
            </w:r>
            <w:r>
              <w:rPr>
                <w:spacing w:val="-3"/>
                <w:sz w:val="24"/>
              </w:rPr>
              <w:t xml:space="preserve"> </w:t>
            </w:r>
            <w:r>
              <w:rPr>
                <w:sz w:val="24"/>
              </w:rPr>
              <w:t>2024</w:t>
            </w:r>
            <w:r>
              <w:rPr>
                <w:spacing w:val="-2"/>
                <w:sz w:val="24"/>
              </w:rPr>
              <w:t xml:space="preserve"> </w:t>
            </w:r>
            <w:r>
              <w:rPr>
                <w:sz w:val="24"/>
              </w:rPr>
              <w:t>года</w:t>
            </w:r>
          </w:p>
        </w:tc>
        <w:tc>
          <w:tcPr>
            <w:tcW w:w="5054" w:type="dxa"/>
          </w:tcPr>
          <w:p w14:paraId="21DE1352">
            <w:pPr>
              <w:pStyle w:val="99"/>
              <w:spacing w:line="256" w:lineRule="auto"/>
              <w:ind w:left="106"/>
              <w:rPr>
                <w:b/>
                <w:sz w:val="24"/>
              </w:rPr>
            </w:pPr>
            <w:r>
              <w:rPr>
                <w:b/>
                <w:sz w:val="24"/>
              </w:rPr>
              <w:t>Утверждена</w:t>
            </w:r>
          </w:p>
          <w:p w14:paraId="47D054FB">
            <w:pPr>
              <w:pStyle w:val="99"/>
              <w:spacing w:line="256" w:lineRule="auto"/>
              <w:ind w:left="106" w:right="197"/>
              <w:jc w:val="both"/>
              <w:rPr>
                <w:sz w:val="24"/>
              </w:rPr>
            </w:pPr>
            <w:r>
              <w:rPr>
                <w:sz w:val="24"/>
              </w:rPr>
              <w:t>Директором</w:t>
            </w:r>
            <w:r>
              <w:rPr>
                <w:spacing w:val="1"/>
                <w:sz w:val="24"/>
              </w:rPr>
              <w:t xml:space="preserve"> </w:t>
            </w:r>
            <w:r>
              <w:rPr>
                <w:sz w:val="24"/>
              </w:rPr>
              <w:t>муниципального бюджетного</w:t>
            </w:r>
            <w:r>
              <w:rPr>
                <w:spacing w:val="1"/>
                <w:sz w:val="24"/>
              </w:rPr>
              <w:t xml:space="preserve"> </w:t>
            </w:r>
            <w:r>
              <w:rPr>
                <w:sz w:val="24"/>
              </w:rPr>
              <w:t>общеобразовательного</w:t>
            </w:r>
            <w:r>
              <w:rPr>
                <w:spacing w:val="1"/>
                <w:sz w:val="24"/>
              </w:rPr>
              <w:t xml:space="preserve"> </w:t>
            </w:r>
            <w:r>
              <w:rPr>
                <w:sz w:val="24"/>
              </w:rPr>
              <w:t>учреждения</w:t>
            </w:r>
            <w:r>
              <w:rPr>
                <w:spacing w:val="1"/>
                <w:sz w:val="24"/>
              </w:rPr>
              <w:t xml:space="preserve"> </w:t>
            </w:r>
            <w:r>
              <w:rPr>
                <w:sz w:val="24"/>
              </w:rPr>
              <w:t>«МБОУ «Баюковская ООШ»»</w:t>
            </w:r>
            <w:r>
              <w:rPr>
                <w:spacing w:val="1"/>
                <w:sz w:val="24"/>
              </w:rPr>
              <w:t xml:space="preserve"> </w:t>
            </w:r>
            <w:r>
              <w:rPr>
                <w:sz w:val="24"/>
              </w:rPr>
              <w:t>Муслюмовского</w:t>
            </w:r>
            <w:r>
              <w:rPr>
                <w:spacing w:val="-1"/>
                <w:sz w:val="24"/>
              </w:rPr>
              <w:t xml:space="preserve"> </w:t>
            </w:r>
            <w:r>
              <w:rPr>
                <w:sz w:val="24"/>
              </w:rPr>
              <w:t>муниципального</w:t>
            </w:r>
            <w:r>
              <w:rPr>
                <w:spacing w:val="-1"/>
                <w:sz w:val="24"/>
              </w:rPr>
              <w:t xml:space="preserve"> </w:t>
            </w:r>
            <w:r>
              <w:rPr>
                <w:sz w:val="24"/>
              </w:rPr>
              <w:t>района Республики</w:t>
            </w:r>
            <w:r>
              <w:rPr>
                <w:spacing w:val="-4"/>
                <w:sz w:val="24"/>
              </w:rPr>
              <w:t xml:space="preserve"> </w:t>
            </w:r>
            <w:r>
              <w:rPr>
                <w:sz w:val="24"/>
              </w:rPr>
              <w:t>Татарстан</w:t>
            </w:r>
          </w:p>
          <w:p w14:paraId="3CA54A99">
            <w:pPr>
              <w:pStyle w:val="99"/>
              <w:tabs>
                <w:tab w:val="left" w:pos="1546"/>
              </w:tabs>
              <w:spacing w:line="256" w:lineRule="auto"/>
              <w:ind w:left="106"/>
              <w:rPr>
                <w:sz w:val="24"/>
              </w:rPr>
            </w:pPr>
            <w:r>
              <w:rPr>
                <w:sz w:val="24"/>
                <w:u w:val="single"/>
              </w:rPr>
              <w:t xml:space="preserve"> </w:t>
            </w:r>
            <w:r>
              <w:rPr>
                <w:sz w:val="24"/>
                <w:u w:val="single"/>
              </w:rPr>
              <w:tab/>
            </w:r>
            <w:r>
              <w:rPr>
                <w:sz w:val="24"/>
              </w:rPr>
              <w:t>А.И.Мадьярова</w:t>
            </w:r>
          </w:p>
          <w:p w14:paraId="70703D63">
            <w:pPr>
              <w:pStyle w:val="99"/>
              <w:spacing w:line="256" w:lineRule="auto"/>
              <w:ind w:left="106"/>
              <w:rPr>
                <w:sz w:val="24"/>
              </w:rPr>
            </w:pPr>
            <w:r>
              <w:rPr>
                <w:sz w:val="24"/>
              </w:rPr>
              <w:t>Приказ</w:t>
            </w:r>
            <w:r>
              <w:rPr>
                <w:spacing w:val="-1"/>
                <w:sz w:val="24"/>
              </w:rPr>
              <w:t xml:space="preserve"> </w:t>
            </w:r>
            <w:r>
              <w:rPr>
                <w:sz w:val="24"/>
              </w:rPr>
              <w:t>№</w:t>
            </w:r>
            <w:r>
              <w:rPr>
                <w:spacing w:val="-1"/>
                <w:sz w:val="24"/>
              </w:rPr>
              <w:t xml:space="preserve"> </w:t>
            </w:r>
            <w:r>
              <w:rPr>
                <w:sz w:val="24"/>
              </w:rPr>
              <w:t xml:space="preserve"> 69   </w:t>
            </w:r>
            <w:r>
              <w:rPr>
                <w:spacing w:val="-1"/>
                <w:sz w:val="24"/>
              </w:rPr>
              <w:t xml:space="preserve"> </w:t>
            </w:r>
            <w:r>
              <w:rPr>
                <w:sz w:val="24"/>
              </w:rPr>
              <w:t>от</w:t>
            </w:r>
            <w:r>
              <w:rPr>
                <w:spacing w:val="1"/>
                <w:sz w:val="24"/>
              </w:rPr>
              <w:t xml:space="preserve"> </w:t>
            </w:r>
            <w:r>
              <w:rPr>
                <w:sz w:val="24"/>
              </w:rPr>
              <w:t>«</w:t>
            </w:r>
            <w:r>
              <w:rPr>
                <w:spacing w:val="-8"/>
                <w:sz w:val="24"/>
              </w:rPr>
              <w:t xml:space="preserve"> </w:t>
            </w:r>
            <w:r>
              <w:rPr>
                <w:sz w:val="24"/>
              </w:rPr>
              <w:t>29»</w:t>
            </w:r>
            <w:r>
              <w:rPr>
                <w:spacing w:val="-4"/>
                <w:sz w:val="24"/>
              </w:rPr>
              <w:t xml:space="preserve"> </w:t>
            </w:r>
            <w:r>
              <w:rPr>
                <w:sz w:val="24"/>
              </w:rPr>
              <w:t>августа</w:t>
            </w:r>
            <w:r>
              <w:rPr>
                <w:spacing w:val="-2"/>
                <w:sz w:val="24"/>
              </w:rPr>
              <w:t xml:space="preserve"> </w:t>
            </w:r>
            <w:r>
              <w:rPr>
                <w:sz w:val="24"/>
              </w:rPr>
              <w:t>2024 года</w:t>
            </w:r>
          </w:p>
          <w:p w14:paraId="111A9D54">
            <w:pPr>
              <w:pStyle w:val="99"/>
              <w:spacing w:line="256" w:lineRule="auto"/>
              <w:ind w:left="106"/>
              <w:rPr>
                <w:sz w:val="24"/>
              </w:rPr>
            </w:pPr>
          </w:p>
          <w:p w14:paraId="672C629C">
            <w:pPr>
              <w:pStyle w:val="99"/>
              <w:spacing w:line="256" w:lineRule="auto"/>
              <w:ind w:left="106"/>
              <w:rPr>
                <w:sz w:val="24"/>
              </w:rPr>
            </w:pPr>
            <w:r>
              <w:rPr>
                <w:b/>
                <w:bCs/>
              </w:rPr>
              <w:t>с изменениями и дополнениями , приказ № 49   от 29 августа 2025 г.</w:t>
            </w:r>
          </w:p>
        </w:tc>
      </w:tr>
    </w:tbl>
    <w:p w14:paraId="216DC32C">
      <w:pPr>
        <w:pStyle w:val="2"/>
        <w:spacing w:before="89" w:line="362" w:lineRule="auto"/>
        <w:ind w:right="2046" w:firstLine="0"/>
        <w:jc w:val="center"/>
        <w:rPr>
          <w:rFonts w:ascii="Times New Roman" w:hAnsi="Times New Roman"/>
          <w:b/>
          <w:color w:val="auto"/>
          <w:sz w:val="24"/>
          <w:szCs w:val="24"/>
        </w:rPr>
      </w:pPr>
    </w:p>
    <w:p w14:paraId="32CD6DF9">
      <w:r>
        <w:rPr>
          <w:sz w:val="24"/>
          <w:szCs w:val="24"/>
        </w:rPr>
        <w:t>Внесены изменения в соответствии с приказом №  49   от 29 августа 2025 года.</w:t>
      </w:r>
    </w:p>
    <w:p w14:paraId="1B690021">
      <w:pPr>
        <w:rPr>
          <w:sz w:val="24"/>
          <w:szCs w:val="24"/>
        </w:rPr>
      </w:pPr>
    </w:p>
    <w:p w14:paraId="03989A5D">
      <w:pPr>
        <w:rPr>
          <w:sz w:val="24"/>
          <w:szCs w:val="24"/>
        </w:rPr>
      </w:pPr>
    </w:p>
    <w:p w14:paraId="0CBF2677">
      <w:pPr>
        <w:pStyle w:val="2"/>
        <w:spacing w:before="89" w:line="362" w:lineRule="auto"/>
        <w:ind w:right="2046" w:firstLine="0"/>
        <w:jc w:val="center"/>
        <w:rPr>
          <w:rFonts w:ascii="Times New Roman" w:hAnsi="Times New Roman"/>
          <w:b/>
          <w:color w:val="auto"/>
          <w:sz w:val="24"/>
          <w:szCs w:val="24"/>
        </w:rPr>
      </w:pPr>
      <w:r>
        <w:rPr>
          <w:rFonts w:ascii="Times New Roman" w:hAnsi="Times New Roman"/>
          <w:b/>
          <w:color w:val="auto"/>
          <w:sz w:val="24"/>
          <w:szCs w:val="24"/>
        </w:rPr>
        <w:t>Образовательная программа</w:t>
      </w:r>
    </w:p>
    <w:p w14:paraId="0ED958DF">
      <w:pPr>
        <w:pStyle w:val="2"/>
        <w:spacing w:before="89" w:line="362" w:lineRule="auto"/>
        <w:ind w:right="2046" w:firstLine="0"/>
        <w:jc w:val="center"/>
        <w:rPr>
          <w:rFonts w:ascii="Times New Roman" w:hAnsi="Times New Roman"/>
          <w:b/>
          <w:color w:val="auto"/>
          <w:sz w:val="24"/>
          <w:szCs w:val="24"/>
        </w:rPr>
      </w:pPr>
      <w:r>
        <w:rPr>
          <w:rFonts w:ascii="Times New Roman" w:hAnsi="Times New Roman"/>
          <w:b/>
          <w:color w:val="auto"/>
          <w:sz w:val="24"/>
          <w:szCs w:val="24"/>
        </w:rPr>
        <w:t xml:space="preserve"> начального</w:t>
      </w:r>
      <w:r>
        <w:rPr>
          <w:rFonts w:ascii="Times New Roman" w:hAnsi="Times New Roman"/>
          <w:b/>
          <w:color w:val="auto"/>
          <w:spacing w:val="-4"/>
          <w:sz w:val="24"/>
          <w:szCs w:val="24"/>
        </w:rPr>
        <w:t xml:space="preserve"> </w:t>
      </w:r>
      <w:r>
        <w:rPr>
          <w:rFonts w:ascii="Times New Roman" w:hAnsi="Times New Roman"/>
          <w:b/>
          <w:color w:val="auto"/>
          <w:sz w:val="24"/>
          <w:szCs w:val="24"/>
        </w:rPr>
        <w:t>общего</w:t>
      </w:r>
      <w:r>
        <w:rPr>
          <w:rFonts w:ascii="Times New Roman" w:hAnsi="Times New Roman"/>
          <w:b/>
          <w:color w:val="auto"/>
          <w:spacing w:val="-2"/>
          <w:sz w:val="24"/>
          <w:szCs w:val="24"/>
        </w:rPr>
        <w:t xml:space="preserve"> </w:t>
      </w:r>
      <w:r>
        <w:rPr>
          <w:rFonts w:ascii="Times New Roman" w:hAnsi="Times New Roman"/>
          <w:b/>
          <w:color w:val="auto"/>
          <w:sz w:val="24"/>
          <w:szCs w:val="24"/>
        </w:rPr>
        <w:t>образования муниципального</w:t>
      </w:r>
      <w:r>
        <w:rPr>
          <w:rFonts w:ascii="Times New Roman" w:hAnsi="Times New Roman"/>
          <w:b/>
          <w:color w:val="auto"/>
          <w:spacing w:val="-8"/>
          <w:sz w:val="24"/>
          <w:szCs w:val="24"/>
        </w:rPr>
        <w:t xml:space="preserve"> </w:t>
      </w:r>
      <w:r>
        <w:rPr>
          <w:rFonts w:ascii="Times New Roman" w:hAnsi="Times New Roman"/>
          <w:b/>
          <w:color w:val="auto"/>
          <w:sz w:val="24"/>
          <w:szCs w:val="24"/>
        </w:rPr>
        <w:t>бюджетного</w:t>
      </w:r>
      <w:r>
        <w:rPr>
          <w:rFonts w:ascii="Times New Roman" w:hAnsi="Times New Roman"/>
          <w:b/>
          <w:color w:val="auto"/>
          <w:spacing w:val="-4"/>
          <w:sz w:val="24"/>
          <w:szCs w:val="24"/>
        </w:rPr>
        <w:t xml:space="preserve"> </w:t>
      </w:r>
      <w:r>
        <w:rPr>
          <w:rFonts w:ascii="Times New Roman" w:hAnsi="Times New Roman"/>
          <w:b/>
          <w:color w:val="auto"/>
          <w:sz w:val="24"/>
          <w:szCs w:val="24"/>
        </w:rPr>
        <w:t>общеобразовательного</w:t>
      </w:r>
      <w:r>
        <w:rPr>
          <w:rFonts w:ascii="Times New Roman" w:hAnsi="Times New Roman"/>
          <w:b/>
          <w:color w:val="auto"/>
          <w:spacing w:val="-4"/>
          <w:sz w:val="24"/>
          <w:szCs w:val="24"/>
        </w:rPr>
        <w:t xml:space="preserve"> </w:t>
      </w:r>
      <w:r>
        <w:rPr>
          <w:rFonts w:ascii="Times New Roman" w:hAnsi="Times New Roman"/>
          <w:b/>
          <w:color w:val="auto"/>
          <w:sz w:val="24"/>
          <w:szCs w:val="24"/>
        </w:rPr>
        <w:t>учреждения</w:t>
      </w:r>
    </w:p>
    <w:p w14:paraId="3DE80452">
      <w:pPr>
        <w:pStyle w:val="2"/>
        <w:tabs>
          <w:tab w:val="left" w:pos="3759"/>
        </w:tabs>
        <w:spacing w:before="161" w:line="360" w:lineRule="auto"/>
        <w:ind w:right="875" w:firstLine="0"/>
        <w:jc w:val="center"/>
        <w:rPr>
          <w:rFonts w:ascii="Times New Roman" w:hAnsi="Times New Roman"/>
          <w:b/>
          <w:color w:val="auto"/>
          <w:spacing w:val="1"/>
          <w:sz w:val="24"/>
          <w:szCs w:val="24"/>
        </w:rPr>
      </w:pPr>
      <w:r>
        <w:rPr>
          <w:rFonts w:ascii="Times New Roman" w:hAnsi="Times New Roman"/>
          <w:b/>
          <w:color w:val="auto"/>
          <w:sz w:val="24"/>
          <w:szCs w:val="24"/>
        </w:rPr>
        <w:t>« Баюковская  основная общеобразовательная школа»</w:t>
      </w:r>
      <w:r>
        <w:rPr>
          <w:rFonts w:ascii="Times New Roman" w:hAnsi="Times New Roman"/>
          <w:b/>
          <w:color w:val="auto"/>
          <w:spacing w:val="-67"/>
          <w:sz w:val="24"/>
          <w:szCs w:val="24"/>
        </w:rPr>
        <w:t xml:space="preserve">   </w:t>
      </w:r>
      <w:r>
        <w:rPr>
          <w:rFonts w:ascii="Times New Roman" w:hAnsi="Times New Roman"/>
          <w:b/>
          <w:color w:val="auto"/>
          <w:sz w:val="24"/>
          <w:szCs w:val="24"/>
        </w:rPr>
        <w:t>Муслюмовского муниципального района Республики Татарстан</w:t>
      </w:r>
    </w:p>
    <w:p w14:paraId="0E624A69">
      <w:pPr>
        <w:pStyle w:val="2"/>
        <w:tabs>
          <w:tab w:val="left" w:pos="3759"/>
        </w:tabs>
        <w:spacing w:before="161" w:line="360" w:lineRule="auto"/>
        <w:ind w:right="875"/>
        <w:jc w:val="center"/>
        <w:rPr>
          <w:rFonts w:ascii="Times New Roman" w:hAnsi="Times New Roman"/>
          <w:b/>
          <w:color w:val="auto"/>
          <w:sz w:val="24"/>
          <w:szCs w:val="24"/>
        </w:rPr>
      </w:pPr>
      <w:r>
        <w:rPr>
          <w:rFonts w:ascii="Times New Roman" w:hAnsi="Times New Roman"/>
          <w:b/>
          <w:color w:val="auto"/>
          <w:sz w:val="24"/>
          <w:szCs w:val="24"/>
        </w:rPr>
        <w:t>на 2025/2026-</w:t>
      </w:r>
      <w:r>
        <w:rPr>
          <w:rFonts w:ascii="Times New Roman" w:hAnsi="Times New Roman"/>
          <w:b/>
          <w:color w:val="auto"/>
          <w:spacing w:val="-1"/>
          <w:sz w:val="24"/>
          <w:szCs w:val="24"/>
        </w:rPr>
        <w:t xml:space="preserve"> </w:t>
      </w:r>
      <w:r>
        <w:rPr>
          <w:rFonts w:ascii="Times New Roman" w:hAnsi="Times New Roman"/>
          <w:b/>
          <w:color w:val="auto"/>
          <w:sz w:val="24"/>
          <w:szCs w:val="24"/>
        </w:rPr>
        <w:t>2028/2029</w:t>
      </w:r>
      <w:r>
        <w:rPr>
          <w:rFonts w:ascii="Times New Roman" w:hAnsi="Times New Roman"/>
          <w:b/>
          <w:color w:val="auto"/>
          <w:spacing w:val="-2"/>
          <w:sz w:val="24"/>
          <w:szCs w:val="24"/>
        </w:rPr>
        <w:t xml:space="preserve"> </w:t>
      </w:r>
      <w:r>
        <w:rPr>
          <w:rFonts w:ascii="Times New Roman" w:hAnsi="Times New Roman"/>
          <w:b/>
          <w:color w:val="auto"/>
          <w:sz w:val="24"/>
          <w:szCs w:val="24"/>
        </w:rPr>
        <w:t>учебные годы</w:t>
      </w:r>
    </w:p>
    <w:p w14:paraId="33850608">
      <w:pPr>
        <w:pStyle w:val="2"/>
        <w:spacing w:before="1" w:line="360" w:lineRule="auto"/>
        <w:ind w:right="3430"/>
        <w:jc w:val="center"/>
        <w:rPr>
          <w:rFonts w:ascii="Times New Roman" w:hAnsi="Times New Roman"/>
          <w:color w:val="auto"/>
          <w:sz w:val="24"/>
          <w:szCs w:val="24"/>
        </w:rPr>
      </w:pPr>
    </w:p>
    <w:p w14:paraId="66D6FA27">
      <w:pPr>
        <w:pStyle w:val="2"/>
        <w:spacing w:before="1" w:line="360" w:lineRule="auto"/>
        <w:ind w:right="3430"/>
        <w:jc w:val="center"/>
        <w:rPr>
          <w:rFonts w:ascii="Times New Roman" w:hAnsi="Times New Roman"/>
          <w:color w:val="auto"/>
          <w:sz w:val="24"/>
          <w:szCs w:val="24"/>
        </w:rPr>
      </w:pPr>
    </w:p>
    <w:p w14:paraId="1E6BE0E9">
      <w:pPr>
        <w:rPr>
          <w:sz w:val="24"/>
          <w:szCs w:val="24"/>
        </w:rPr>
      </w:pPr>
    </w:p>
    <w:p w14:paraId="57667012">
      <w:pPr>
        <w:pStyle w:val="2"/>
        <w:spacing w:before="1" w:line="360" w:lineRule="auto"/>
        <w:ind w:right="3430"/>
        <w:jc w:val="center"/>
        <w:rPr>
          <w:rFonts w:ascii="Times New Roman" w:hAnsi="Times New Roman"/>
          <w:color w:val="auto"/>
          <w:sz w:val="24"/>
          <w:szCs w:val="24"/>
        </w:rPr>
      </w:pPr>
      <w:r>
        <w:rPr>
          <w:rFonts w:ascii="Times New Roman" w:hAnsi="Times New Roman"/>
          <w:color w:val="auto"/>
          <w:sz w:val="24"/>
          <w:szCs w:val="24"/>
        </w:rPr>
        <w:t>Срок реализации : 4 года</w:t>
      </w:r>
    </w:p>
    <w:p w14:paraId="46FE247F">
      <w:pPr>
        <w:pStyle w:val="10"/>
        <w:ind w:left="0" w:firstLine="0"/>
        <w:jc w:val="left"/>
        <w:rPr>
          <w:rFonts w:ascii="Times New Roman" w:hAnsi="Times New Roman"/>
          <w:sz w:val="24"/>
          <w:szCs w:val="24"/>
        </w:rPr>
      </w:pPr>
    </w:p>
    <w:p w14:paraId="6FD98874">
      <w:pPr>
        <w:pStyle w:val="10"/>
        <w:ind w:left="0" w:firstLine="0"/>
        <w:jc w:val="left"/>
        <w:rPr>
          <w:rFonts w:ascii="Times New Roman" w:hAnsi="Times New Roman"/>
          <w:sz w:val="24"/>
          <w:szCs w:val="24"/>
        </w:rPr>
      </w:pPr>
    </w:p>
    <w:p w14:paraId="52288AAB">
      <w:pPr>
        <w:pStyle w:val="10"/>
        <w:ind w:left="0" w:firstLine="0"/>
        <w:jc w:val="left"/>
        <w:rPr>
          <w:rFonts w:ascii="Times New Roman" w:hAnsi="Times New Roman"/>
          <w:sz w:val="24"/>
          <w:szCs w:val="24"/>
        </w:rPr>
      </w:pPr>
    </w:p>
    <w:p w14:paraId="79956DFA">
      <w:pPr>
        <w:pStyle w:val="10"/>
        <w:ind w:left="0" w:firstLine="0"/>
        <w:jc w:val="left"/>
        <w:rPr>
          <w:rFonts w:ascii="Times New Roman" w:hAnsi="Times New Roman"/>
          <w:sz w:val="24"/>
          <w:szCs w:val="24"/>
        </w:rPr>
      </w:pPr>
    </w:p>
    <w:p w14:paraId="0299CF93">
      <w:pPr>
        <w:pStyle w:val="10"/>
        <w:ind w:left="0" w:firstLine="0"/>
        <w:jc w:val="left"/>
        <w:rPr>
          <w:rFonts w:ascii="Times New Roman" w:hAnsi="Times New Roman"/>
          <w:sz w:val="24"/>
          <w:szCs w:val="24"/>
        </w:rPr>
      </w:pPr>
    </w:p>
    <w:p w14:paraId="7A7EF9AC">
      <w:pPr>
        <w:spacing w:line="276" w:lineRule="auto"/>
        <w:ind w:firstLine="567"/>
        <w:jc w:val="center"/>
        <w:rPr>
          <w:sz w:val="24"/>
          <w:szCs w:val="24"/>
        </w:rPr>
      </w:pPr>
    </w:p>
    <w:p w14:paraId="603E28AA">
      <w:pPr>
        <w:spacing w:line="276" w:lineRule="auto"/>
        <w:ind w:firstLine="567"/>
        <w:jc w:val="center"/>
        <w:rPr>
          <w:sz w:val="24"/>
          <w:szCs w:val="24"/>
        </w:rPr>
      </w:pPr>
    </w:p>
    <w:p w14:paraId="026B7400">
      <w:pPr>
        <w:spacing w:line="276" w:lineRule="auto"/>
        <w:ind w:firstLine="567"/>
        <w:jc w:val="center"/>
        <w:rPr>
          <w:sz w:val="24"/>
          <w:szCs w:val="24"/>
        </w:rPr>
      </w:pPr>
    </w:p>
    <w:p w14:paraId="29F9D578">
      <w:pPr>
        <w:spacing w:line="276" w:lineRule="auto"/>
        <w:ind w:firstLine="567"/>
        <w:jc w:val="center"/>
        <w:rPr>
          <w:sz w:val="24"/>
          <w:szCs w:val="24"/>
        </w:rPr>
      </w:pPr>
    </w:p>
    <w:p w14:paraId="34472518">
      <w:pPr>
        <w:spacing w:line="276" w:lineRule="auto"/>
        <w:ind w:firstLine="567"/>
        <w:jc w:val="center"/>
        <w:rPr>
          <w:sz w:val="24"/>
          <w:szCs w:val="24"/>
        </w:rPr>
      </w:pPr>
    </w:p>
    <w:p w14:paraId="0BFB7633">
      <w:pPr>
        <w:spacing w:line="276" w:lineRule="auto"/>
        <w:ind w:firstLine="567"/>
        <w:jc w:val="center"/>
        <w:rPr>
          <w:sz w:val="24"/>
          <w:szCs w:val="24"/>
        </w:rPr>
      </w:pPr>
    </w:p>
    <w:p w14:paraId="1D3ACC77">
      <w:pPr>
        <w:spacing w:line="276" w:lineRule="auto"/>
        <w:ind w:firstLine="567"/>
        <w:jc w:val="center"/>
        <w:rPr>
          <w:sz w:val="24"/>
          <w:szCs w:val="24"/>
        </w:rPr>
      </w:pPr>
    </w:p>
    <w:p w14:paraId="6E45CF9A">
      <w:pPr>
        <w:spacing w:line="276" w:lineRule="auto"/>
        <w:ind w:firstLine="567"/>
        <w:jc w:val="center"/>
        <w:rPr>
          <w:sz w:val="24"/>
          <w:szCs w:val="24"/>
        </w:rPr>
      </w:pPr>
    </w:p>
    <w:p w14:paraId="5F4A47F6">
      <w:pPr>
        <w:pStyle w:val="45"/>
        <w:rPr>
          <w:rFonts w:ascii="Times New Roman" w:hAnsi="Times New Roman"/>
          <w:sz w:val="24"/>
          <w:szCs w:val="24"/>
        </w:rPr>
      </w:pPr>
      <w:r>
        <w:rPr>
          <w:rFonts w:ascii="Times New Roman" w:hAnsi="Times New Roman"/>
          <w:sz w:val="24"/>
          <w:szCs w:val="24"/>
        </w:rPr>
        <w:t>Оглавление</w:t>
      </w:r>
    </w:p>
    <w:p w14:paraId="19FBA77D">
      <w:pPr>
        <w:pStyle w:val="22"/>
        <w:tabs>
          <w:tab w:val="right" w:leader="dot" w:pos="9355"/>
        </w:tabs>
        <w:rPr>
          <w:sz w:val="24"/>
          <w:szCs w:val="24"/>
        </w:rPr>
      </w:pPr>
      <w:r>
        <w:rPr>
          <w:sz w:val="24"/>
          <w:szCs w:val="24"/>
        </w:rPr>
        <w:fldChar w:fldCharType="begin"/>
      </w:r>
      <w:r>
        <w:rPr>
          <w:sz w:val="24"/>
          <w:szCs w:val="24"/>
        </w:rPr>
        <w:instrText xml:space="preserve">TOC \h \z \u \o "1-3"</w:instrText>
      </w:r>
      <w:r>
        <w:rPr>
          <w:sz w:val="24"/>
          <w:szCs w:val="24"/>
        </w:rPr>
        <w:fldChar w:fldCharType="separate"/>
      </w:r>
      <w:r>
        <w:fldChar w:fldCharType="begin"/>
      </w:r>
      <w:r>
        <w:instrText xml:space="preserve"> HYPERLINK \l "__RefHeading___1" </w:instrText>
      </w:r>
      <w:r>
        <w:fldChar w:fldCharType="separate"/>
      </w:r>
      <w:r>
        <w:rPr>
          <w:sz w:val="24"/>
          <w:szCs w:val="24"/>
        </w:rPr>
        <w:t>1.    ЦЕЛЕВОЙ РАЗДЕЛ</w:t>
      </w:r>
      <w:r>
        <w:rPr>
          <w:sz w:val="24"/>
          <w:szCs w:val="24"/>
        </w:rPr>
        <w:tab/>
      </w:r>
      <w:r>
        <w:rPr>
          <w:sz w:val="24"/>
          <w:szCs w:val="24"/>
        </w:rPr>
        <w:fldChar w:fldCharType="begin"/>
      </w:r>
      <w:r>
        <w:rPr>
          <w:sz w:val="24"/>
          <w:szCs w:val="24"/>
        </w:rPr>
        <w:instrText xml:space="preserve">PAGEREF __RefHeading___1 \h</w:instrText>
      </w:r>
      <w:r>
        <w:rPr>
          <w:sz w:val="24"/>
          <w:szCs w:val="24"/>
        </w:rPr>
        <w:fldChar w:fldCharType="separate"/>
      </w:r>
      <w:r>
        <w:rPr>
          <w:sz w:val="24"/>
          <w:szCs w:val="24"/>
        </w:rPr>
        <w:t>3</w:t>
      </w:r>
      <w:r>
        <w:rPr>
          <w:sz w:val="24"/>
          <w:szCs w:val="24"/>
        </w:rPr>
        <w:fldChar w:fldCharType="end"/>
      </w:r>
      <w:r>
        <w:rPr>
          <w:sz w:val="24"/>
          <w:szCs w:val="24"/>
        </w:rPr>
        <w:fldChar w:fldCharType="end"/>
      </w:r>
    </w:p>
    <w:p w14:paraId="3109872A">
      <w:pPr>
        <w:pStyle w:val="23"/>
        <w:tabs>
          <w:tab w:val="right" w:leader="dot" w:pos="9355"/>
        </w:tabs>
        <w:rPr>
          <w:sz w:val="24"/>
          <w:szCs w:val="24"/>
        </w:rPr>
      </w:pPr>
      <w:r>
        <w:fldChar w:fldCharType="begin"/>
      </w:r>
      <w:r>
        <w:instrText xml:space="preserve"> HYPERLINK \l "__RefHeading___2" </w:instrText>
      </w:r>
      <w:r>
        <w:fldChar w:fldCharType="separate"/>
      </w:r>
      <w:r>
        <w:rPr>
          <w:sz w:val="24"/>
          <w:szCs w:val="24"/>
        </w:rPr>
        <w:t>1.1.    ПОЯСНИТЕЛЬНАЯ ЗАПИСКА</w:t>
      </w:r>
      <w:r>
        <w:rPr>
          <w:sz w:val="24"/>
          <w:szCs w:val="24"/>
        </w:rPr>
        <w:tab/>
      </w:r>
      <w:r>
        <w:rPr>
          <w:sz w:val="24"/>
          <w:szCs w:val="24"/>
        </w:rPr>
        <w:fldChar w:fldCharType="begin"/>
      </w:r>
      <w:r>
        <w:rPr>
          <w:sz w:val="24"/>
          <w:szCs w:val="24"/>
        </w:rPr>
        <w:instrText xml:space="preserve">PAGEREF __RefHeading___2 \h</w:instrText>
      </w:r>
      <w:r>
        <w:rPr>
          <w:sz w:val="24"/>
          <w:szCs w:val="24"/>
        </w:rPr>
        <w:fldChar w:fldCharType="separate"/>
      </w:r>
      <w:r>
        <w:rPr>
          <w:sz w:val="24"/>
          <w:szCs w:val="24"/>
        </w:rPr>
        <w:t>3</w:t>
      </w:r>
      <w:r>
        <w:rPr>
          <w:sz w:val="24"/>
          <w:szCs w:val="24"/>
        </w:rPr>
        <w:fldChar w:fldCharType="end"/>
      </w:r>
      <w:r>
        <w:rPr>
          <w:sz w:val="24"/>
          <w:szCs w:val="24"/>
        </w:rPr>
        <w:fldChar w:fldCharType="end"/>
      </w:r>
    </w:p>
    <w:p w14:paraId="3AF4D1CB">
      <w:pPr>
        <w:pStyle w:val="24"/>
        <w:tabs>
          <w:tab w:val="right" w:leader="dot" w:pos="9355"/>
        </w:tabs>
        <w:rPr>
          <w:sz w:val="24"/>
          <w:szCs w:val="24"/>
        </w:rPr>
      </w:pPr>
      <w:r>
        <w:fldChar w:fldCharType="begin"/>
      </w:r>
      <w:r>
        <w:instrText xml:space="preserve"> HYPERLINK \l "__RefHeading___3" </w:instrText>
      </w:r>
      <w:r>
        <w:fldChar w:fldCharType="separate"/>
      </w:r>
      <w:r>
        <w:rPr>
          <w:sz w:val="24"/>
          <w:szCs w:val="24"/>
        </w:rPr>
        <w:t>1.1.1. Цели реализации программы начального общего образования</w:t>
      </w:r>
      <w:r>
        <w:rPr>
          <w:sz w:val="24"/>
          <w:szCs w:val="24"/>
        </w:rPr>
        <w:tab/>
      </w:r>
      <w:r>
        <w:rPr>
          <w:sz w:val="24"/>
          <w:szCs w:val="24"/>
        </w:rPr>
        <w:fldChar w:fldCharType="begin"/>
      </w:r>
      <w:r>
        <w:rPr>
          <w:sz w:val="24"/>
          <w:szCs w:val="24"/>
        </w:rPr>
        <w:instrText xml:space="preserve">PAGEREF __RefHeading___3 \h</w:instrText>
      </w:r>
      <w:r>
        <w:rPr>
          <w:sz w:val="24"/>
          <w:szCs w:val="24"/>
        </w:rPr>
        <w:fldChar w:fldCharType="separate"/>
      </w:r>
      <w:r>
        <w:rPr>
          <w:sz w:val="24"/>
          <w:szCs w:val="24"/>
        </w:rPr>
        <w:t>4</w:t>
      </w:r>
      <w:r>
        <w:rPr>
          <w:sz w:val="24"/>
          <w:szCs w:val="24"/>
        </w:rPr>
        <w:fldChar w:fldCharType="end"/>
      </w:r>
      <w:r>
        <w:rPr>
          <w:sz w:val="24"/>
          <w:szCs w:val="24"/>
        </w:rPr>
        <w:fldChar w:fldCharType="end"/>
      </w:r>
    </w:p>
    <w:p w14:paraId="185E565D">
      <w:pPr>
        <w:pStyle w:val="24"/>
        <w:tabs>
          <w:tab w:val="right" w:leader="dot" w:pos="9355"/>
        </w:tabs>
        <w:rPr>
          <w:sz w:val="24"/>
          <w:szCs w:val="24"/>
        </w:rPr>
      </w:pPr>
      <w:r>
        <w:fldChar w:fldCharType="begin"/>
      </w:r>
      <w:r>
        <w:instrText xml:space="preserve"> HYPERLINK \l "__RefHeading___4" </w:instrText>
      </w:r>
      <w:r>
        <w:fldChar w:fldCharType="separate"/>
      </w:r>
      <w:r>
        <w:rPr>
          <w:sz w:val="24"/>
          <w:szCs w:val="24"/>
        </w:rPr>
        <w:t>1.1.2. Принципы формирования и механизмы реализации программы начального общего образования</w:t>
      </w:r>
      <w:r>
        <w:rPr>
          <w:sz w:val="24"/>
          <w:szCs w:val="24"/>
        </w:rPr>
        <w:tab/>
      </w:r>
      <w:r>
        <w:rPr>
          <w:sz w:val="24"/>
          <w:szCs w:val="24"/>
        </w:rPr>
        <w:fldChar w:fldCharType="begin"/>
      </w:r>
      <w:r>
        <w:rPr>
          <w:sz w:val="24"/>
          <w:szCs w:val="24"/>
        </w:rPr>
        <w:instrText xml:space="preserve">PAGEREF __RefHeading___4 \h</w:instrText>
      </w:r>
      <w:r>
        <w:rPr>
          <w:sz w:val="24"/>
          <w:szCs w:val="24"/>
        </w:rPr>
        <w:fldChar w:fldCharType="separate"/>
      </w:r>
      <w:r>
        <w:rPr>
          <w:sz w:val="24"/>
          <w:szCs w:val="24"/>
        </w:rPr>
        <w:t>5</w:t>
      </w:r>
      <w:r>
        <w:rPr>
          <w:sz w:val="24"/>
          <w:szCs w:val="24"/>
        </w:rPr>
        <w:fldChar w:fldCharType="end"/>
      </w:r>
      <w:r>
        <w:rPr>
          <w:sz w:val="24"/>
          <w:szCs w:val="24"/>
        </w:rPr>
        <w:fldChar w:fldCharType="end"/>
      </w:r>
    </w:p>
    <w:p w14:paraId="3D4CA234">
      <w:pPr>
        <w:pStyle w:val="23"/>
        <w:tabs>
          <w:tab w:val="right" w:leader="dot" w:pos="9355"/>
        </w:tabs>
        <w:rPr>
          <w:sz w:val="24"/>
          <w:szCs w:val="24"/>
        </w:rPr>
      </w:pPr>
      <w:r>
        <w:fldChar w:fldCharType="begin"/>
      </w:r>
      <w:r>
        <w:instrText xml:space="preserve"> HYPERLINK \l "__RefHeading___5" </w:instrText>
      </w:r>
      <w:r>
        <w:fldChar w:fldCharType="separate"/>
      </w:r>
      <w:r>
        <w:rPr>
          <w:sz w:val="24"/>
          <w:szCs w:val="24"/>
        </w:rPr>
        <w:t>1.1.3. Общая характеристика основной образовательной программы основного общего образования</w:t>
      </w:r>
      <w:r>
        <w:rPr>
          <w:sz w:val="24"/>
          <w:szCs w:val="24"/>
        </w:rPr>
        <w:tab/>
      </w:r>
      <w:r>
        <w:rPr>
          <w:sz w:val="24"/>
          <w:szCs w:val="24"/>
        </w:rPr>
        <w:fldChar w:fldCharType="begin"/>
      </w:r>
      <w:r>
        <w:rPr>
          <w:sz w:val="24"/>
          <w:szCs w:val="24"/>
        </w:rPr>
        <w:instrText xml:space="preserve">PAGEREF __RefHeading___5 \h</w:instrText>
      </w:r>
      <w:r>
        <w:rPr>
          <w:sz w:val="24"/>
          <w:szCs w:val="24"/>
        </w:rPr>
        <w:fldChar w:fldCharType="separate"/>
      </w:r>
      <w:r>
        <w:rPr>
          <w:sz w:val="24"/>
          <w:szCs w:val="24"/>
        </w:rPr>
        <w:t>7</w:t>
      </w:r>
      <w:r>
        <w:rPr>
          <w:sz w:val="24"/>
          <w:szCs w:val="24"/>
        </w:rPr>
        <w:fldChar w:fldCharType="end"/>
      </w:r>
      <w:r>
        <w:rPr>
          <w:sz w:val="24"/>
          <w:szCs w:val="24"/>
        </w:rPr>
        <w:fldChar w:fldCharType="end"/>
      </w:r>
    </w:p>
    <w:p w14:paraId="3EE8D7F4">
      <w:pPr>
        <w:pStyle w:val="23"/>
        <w:tabs>
          <w:tab w:val="right" w:leader="dot" w:pos="9355"/>
        </w:tabs>
        <w:rPr>
          <w:sz w:val="24"/>
          <w:szCs w:val="24"/>
        </w:rPr>
      </w:pPr>
      <w:r>
        <w:fldChar w:fldCharType="begin"/>
      </w:r>
      <w:r>
        <w:instrText xml:space="preserve"> HYPERLINK \l "__RefHeading___6" </w:instrText>
      </w:r>
      <w:r>
        <w:fldChar w:fldCharType="separate"/>
      </w:r>
      <w:r>
        <w:rPr>
          <w:sz w:val="24"/>
          <w:szCs w:val="24"/>
        </w:rPr>
        <w:t>1.2.    ПЛАНИРУЕМЫЕ РЕЗУЛЬТАТЫ ОСВОЕНИЯ ОБУЧАЮЩИМИСЯ ПРОГРАММЫ НАЧАЛЬНОГО ОБЩЕГО ОБРАЗОВАНИЯ</w:t>
      </w:r>
      <w:r>
        <w:rPr>
          <w:sz w:val="24"/>
          <w:szCs w:val="24"/>
        </w:rPr>
        <w:tab/>
      </w:r>
      <w:r>
        <w:rPr>
          <w:sz w:val="24"/>
          <w:szCs w:val="24"/>
        </w:rPr>
        <w:fldChar w:fldCharType="begin"/>
      </w:r>
      <w:r>
        <w:rPr>
          <w:sz w:val="24"/>
          <w:szCs w:val="24"/>
        </w:rPr>
        <w:instrText xml:space="preserve">PAGEREF __RefHeading___6 \h</w:instrText>
      </w:r>
      <w:r>
        <w:rPr>
          <w:sz w:val="24"/>
          <w:szCs w:val="24"/>
        </w:rPr>
        <w:fldChar w:fldCharType="separate"/>
      </w:r>
      <w:r>
        <w:rPr>
          <w:sz w:val="24"/>
          <w:szCs w:val="24"/>
        </w:rPr>
        <w:t>8</w:t>
      </w:r>
      <w:r>
        <w:rPr>
          <w:sz w:val="24"/>
          <w:szCs w:val="24"/>
        </w:rPr>
        <w:fldChar w:fldCharType="end"/>
      </w:r>
      <w:r>
        <w:rPr>
          <w:sz w:val="24"/>
          <w:szCs w:val="24"/>
        </w:rPr>
        <w:fldChar w:fldCharType="end"/>
      </w:r>
    </w:p>
    <w:p w14:paraId="236DC458">
      <w:pPr>
        <w:pStyle w:val="23"/>
        <w:tabs>
          <w:tab w:val="right" w:leader="dot" w:pos="9355"/>
        </w:tabs>
        <w:rPr>
          <w:sz w:val="24"/>
          <w:szCs w:val="24"/>
        </w:rPr>
      </w:pPr>
      <w:r>
        <w:fldChar w:fldCharType="begin"/>
      </w:r>
      <w:r>
        <w:instrText xml:space="preserve"> HYPERLINK \l "__RefHeading___7" </w:instrText>
      </w:r>
      <w:r>
        <w:fldChar w:fldCharType="separate"/>
      </w:r>
      <w:r>
        <w:rPr>
          <w:sz w:val="24"/>
          <w:szCs w:val="24"/>
        </w:rPr>
        <w:t>1.3.    СИСТЕМА ОЦЕНКИ ДОСТИЖЕНИЯ ПЛАНИРУЕМЫХ РЕЗУЛЬТАТОВ ОСВОЕНИЯ ПРОГРАММЫ НАЧАЛЬНОГО ОБЩЕГО ОБРАЗОВАНИЯ</w:t>
      </w:r>
      <w:r>
        <w:rPr>
          <w:sz w:val="24"/>
          <w:szCs w:val="24"/>
        </w:rPr>
        <w:tab/>
      </w:r>
      <w:r>
        <w:rPr>
          <w:sz w:val="24"/>
          <w:szCs w:val="24"/>
        </w:rPr>
        <w:fldChar w:fldCharType="begin"/>
      </w:r>
      <w:r>
        <w:rPr>
          <w:sz w:val="24"/>
          <w:szCs w:val="24"/>
        </w:rPr>
        <w:instrText xml:space="preserve">PAGEREF __RefHeading___7 \h</w:instrText>
      </w:r>
      <w:r>
        <w:rPr>
          <w:sz w:val="24"/>
          <w:szCs w:val="24"/>
        </w:rPr>
        <w:fldChar w:fldCharType="separate"/>
      </w:r>
      <w:r>
        <w:rPr>
          <w:sz w:val="24"/>
          <w:szCs w:val="24"/>
        </w:rPr>
        <w:t>17</w:t>
      </w:r>
      <w:r>
        <w:rPr>
          <w:sz w:val="24"/>
          <w:szCs w:val="24"/>
        </w:rPr>
        <w:fldChar w:fldCharType="end"/>
      </w:r>
      <w:r>
        <w:rPr>
          <w:sz w:val="24"/>
          <w:szCs w:val="24"/>
        </w:rPr>
        <w:fldChar w:fldCharType="end"/>
      </w:r>
    </w:p>
    <w:p w14:paraId="67CC7D72">
      <w:pPr>
        <w:pStyle w:val="23"/>
        <w:tabs>
          <w:tab w:val="right" w:leader="dot" w:pos="9355"/>
        </w:tabs>
        <w:rPr>
          <w:sz w:val="24"/>
          <w:szCs w:val="24"/>
        </w:rPr>
      </w:pPr>
      <w:r>
        <w:fldChar w:fldCharType="begin"/>
      </w:r>
      <w:r>
        <w:instrText xml:space="preserve"> HYPERLINK \l "__RefHeading___8" </w:instrText>
      </w:r>
      <w:r>
        <w:fldChar w:fldCharType="separate"/>
      </w:r>
      <w:r>
        <w:rPr>
          <w:sz w:val="24"/>
          <w:szCs w:val="24"/>
        </w:rPr>
        <w:t>1.3.1. Особенности оценки метапредметных и предметных результатов</w:t>
      </w:r>
      <w:r>
        <w:rPr>
          <w:sz w:val="24"/>
          <w:szCs w:val="24"/>
        </w:rPr>
        <w:tab/>
      </w:r>
      <w:r>
        <w:rPr>
          <w:sz w:val="24"/>
          <w:szCs w:val="24"/>
        </w:rPr>
        <w:fldChar w:fldCharType="begin"/>
      </w:r>
      <w:r>
        <w:rPr>
          <w:sz w:val="24"/>
          <w:szCs w:val="24"/>
        </w:rPr>
        <w:instrText xml:space="preserve">PAGEREF __RefHeading___8 \h</w:instrText>
      </w:r>
      <w:r>
        <w:rPr>
          <w:sz w:val="24"/>
          <w:szCs w:val="24"/>
        </w:rPr>
        <w:fldChar w:fldCharType="separate"/>
      </w:r>
      <w:r>
        <w:rPr>
          <w:sz w:val="24"/>
          <w:szCs w:val="24"/>
        </w:rPr>
        <w:t>27</w:t>
      </w:r>
      <w:r>
        <w:rPr>
          <w:sz w:val="24"/>
          <w:szCs w:val="24"/>
        </w:rPr>
        <w:fldChar w:fldCharType="end"/>
      </w:r>
      <w:r>
        <w:rPr>
          <w:sz w:val="24"/>
          <w:szCs w:val="24"/>
        </w:rPr>
        <w:fldChar w:fldCharType="end"/>
      </w:r>
    </w:p>
    <w:p w14:paraId="1DB2BF96">
      <w:pPr>
        <w:pStyle w:val="23"/>
        <w:tabs>
          <w:tab w:val="right" w:leader="dot" w:pos="9355"/>
        </w:tabs>
        <w:rPr>
          <w:sz w:val="24"/>
          <w:szCs w:val="24"/>
        </w:rPr>
      </w:pPr>
      <w:r>
        <w:fldChar w:fldCharType="begin"/>
      </w:r>
      <w:r>
        <w:instrText xml:space="preserve"> HYPERLINK \l "__RefHeading___9" </w:instrText>
      </w:r>
      <w:r>
        <w:fldChar w:fldCharType="separate"/>
      </w:r>
      <w:r>
        <w:rPr>
          <w:sz w:val="24"/>
          <w:szCs w:val="24"/>
        </w:rPr>
        <w:t>Особенности оценки метапредметных результатов</w:t>
      </w:r>
      <w:r>
        <w:rPr>
          <w:sz w:val="24"/>
          <w:szCs w:val="24"/>
        </w:rPr>
        <w:tab/>
      </w:r>
      <w:r>
        <w:rPr>
          <w:sz w:val="24"/>
          <w:szCs w:val="24"/>
        </w:rPr>
        <w:fldChar w:fldCharType="end"/>
      </w:r>
    </w:p>
    <w:p w14:paraId="4928D5C2">
      <w:pPr>
        <w:pStyle w:val="23"/>
        <w:tabs>
          <w:tab w:val="right" w:leader="dot" w:pos="9355"/>
        </w:tabs>
        <w:rPr>
          <w:sz w:val="24"/>
          <w:szCs w:val="24"/>
        </w:rPr>
      </w:pPr>
      <w:r>
        <w:fldChar w:fldCharType="begin"/>
      </w:r>
      <w:r>
        <w:instrText xml:space="preserve"> HYPERLINK \l "__RefHeading___10" </w:instrText>
      </w:r>
      <w:r>
        <w:fldChar w:fldCharType="separate"/>
      </w:r>
      <w:r>
        <w:rPr>
          <w:sz w:val="24"/>
          <w:szCs w:val="24"/>
        </w:rPr>
        <w:t>Особенности оценки предметных результатов</w:t>
      </w:r>
      <w:r>
        <w:rPr>
          <w:sz w:val="24"/>
          <w:szCs w:val="24"/>
        </w:rPr>
        <w:tab/>
      </w:r>
      <w:r>
        <w:rPr>
          <w:sz w:val="24"/>
          <w:szCs w:val="24"/>
        </w:rPr>
        <w:fldChar w:fldCharType="begin"/>
      </w:r>
      <w:r>
        <w:rPr>
          <w:sz w:val="24"/>
          <w:szCs w:val="24"/>
        </w:rPr>
        <w:instrText xml:space="preserve">PAGEREF __RefHeading___10 \h</w:instrText>
      </w:r>
      <w:r>
        <w:rPr>
          <w:sz w:val="24"/>
          <w:szCs w:val="24"/>
        </w:rPr>
        <w:fldChar w:fldCharType="separate"/>
      </w:r>
      <w:r>
        <w:rPr>
          <w:sz w:val="24"/>
          <w:szCs w:val="24"/>
        </w:rPr>
        <w:t>27</w:t>
      </w:r>
      <w:r>
        <w:rPr>
          <w:sz w:val="24"/>
          <w:szCs w:val="24"/>
        </w:rPr>
        <w:fldChar w:fldCharType="end"/>
      </w:r>
      <w:r>
        <w:rPr>
          <w:sz w:val="24"/>
          <w:szCs w:val="24"/>
        </w:rPr>
        <w:fldChar w:fldCharType="end"/>
      </w:r>
    </w:p>
    <w:p w14:paraId="16DD1EA7">
      <w:pPr>
        <w:pStyle w:val="23"/>
        <w:tabs>
          <w:tab w:val="right" w:leader="dot" w:pos="9355"/>
        </w:tabs>
        <w:rPr>
          <w:sz w:val="24"/>
          <w:szCs w:val="24"/>
        </w:rPr>
      </w:pPr>
      <w:r>
        <w:fldChar w:fldCharType="begin"/>
      </w:r>
      <w:r>
        <w:instrText xml:space="preserve"> HYPERLINK \l "__RefHeading___11" </w:instrText>
      </w:r>
      <w:r>
        <w:fldChar w:fldCharType="separate"/>
      </w:r>
      <w:r>
        <w:rPr>
          <w:sz w:val="24"/>
          <w:szCs w:val="24"/>
        </w:rPr>
        <w:t>Особенности оценки по отдельным предметам</w:t>
      </w:r>
      <w:r>
        <w:rPr>
          <w:sz w:val="24"/>
          <w:szCs w:val="24"/>
        </w:rPr>
        <w:tab/>
      </w:r>
      <w:r>
        <w:rPr>
          <w:sz w:val="24"/>
          <w:szCs w:val="24"/>
        </w:rPr>
        <w:fldChar w:fldCharType="begin"/>
      </w:r>
      <w:r>
        <w:rPr>
          <w:sz w:val="24"/>
          <w:szCs w:val="24"/>
        </w:rPr>
        <w:instrText xml:space="preserve">PAGEREF __RefHeading___11 \h</w:instrText>
      </w:r>
      <w:r>
        <w:rPr>
          <w:sz w:val="24"/>
          <w:szCs w:val="24"/>
        </w:rPr>
        <w:fldChar w:fldCharType="separate"/>
      </w:r>
      <w:r>
        <w:rPr>
          <w:sz w:val="24"/>
          <w:szCs w:val="24"/>
        </w:rPr>
        <w:t>27</w:t>
      </w:r>
      <w:r>
        <w:rPr>
          <w:sz w:val="24"/>
          <w:szCs w:val="24"/>
        </w:rPr>
        <w:fldChar w:fldCharType="end"/>
      </w:r>
      <w:r>
        <w:rPr>
          <w:sz w:val="24"/>
          <w:szCs w:val="24"/>
        </w:rPr>
        <w:fldChar w:fldCharType="end"/>
      </w:r>
    </w:p>
    <w:p w14:paraId="167038E8">
      <w:pPr>
        <w:pStyle w:val="22"/>
        <w:tabs>
          <w:tab w:val="right" w:leader="dot" w:pos="9355"/>
        </w:tabs>
        <w:rPr>
          <w:sz w:val="24"/>
          <w:szCs w:val="24"/>
        </w:rPr>
      </w:pPr>
      <w:r>
        <w:fldChar w:fldCharType="begin"/>
      </w:r>
      <w:r>
        <w:instrText xml:space="preserve"> HYPERLINK \l "__RefHeading___12" </w:instrText>
      </w:r>
      <w:r>
        <w:fldChar w:fldCharType="separate"/>
      </w:r>
      <w:r>
        <w:rPr>
          <w:sz w:val="24"/>
          <w:szCs w:val="24"/>
        </w:rPr>
        <w:t>2.    СОДЕРЖАТЕЛЬНЫЙ РАЗДЕЛ</w:t>
      </w:r>
      <w:r>
        <w:rPr>
          <w:sz w:val="24"/>
          <w:szCs w:val="24"/>
        </w:rPr>
        <w:tab/>
      </w:r>
      <w:r>
        <w:rPr>
          <w:sz w:val="24"/>
          <w:szCs w:val="24"/>
        </w:rPr>
        <w:fldChar w:fldCharType="begin"/>
      </w:r>
      <w:r>
        <w:rPr>
          <w:sz w:val="24"/>
          <w:szCs w:val="24"/>
        </w:rPr>
        <w:instrText xml:space="preserve">PAGEREF __RefHeading___12 \h</w:instrText>
      </w:r>
      <w:r>
        <w:rPr>
          <w:sz w:val="24"/>
          <w:szCs w:val="24"/>
        </w:rPr>
        <w:fldChar w:fldCharType="separate"/>
      </w:r>
      <w:r>
        <w:rPr>
          <w:sz w:val="24"/>
          <w:szCs w:val="24"/>
        </w:rPr>
        <w:t>58</w:t>
      </w:r>
      <w:r>
        <w:rPr>
          <w:sz w:val="24"/>
          <w:szCs w:val="24"/>
        </w:rPr>
        <w:fldChar w:fldCharType="end"/>
      </w:r>
      <w:r>
        <w:rPr>
          <w:sz w:val="24"/>
          <w:szCs w:val="24"/>
        </w:rPr>
        <w:fldChar w:fldCharType="end"/>
      </w:r>
    </w:p>
    <w:p w14:paraId="60908D5C">
      <w:pPr>
        <w:pStyle w:val="23"/>
        <w:tabs>
          <w:tab w:val="right" w:leader="dot" w:pos="9355"/>
        </w:tabs>
        <w:rPr>
          <w:sz w:val="24"/>
          <w:szCs w:val="24"/>
        </w:rPr>
      </w:pPr>
      <w:r>
        <w:fldChar w:fldCharType="begin"/>
      </w:r>
      <w:r>
        <w:instrText xml:space="preserve"> HYPERLINK \l "__RefHeading___13" </w:instrText>
      </w:r>
      <w:r>
        <w:fldChar w:fldCharType="separate"/>
      </w:r>
      <w:r>
        <w:rPr>
          <w:sz w:val="24"/>
          <w:szCs w:val="24"/>
        </w:rPr>
        <w:t>2.1.    РАБОЧИЕ ПРОГРАММЫ УЧЕБНЫХ ПРЕДМЕТОВ, УЧЕБНЫХ КУРСОВ (В ТОМ ЧИСЛЕ ВНЕУРОЧНОЙ ДЕЯТЕЛЬНОСТИ), УЧЕБНЫХ МОДУЛЕЙ</w:t>
      </w:r>
      <w:r>
        <w:rPr>
          <w:sz w:val="24"/>
          <w:szCs w:val="24"/>
        </w:rPr>
        <w:tab/>
      </w:r>
      <w:r>
        <w:rPr>
          <w:sz w:val="24"/>
          <w:szCs w:val="24"/>
        </w:rPr>
        <w:fldChar w:fldCharType="begin"/>
      </w:r>
      <w:r>
        <w:rPr>
          <w:sz w:val="24"/>
          <w:szCs w:val="24"/>
        </w:rPr>
        <w:instrText xml:space="preserve">PAGEREF __RefHeading___13 \h</w:instrText>
      </w:r>
      <w:r>
        <w:rPr>
          <w:sz w:val="24"/>
          <w:szCs w:val="24"/>
        </w:rPr>
        <w:fldChar w:fldCharType="separate"/>
      </w:r>
      <w:r>
        <w:rPr>
          <w:sz w:val="24"/>
          <w:szCs w:val="24"/>
        </w:rPr>
        <w:t>58</w:t>
      </w:r>
      <w:r>
        <w:rPr>
          <w:sz w:val="24"/>
          <w:szCs w:val="24"/>
        </w:rPr>
        <w:fldChar w:fldCharType="end"/>
      </w:r>
      <w:r>
        <w:rPr>
          <w:sz w:val="24"/>
          <w:szCs w:val="24"/>
        </w:rPr>
        <w:fldChar w:fldCharType="end"/>
      </w:r>
    </w:p>
    <w:p w14:paraId="7C67792B">
      <w:pPr>
        <w:pStyle w:val="23"/>
        <w:tabs>
          <w:tab w:val="right" w:leader="dot" w:pos="9355"/>
        </w:tabs>
        <w:rPr>
          <w:sz w:val="24"/>
          <w:szCs w:val="24"/>
        </w:rPr>
      </w:pPr>
      <w:r>
        <w:fldChar w:fldCharType="begin"/>
      </w:r>
      <w:r>
        <w:instrText xml:space="preserve"> HYPERLINK \l "__RefHeading___14" </w:instrText>
      </w:r>
      <w:r>
        <w:fldChar w:fldCharType="separate"/>
      </w:r>
      <w:r>
        <w:rPr>
          <w:sz w:val="24"/>
          <w:szCs w:val="24"/>
        </w:rPr>
        <w:t>2.2.    ПРОГРАММА ФОРМИРОВАНИЯ УНИВЕРСАЛЬНЫХ УЧЕБНЫХ ДЕЙСТВИЙ У ОБУЧАЮЩИХСЯ</w:t>
      </w:r>
      <w:r>
        <w:rPr>
          <w:sz w:val="24"/>
          <w:szCs w:val="24"/>
        </w:rPr>
        <w:tab/>
      </w:r>
      <w:r>
        <w:rPr>
          <w:sz w:val="24"/>
          <w:szCs w:val="24"/>
        </w:rPr>
        <w:fldChar w:fldCharType="begin"/>
      </w:r>
      <w:r>
        <w:rPr>
          <w:sz w:val="24"/>
          <w:szCs w:val="24"/>
        </w:rPr>
        <w:instrText xml:space="preserve">PAGEREF __RefHeading___14 \h</w:instrText>
      </w:r>
      <w:r>
        <w:rPr>
          <w:sz w:val="24"/>
          <w:szCs w:val="24"/>
        </w:rPr>
        <w:fldChar w:fldCharType="separate"/>
      </w:r>
      <w:r>
        <w:rPr>
          <w:sz w:val="24"/>
          <w:szCs w:val="24"/>
        </w:rPr>
        <w:t>59</w:t>
      </w:r>
      <w:r>
        <w:rPr>
          <w:sz w:val="24"/>
          <w:szCs w:val="24"/>
        </w:rPr>
        <w:fldChar w:fldCharType="end"/>
      </w:r>
      <w:r>
        <w:rPr>
          <w:sz w:val="24"/>
          <w:szCs w:val="24"/>
        </w:rPr>
        <w:fldChar w:fldCharType="end"/>
      </w:r>
    </w:p>
    <w:p w14:paraId="0E5BEAF2">
      <w:pPr>
        <w:pStyle w:val="23"/>
        <w:tabs>
          <w:tab w:val="right" w:leader="dot" w:pos="9355"/>
        </w:tabs>
        <w:rPr>
          <w:sz w:val="24"/>
          <w:szCs w:val="24"/>
        </w:rPr>
      </w:pPr>
      <w:r>
        <w:fldChar w:fldCharType="begin"/>
      </w:r>
      <w:r>
        <w:instrText xml:space="preserve"> HYPERLINK \l "__RefHeading___15" </w:instrText>
      </w:r>
      <w:r>
        <w:fldChar w:fldCharType="separate"/>
      </w:r>
      <w:r>
        <w:rPr>
          <w:sz w:val="24"/>
          <w:szCs w:val="24"/>
        </w:rPr>
        <w:t>Пояснительная записка</w:t>
      </w:r>
      <w:r>
        <w:rPr>
          <w:sz w:val="24"/>
          <w:szCs w:val="24"/>
        </w:rPr>
        <w:tab/>
      </w:r>
      <w:r>
        <w:rPr>
          <w:sz w:val="24"/>
          <w:szCs w:val="24"/>
        </w:rPr>
        <w:fldChar w:fldCharType="begin"/>
      </w:r>
      <w:r>
        <w:rPr>
          <w:sz w:val="24"/>
          <w:szCs w:val="24"/>
        </w:rPr>
        <w:instrText xml:space="preserve">PAGEREF __RefHeading___15 \h</w:instrText>
      </w:r>
      <w:r>
        <w:rPr>
          <w:sz w:val="24"/>
          <w:szCs w:val="24"/>
        </w:rPr>
        <w:fldChar w:fldCharType="separate"/>
      </w:r>
      <w:r>
        <w:rPr>
          <w:sz w:val="24"/>
          <w:szCs w:val="24"/>
        </w:rPr>
        <w:t>59</w:t>
      </w:r>
      <w:r>
        <w:rPr>
          <w:sz w:val="24"/>
          <w:szCs w:val="24"/>
        </w:rPr>
        <w:fldChar w:fldCharType="end"/>
      </w:r>
      <w:r>
        <w:rPr>
          <w:sz w:val="24"/>
          <w:szCs w:val="24"/>
        </w:rPr>
        <w:fldChar w:fldCharType="end"/>
      </w:r>
    </w:p>
    <w:p w14:paraId="4E622CD1">
      <w:pPr>
        <w:pStyle w:val="23"/>
        <w:tabs>
          <w:tab w:val="right" w:leader="dot" w:pos="9355"/>
        </w:tabs>
        <w:rPr>
          <w:sz w:val="24"/>
          <w:szCs w:val="24"/>
        </w:rPr>
      </w:pPr>
      <w:r>
        <w:fldChar w:fldCharType="begin"/>
      </w:r>
      <w:r>
        <w:instrText xml:space="preserve"> HYPERLINK \l "__RefHeading___16" </w:instrText>
      </w:r>
      <w:r>
        <w:fldChar w:fldCharType="separate"/>
      </w:r>
      <w:r>
        <w:rPr>
          <w:sz w:val="24"/>
          <w:szCs w:val="24"/>
        </w:rPr>
        <w:t>Описание взаимосвязи универсальных учебных действий с содержанием учебных предметов</w:t>
      </w:r>
      <w:r>
        <w:rPr>
          <w:sz w:val="24"/>
          <w:szCs w:val="24"/>
        </w:rPr>
        <w:tab/>
      </w:r>
      <w:r>
        <w:rPr>
          <w:sz w:val="24"/>
          <w:szCs w:val="24"/>
        </w:rPr>
        <w:fldChar w:fldCharType="begin"/>
      </w:r>
      <w:r>
        <w:rPr>
          <w:sz w:val="24"/>
          <w:szCs w:val="24"/>
        </w:rPr>
        <w:instrText xml:space="preserve">PAGEREF __RefHeading___16 \h</w:instrText>
      </w:r>
      <w:r>
        <w:rPr>
          <w:sz w:val="24"/>
          <w:szCs w:val="24"/>
        </w:rPr>
        <w:fldChar w:fldCharType="separate"/>
      </w:r>
      <w:r>
        <w:rPr>
          <w:sz w:val="24"/>
          <w:szCs w:val="24"/>
        </w:rPr>
        <w:t>59</w:t>
      </w:r>
      <w:r>
        <w:rPr>
          <w:sz w:val="24"/>
          <w:szCs w:val="24"/>
        </w:rPr>
        <w:fldChar w:fldCharType="end"/>
      </w:r>
      <w:r>
        <w:rPr>
          <w:sz w:val="24"/>
          <w:szCs w:val="24"/>
        </w:rPr>
        <w:fldChar w:fldCharType="end"/>
      </w:r>
    </w:p>
    <w:p w14:paraId="12A00E06">
      <w:pPr>
        <w:pStyle w:val="23"/>
        <w:tabs>
          <w:tab w:val="right" w:leader="dot" w:pos="9355"/>
        </w:tabs>
        <w:rPr>
          <w:sz w:val="24"/>
          <w:szCs w:val="24"/>
        </w:rPr>
      </w:pPr>
      <w:r>
        <w:fldChar w:fldCharType="begin"/>
      </w:r>
      <w:r>
        <w:instrText xml:space="preserve"> HYPERLINK \l "__RefHeading___17" </w:instrText>
      </w:r>
      <w:r>
        <w:fldChar w:fldCharType="separate"/>
      </w:r>
      <w:r>
        <w:rPr>
          <w:sz w:val="24"/>
          <w:szCs w:val="24"/>
        </w:rPr>
        <w:t>Характеристика универсальных учебных действий</w:t>
      </w:r>
      <w:r>
        <w:rPr>
          <w:sz w:val="24"/>
          <w:szCs w:val="24"/>
        </w:rPr>
        <w:tab/>
      </w:r>
      <w:r>
        <w:rPr>
          <w:sz w:val="24"/>
          <w:szCs w:val="24"/>
        </w:rPr>
        <w:fldChar w:fldCharType="begin"/>
      </w:r>
      <w:r>
        <w:rPr>
          <w:sz w:val="24"/>
          <w:szCs w:val="24"/>
        </w:rPr>
        <w:instrText xml:space="preserve">PAGEREF __RefHeading___17 \h</w:instrText>
      </w:r>
      <w:r>
        <w:rPr>
          <w:sz w:val="24"/>
          <w:szCs w:val="24"/>
        </w:rPr>
        <w:fldChar w:fldCharType="separate"/>
      </w:r>
      <w:r>
        <w:rPr>
          <w:sz w:val="24"/>
          <w:szCs w:val="24"/>
        </w:rPr>
        <w:t>86</w:t>
      </w:r>
      <w:r>
        <w:rPr>
          <w:sz w:val="24"/>
          <w:szCs w:val="24"/>
        </w:rPr>
        <w:fldChar w:fldCharType="end"/>
      </w:r>
      <w:r>
        <w:rPr>
          <w:sz w:val="24"/>
          <w:szCs w:val="24"/>
        </w:rPr>
        <w:fldChar w:fldCharType="end"/>
      </w:r>
    </w:p>
    <w:p w14:paraId="7AE8498A">
      <w:pPr>
        <w:pStyle w:val="23"/>
        <w:tabs>
          <w:tab w:val="right" w:leader="dot" w:pos="9355"/>
        </w:tabs>
        <w:rPr>
          <w:sz w:val="24"/>
          <w:szCs w:val="24"/>
        </w:rPr>
      </w:pPr>
      <w:r>
        <w:fldChar w:fldCharType="begin"/>
      </w:r>
      <w:r>
        <w:instrText xml:space="preserve"> HYPERLINK \l "__RefHeading___18" </w:instrText>
      </w:r>
      <w:r>
        <w:fldChar w:fldCharType="separate"/>
      </w:r>
      <w:r>
        <w:rPr>
          <w:sz w:val="24"/>
          <w:szCs w:val="24"/>
        </w:rPr>
        <w:t>2.3.    РАБОЧАЯ ПРОГРАММА ВОСПИТАНИЯ</w:t>
      </w:r>
      <w:r>
        <w:rPr>
          <w:sz w:val="24"/>
          <w:szCs w:val="24"/>
        </w:rPr>
        <w:tab/>
      </w:r>
      <w:r>
        <w:rPr>
          <w:sz w:val="24"/>
          <w:szCs w:val="24"/>
        </w:rPr>
        <w:fldChar w:fldCharType="begin"/>
      </w:r>
      <w:r>
        <w:rPr>
          <w:sz w:val="24"/>
          <w:szCs w:val="24"/>
        </w:rPr>
        <w:instrText xml:space="preserve">PAGEREF __RefHeading___18 \h</w:instrText>
      </w:r>
      <w:r>
        <w:rPr>
          <w:sz w:val="24"/>
          <w:szCs w:val="24"/>
        </w:rPr>
        <w:fldChar w:fldCharType="separate"/>
      </w:r>
      <w:r>
        <w:rPr>
          <w:sz w:val="24"/>
          <w:szCs w:val="24"/>
        </w:rPr>
        <w:t>90</w:t>
      </w:r>
      <w:r>
        <w:rPr>
          <w:sz w:val="24"/>
          <w:szCs w:val="24"/>
        </w:rPr>
        <w:fldChar w:fldCharType="end"/>
      </w:r>
      <w:r>
        <w:rPr>
          <w:sz w:val="24"/>
          <w:szCs w:val="24"/>
        </w:rPr>
        <w:fldChar w:fldCharType="end"/>
      </w:r>
    </w:p>
    <w:p w14:paraId="23AA0117">
      <w:pPr>
        <w:pStyle w:val="23"/>
        <w:tabs>
          <w:tab w:val="right" w:leader="dot" w:pos="9355"/>
        </w:tabs>
        <w:rPr>
          <w:sz w:val="24"/>
          <w:szCs w:val="24"/>
        </w:rPr>
      </w:pPr>
      <w:r>
        <w:fldChar w:fldCharType="begin"/>
      </w:r>
      <w:r>
        <w:instrText xml:space="preserve"> HYPERLINK \l "__RefHeading___19" </w:instrText>
      </w:r>
      <w:r>
        <w:fldChar w:fldCharType="separate"/>
      </w:r>
      <w:r>
        <w:rPr>
          <w:sz w:val="24"/>
          <w:szCs w:val="24"/>
        </w:rPr>
        <w:t>Пояснительная записка</w:t>
      </w:r>
      <w:r>
        <w:rPr>
          <w:sz w:val="24"/>
          <w:szCs w:val="24"/>
        </w:rPr>
        <w:tab/>
      </w:r>
      <w:r>
        <w:rPr>
          <w:sz w:val="24"/>
          <w:szCs w:val="24"/>
        </w:rPr>
        <w:fldChar w:fldCharType="begin"/>
      </w:r>
      <w:r>
        <w:rPr>
          <w:sz w:val="24"/>
          <w:szCs w:val="24"/>
        </w:rPr>
        <w:instrText xml:space="preserve">PAGEREF __RefHeading___19 \h</w:instrText>
      </w:r>
      <w:r>
        <w:rPr>
          <w:sz w:val="24"/>
          <w:szCs w:val="24"/>
        </w:rPr>
        <w:fldChar w:fldCharType="separate"/>
      </w:r>
      <w:r>
        <w:rPr>
          <w:sz w:val="24"/>
          <w:szCs w:val="24"/>
        </w:rPr>
        <w:t>90</w:t>
      </w:r>
      <w:r>
        <w:rPr>
          <w:sz w:val="24"/>
          <w:szCs w:val="24"/>
        </w:rPr>
        <w:fldChar w:fldCharType="end"/>
      </w:r>
      <w:r>
        <w:rPr>
          <w:sz w:val="24"/>
          <w:szCs w:val="24"/>
        </w:rPr>
        <w:fldChar w:fldCharType="end"/>
      </w:r>
    </w:p>
    <w:p w14:paraId="48FFEB82">
      <w:pPr>
        <w:pStyle w:val="22"/>
        <w:tabs>
          <w:tab w:val="right" w:leader="dot" w:pos="9355"/>
        </w:tabs>
        <w:rPr>
          <w:sz w:val="24"/>
          <w:szCs w:val="24"/>
        </w:rPr>
      </w:pPr>
      <w:r>
        <w:fldChar w:fldCharType="begin"/>
      </w:r>
      <w:r>
        <w:instrText xml:space="preserve"> HYPERLINK \l "__RefHeading___20" </w:instrText>
      </w:r>
      <w:r>
        <w:fldChar w:fldCharType="separate"/>
      </w:r>
      <w:r>
        <w:rPr>
          <w:sz w:val="24"/>
          <w:szCs w:val="24"/>
        </w:rPr>
        <w:t>3.    ОРГАНИЗАЦИОННЫЙ РАЗДЕЛ</w:t>
      </w:r>
      <w:r>
        <w:rPr>
          <w:sz w:val="24"/>
          <w:szCs w:val="24"/>
        </w:rPr>
        <w:tab/>
      </w:r>
      <w:r>
        <w:rPr>
          <w:sz w:val="24"/>
          <w:szCs w:val="24"/>
        </w:rPr>
        <w:fldChar w:fldCharType="begin"/>
      </w:r>
      <w:r>
        <w:rPr>
          <w:sz w:val="24"/>
          <w:szCs w:val="24"/>
        </w:rPr>
        <w:instrText xml:space="preserve">PAGEREF __RefHeading___20 \h</w:instrText>
      </w:r>
      <w:r>
        <w:rPr>
          <w:sz w:val="24"/>
          <w:szCs w:val="24"/>
        </w:rPr>
        <w:fldChar w:fldCharType="separate"/>
      </w:r>
      <w:r>
        <w:rPr>
          <w:sz w:val="24"/>
          <w:szCs w:val="24"/>
        </w:rPr>
        <w:t>91</w:t>
      </w:r>
      <w:r>
        <w:rPr>
          <w:sz w:val="24"/>
          <w:szCs w:val="24"/>
        </w:rPr>
        <w:fldChar w:fldCharType="end"/>
      </w:r>
      <w:r>
        <w:rPr>
          <w:sz w:val="24"/>
          <w:szCs w:val="24"/>
        </w:rPr>
        <w:fldChar w:fldCharType="end"/>
      </w:r>
    </w:p>
    <w:p w14:paraId="3D338FE0">
      <w:pPr>
        <w:pStyle w:val="23"/>
        <w:tabs>
          <w:tab w:val="right" w:leader="dot" w:pos="9355"/>
        </w:tabs>
        <w:rPr>
          <w:sz w:val="24"/>
          <w:szCs w:val="24"/>
        </w:rPr>
      </w:pPr>
      <w:r>
        <w:fldChar w:fldCharType="begin"/>
      </w:r>
      <w:r>
        <w:instrText xml:space="preserve"> HYPERLINK \l "__RefHeading___21" </w:instrText>
      </w:r>
      <w:r>
        <w:fldChar w:fldCharType="separate"/>
      </w:r>
      <w:r>
        <w:rPr>
          <w:sz w:val="24"/>
          <w:szCs w:val="24"/>
        </w:rPr>
        <w:t>3.1.    УЧЕБНЫЙ ПЛАН</w:t>
      </w:r>
      <w:r>
        <w:rPr>
          <w:sz w:val="24"/>
          <w:szCs w:val="24"/>
        </w:rPr>
        <w:tab/>
      </w:r>
      <w:r>
        <w:rPr>
          <w:sz w:val="24"/>
          <w:szCs w:val="24"/>
        </w:rPr>
        <w:fldChar w:fldCharType="begin"/>
      </w:r>
      <w:r>
        <w:rPr>
          <w:sz w:val="24"/>
          <w:szCs w:val="24"/>
        </w:rPr>
        <w:instrText xml:space="preserve">PAGEREF __RefHeading___21 \h</w:instrText>
      </w:r>
      <w:r>
        <w:rPr>
          <w:sz w:val="24"/>
          <w:szCs w:val="24"/>
        </w:rPr>
        <w:fldChar w:fldCharType="separate"/>
      </w:r>
      <w:r>
        <w:rPr>
          <w:sz w:val="24"/>
          <w:szCs w:val="24"/>
        </w:rPr>
        <w:t>91</w:t>
      </w:r>
      <w:r>
        <w:rPr>
          <w:sz w:val="24"/>
          <w:szCs w:val="24"/>
        </w:rPr>
        <w:fldChar w:fldCharType="end"/>
      </w:r>
      <w:r>
        <w:rPr>
          <w:sz w:val="24"/>
          <w:szCs w:val="24"/>
        </w:rPr>
        <w:fldChar w:fldCharType="end"/>
      </w:r>
    </w:p>
    <w:p w14:paraId="5F88F368">
      <w:pPr>
        <w:pStyle w:val="23"/>
        <w:tabs>
          <w:tab w:val="right" w:leader="dot" w:pos="9355"/>
        </w:tabs>
        <w:rPr>
          <w:sz w:val="24"/>
          <w:szCs w:val="24"/>
        </w:rPr>
      </w:pPr>
      <w:r>
        <w:fldChar w:fldCharType="begin"/>
      </w:r>
      <w:r>
        <w:instrText xml:space="preserve"> HYPERLINK \l "__RefHeading___22" </w:instrText>
      </w:r>
      <w:r>
        <w:fldChar w:fldCharType="separate"/>
      </w:r>
      <w:r>
        <w:rPr>
          <w:sz w:val="24"/>
          <w:szCs w:val="24"/>
        </w:rPr>
        <w:t>3.2.    ПЛАН ВНЕУРОЧНОЙ ДЕЯТЕЛЬНОСТИ</w:t>
      </w:r>
      <w:r>
        <w:rPr>
          <w:sz w:val="24"/>
          <w:szCs w:val="24"/>
        </w:rPr>
        <w:tab/>
      </w:r>
      <w:r>
        <w:rPr>
          <w:sz w:val="24"/>
          <w:szCs w:val="24"/>
        </w:rPr>
        <w:fldChar w:fldCharType="begin"/>
      </w:r>
      <w:r>
        <w:rPr>
          <w:sz w:val="24"/>
          <w:szCs w:val="24"/>
        </w:rPr>
        <w:instrText xml:space="preserve">PAGEREF __RefHeading___22 \h</w:instrText>
      </w:r>
      <w:r>
        <w:rPr>
          <w:sz w:val="24"/>
          <w:szCs w:val="24"/>
        </w:rPr>
        <w:fldChar w:fldCharType="separate"/>
      </w:r>
      <w:r>
        <w:rPr>
          <w:sz w:val="24"/>
          <w:szCs w:val="24"/>
        </w:rPr>
        <w:t>94</w:t>
      </w:r>
      <w:r>
        <w:rPr>
          <w:sz w:val="24"/>
          <w:szCs w:val="24"/>
        </w:rPr>
        <w:fldChar w:fldCharType="end"/>
      </w:r>
      <w:r>
        <w:rPr>
          <w:sz w:val="24"/>
          <w:szCs w:val="24"/>
        </w:rPr>
        <w:fldChar w:fldCharType="end"/>
      </w:r>
    </w:p>
    <w:p w14:paraId="6DB27964">
      <w:pPr>
        <w:pStyle w:val="23"/>
        <w:tabs>
          <w:tab w:val="right" w:leader="dot" w:pos="9355"/>
        </w:tabs>
        <w:rPr>
          <w:sz w:val="24"/>
          <w:szCs w:val="24"/>
        </w:rPr>
      </w:pPr>
      <w:r>
        <w:fldChar w:fldCharType="begin"/>
      </w:r>
      <w:r>
        <w:instrText xml:space="preserve"> HYPERLINK \l "__RefHeading___23" </w:instrText>
      </w:r>
      <w:r>
        <w:fldChar w:fldCharType="separate"/>
      </w:r>
      <w:r>
        <w:rPr>
          <w:sz w:val="24"/>
          <w:szCs w:val="24"/>
        </w:rPr>
        <w:t>3.3.    КАЛЕНДАРНЫЙ УЧЕБНЫЙ ГРАФИК</w:t>
      </w:r>
      <w:r>
        <w:rPr>
          <w:sz w:val="24"/>
          <w:szCs w:val="24"/>
        </w:rPr>
        <w:tab/>
      </w:r>
      <w:r>
        <w:rPr>
          <w:sz w:val="24"/>
          <w:szCs w:val="24"/>
        </w:rPr>
        <w:fldChar w:fldCharType="begin"/>
      </w:r>
      <w:r>
        <w:rPr>
          <w:sz w:val="24"/>
          <w:szCs w:val="24"/>
        </w:rPr>
        <w:instrText xml:space="preserve">PAGEREF __RefHeading___23 \h</w:instrText>
      </w:r>
      <w:r>
        <w:rPr>
          <w:sz w:val="24"/>
          <w:szCs w:val="24"/>
        </w:rPr>
        <w:fldChar w:fldCharType="separate"/>
      </w:r>
      <w:r>
        <w:rPr>
          <w:sz w:val="24"/>
          <w:szCs w:val="24"/>
        </w:rPr>
        <w:t>109</w:t>
      </w:r>
      <w:r>
        <w:rPr>
          <w:sz w:val="24"/>
          <w:szCs w:val="24"/>
        </w:rPr>
        <w:fldChar w:fldCharType="end"/>
      </w:r>
      <w:r>
        <w:rPr>
          <w:sz w:val="24"/>
          <w:szCs w:val="24"/>
        </w:rPr>
        <w:fldChar w:fldCharType="end"/>
      </w:r>
    </w:p>
    <w:p w14:paraId="394CC1F8">
      <w:pPr>
        <w:pStyle w:val="23"/>
        <w:tabs>
          <w:tab w:val="right" w:leader="dot" w:pos="9355"/>
        </w:tabs>
        <w:rPr>
          <w:sz w:val="24"/>
          <w:szCs w:val="24"/>
        </w:rPr>
      </w:pPr>
      <w:r>
        <w:fldChar w:fldCharType="begin"/>
      </w:r>
      <w:r>
        <w:instrText xml:space="preserve"> HYPERLINK \l "__RefHeading___24" </w:instrText>
      </w:r>
      <w:r>
        <w:fldChar w:fldCharType="separate"/>
      </w:r>
      <w:r>
        <w:rPr>
          <w:sz w:val="24"/>
          <w:szCs w:val="24"/>
        </w:rPr>
        <w:t>3.4.    КАЛЕНДАРНЫЙ ПЛАН ВОСПИТАТЕЛЬНОЙ РАБОТЫ</w:t>
      </w:r>
      <w:r>
        <w:rPr>
          <w:sz w:val="24"/>
          <w:szCs w:val="24"/>
        </w:rPr>
        <w:tab/>
      </w:r>
      <w:r>
        <w:rPr>
          <w:sz w:val="24"/>
          <w:szCs w:val="24"/>
        </w:rPr>
        <w:fldChar w:fldCharType="begin"/>
      </w:r>
      <w:r>
        <w:rPr>
          <w:sz w:val="24"/>
          <w:szCs w:val="24"/>
        </w:rPr>
        <w:instrText xml:space="preserve">PAGEREF __RefHeading___24 \h</w:instrText>
      </w:r>
      <w:r>
        <w:rPr>
          <w:sz w:val="24"/>
          <w:szCs w:val="24"/>
        </w:rPr>
        <w:fldChar w:fldCharType="separate"/>
      </w:r>
      <w:r>
        <w:rPr>
          <w:sz w:val="24"/>
          <w:szCs w:val="24"/>
        </w:rPr>
        <w:t>110</w:t>
      </w:r>
      <w:r>
        <w:rPr>
          <w:sz w:val="24"/>
          <w:szCs w:val="24"/>
        </w:rPr>
        <w:fldChar w:fldCharType="end"/>
      </w:r>
      <w:r>
        <w:rPr>
          <w:sz w:val="24"/>
          <w:szCs w:val="24"/>
        </w:rPr>
        <w:fldChar w:fldCharType="end"/>
      </w:r>
    </w:p>
    <w:p w14:paraId="739396AE">
      <w:pPr>
        <w:pStyle w:val="23"/>
        <w:tabs>
          <w:tab w:val="right" w:leader="dot" w:pos="9355"/>
        </w:tabs>
        <w:rPr>
          <w:sz w:val="24"/>
          <w:szCs w:val="24"/>
        </w:rPr>
      </w:pPr>
      <w:r>
        <w:fldChar w:fldCharType="begin"/>
      </w:r>
      <w:r>
        <w:instrText xml:space="preserve"> HYPERLINK \l "__RefHeading___25" </w:instrText>
      </w:r>
      <w:r>
        <w:fldChar w:fldCharType="separate"/>
      </w:r>
      <w:r>
        <w:rPr>
          <w:sz w:val="24"/>
          <w:szCs w:val="24"/>
        </w:rPr>
        <w:t>3.5.    ХАРАКТЕРИСТИКА УСЛОВИЙ РЕАЛИЗАЦИИ ПРОГРАММЫ НАЧАЛЬНОГО ОБЩЕГО ОБРАЗОВАНИЯ В СООТВЕТСТВИИ С ТРЕБОВАНИЯМИ ФГОС</w:t>
      </w:r>
      <w:r>
        <w:rPr>
          <w:sz w:val="24"/>
          <w:szCs w:val="24"/>
        </w:rPr>
        <w:tab/>
      </w:r>
      <w:r>
        <w:rPr>
          <w:sz w:val="24"/>
          <w:szCs w:val="24"/>
        </w:rPr>
        <w:fldChar w:fldCharType="begin"/>
      </w:r>
      <w:r>
        <w:rPr>
          <w:sz w:val="24"/>
          <w:szCs w:val="24"/>
        </w:rPr>
        <w:instrText xml:space="preserve">PAGEREF __RefHeading___25 \h</w:instrText>
      </w:r>
      <w:r>
        <w:rPr>
          <w:sz w:val="24"/>
          <w:szCs w:val="24"/>
        </w:rPr>
        <w:fldChar w:fldCharType="separate"/>
      </w:r>
      <w:r>
        <w:rPr>
          <w:sz w:val="24"/>
          <w:szCs w:val="24"/>
        </w:rPr>
        <w:t>130</w:t>
      </w:r>
      <w:r>
        <w:rPr>
          <w:sz w:val="24"/>
          <w:szCs w:val="24"/>
        </w:rPr>
        <w:fldChar w:fldCharType="end"/>
      </w:r>
      <w:r>
        <w:rPr>
          <w:sz w:val="24"/>
          <w:szCs w:val="24"/>
        </w:rPr>
        <w:fldChar w:fldCharType="end"/>
      </w:r>
    </w:p>
    <w:p w14:paraId="50C8A076">
      <w:pPr>
        <w:pStyle w:val="23"/>
        <w:tabs>
          <w:tab w:val="right" w:leader="dot" w:pos="9355"/>
        </w:tabs>
        <w:rPr>
          <w:sz w:val="24"/>
          <w:szCs w:val="24"/>
        </w:rPr>
      </w:pPr>
      <w:r>
        <w:fldChar w:fldCharType="begin"/>
      </w:r>
      <w:r>
        <w:instrText xml:space="preserve"> HYPERLINK \l "__RefHeading___26" </w:instrText>
      </w:r>
      <w:r>
        <w:fldChar w:fldCharType="separate"/>
      </w:r>
      <w:r>
        <w:rPr>
          <w:sz w:val="24"/>
          <w:szCs w:val="24"/>
        </w:rPr>
        <w:t>Характеристика условий реализации общесистемных требований</w:t>
      </w:r>
      <w:r>
        <w:rPr>
          <w:sz w:val="24"/>
          <w:szCs w:val="24"/>
        </w:rPr>
        <w:tab/>
      </w:r>
      <w:r>
        <w:rPr>
          <w:sz w:val="24"/>
          <w:szCs w:val="24"/>
        </w:rPr>
        <w:fldChar w:fldCharType="begin"/>
      </w:r>
      <w:r>
        <w:rPr>
          <w:sz w:val="24"/>
          <w:szCs w:val="24"/>
        </w:rPr>
        <w:instrText xml:space="preserve">PAGEREF __RefHeading___26 \h</w:instrText>
      </w:r>
      <w:r>
        <w:rPr>
          <w:sz w:val="24"/>
          <w:szCs w:val="24"/>
        </w:rPr>
        <w:fldChar w:fldCharType="separate"/>
      </w:r>
      <w:r>
        <w:rPr>
          <w:sz w:val="24"/>
          <w:szCs w:val="24"/>
        </w:rPr>
        <w:t>131</w:t>
      </w:r>
      <w:r>
        <w:rPr>
          <w:sz w:val="24"/>
          <w:szCs w:val="24"/>
        </w:rPr>
        <w:fldChar w:fldCharType="end"/>
      </w:r>
      <w:r>
        <w:rPr>
          <w:sz w:val="24"/>
          <w:szCs w:val="24"/>
        </w:rPr>
        <w:fldChar w:fldCharType="end"/>
      </w:r>
    </w:p>
    <w:p w14:paraId="08082BB1">
      <w:pPr>
        <w:pStyle w:val="24"/>
        <w:tabs>
          <w:tab w:val="right" w:leader="dot" w:pos="9355"/>
        </w:tabs>
        <w:rPr>
          <w:sz w:val="24"/>
          <w:szCs w:val="24"/>
        </w:rPr>
      </w:pPr>
      <w:r>
        <w:fldChar w:fldCharType="begin"/>
      </w:r>
      <w:r>
        <w:instrText xml:space="preserve"> HYPERLINK \l "__RefHeading___27" </w:instrText>
      </w:r>
      <w:r>
        <w:fldChar w:fldCharType="separate"/>
      </w:r>
      <w:r>
        <w:rPr>
          <w:sz w:val="24"/>
          <w:szCs w:val="24"/>
        </w:rPr>
        <w:t>Характеристика условий реализации требований к материально-техническому, учебно-методическому обеспечению</w:t>
      </w:r>
      <w:r>
        <w:rPr>
          <w:sz w:val="24"/>
          <w:szCs w:val="24"/>
        </w:rPr>
        <w:tab/>
      </w:r>
      <w:r>
        <w:rPr>
          <w:sz w:val="24"/>
          <w:szCs w:val="24"/>
        </w:rPr>
        <w:fldChar w:fldCharType="begin"/>
      </w:r>
      <w:r>
        <w:rPr>
          <w:sz w:val="24"/>
          <w:szCs w:val="24"/>
        </w:rPr>
        <w:instrText xml:space="preserve">PAGEREF __RefHeading___27 \h</w:instrText>
      </w:r>
      <w:r>
        <w:rPr>
          <w:sz w:val="24"/>
          <w:szCs w:val="24"/>
        </w:rPr>
        <w:fldChar w:fldCharType="separate"/>
      </w:r>
      <w:r>
        <w:rPr>
          <w:sz w:val="24"/>
          <w:szCs w:val="24"/>
        </w:rPr>
        <w:t>133</w:t>
      </w:r>
      <w:r>
        <w:rPr>
          <w:sz w:val="24"/>
          <w:szCs w:val="24"/>
        </w:rPr>
        <w:fldChar w:fldCharType="end"/>
      </w:r>
      <w:r>
        <w:rPr>
          <w:sz w:val="24"/>
          <w:szCs w:val="24"/>
        </w:rPr>
        <w:fldChar w:fldCharType="end"/>
      </w:r>
    </w:p>
    <w:p w14:paraId="2DB4444A">
      <w:pPr>
        <w:pStyle w:val="24"/>
        <w:tabs>
          <w:tab w:val="right" w:leader="dot" w:pos="9355"/>
        </w:tabs>
        <w:rPr>
          <w:sz w:val="24"/>
          <w:szCs w:val="24"/>
        </w:rPr>
      </w:pPr>
      <w:r>
        <w:fldChar w:fldCharType="begin"/>
      </w:r>
      <w:r>
        <w:instrText xml:space="preserve"> HYPERLINK \l "__RefHeading___28" </w:instrText>
      </w:r>
      <w:r>
        <w:fldChar w:fldCharType="separate"/>
      </w:r>
      <w:r>
        <w:rPr>
          <w:sz w:val="24"/>
          <w:szCs w:val="24"/>
        </w:rPr>
        <w:t>Характеристика условий реализации требований к психолого-педагогическим, кадровым и финансовым условиям</w:t>
      </w:r>
      <w:r>
        <w:rPr>
          <w:sz w:val="24"/>
          <w:szCs w:val="24"/>
        </w:rPr>
        <w:tab/>
      </w:r>
      <w:r>
        <w:rPr>
          <w:sz w:val="24"/>
          <w:szCs w:val="24"/>
        </w:rPr>
        <w:fldChar w:fldCharType="begin"/>
      </w:r>
      <w:r>
        <w:rPr>
          <w:sz w:val="24"/>
          <w:szCs w:val="24"/>
        </w:rPr>
        <w:instrText xml:space="preserve">PAGEREF __RefHeading___28 \h</w:instrText>
      </w:r>
      <w:r>
        <w:rPr>
          <w:sz w:val="24"/>
          <w:szCs w:val="24"/>
        </w:rPr>
        <w:fldChar w:fldCharType="separate"/>
      </w:r>
      <w:r>
        <w:rPr>
          <w:sz w:val="24"/>
          <w:szCs w:val="24"/>
        </w:rPr>
        <w:t>134</w:t>
      </w:r>
      <w:r>
        <w:rPr>
          <w:sz w:val="24"/>
          <w:szCs w:val="24"/>
        </w:rPr>
        <w:fldChar w:fldCharType="end"/>
      </w:r>
      <w:r>
        <w:rPr>
          <w:sz w:val="24"/>
          <w:szCs w:val="24"/>
        </w:rPr>
        <w:fldChar w:fldCharType="end"/>
      </w:r>
    </w:p>
    <w:p w14:paraId="338BEBA2">
      <w:pPr>
        <w:rPr>
          <w:sz w:val="24"/>
          <w:szCs w:val="24"/>
        </w:rPr>
      </w:pPr>
      <w:r>
        <w:rPr>
          <w:sz w:val="24"/>
          <w:szCs w:val="24"/>
        </w:rPr>
        <w:fldChar w:fldCharType="end"/>
      </w:r>
    </w:p>
    <w:p w14:paraId="2A11AD94">
      <w:pPr>
        <w:rPr>
          <w:sz w:val="24"/>
          <w:szCs w:val="24"/>
        </w:rPr>
      </w:pPr>
    </w:p>
    <w:p w14:paraId="2120439E">
      <w:pPr>
        <w:rPr>
          <w:sz w:val="24"/>
          <w:szCs w:val="24"/>
        </w:rPr>
      </w:pPr>
    </w:p>
    <w:p w14:paraId="55C37C7A">
      <w:pPr>
        <w:rPr>
          <w:sz w:val="24"/>
          <w:szCs w:val="24"/>
        </w:rPr>
      </w:pPr>
    </w:p>
    <w:p w14:paraId="380434DD">
      <w:pPr>
        <w:rPr>
          <w:sz w:val="24"/>
          <w:szCs w:val="24"/>
        </w:rPr>
      </w:pPr>
    </w:p>
    <w:p w14:paraId="55BEDAE4">
      <w:pPr>
        <w:rPr>
          <w:sz w:val="24"/>
          <w:szCs w:val="24"/>
        </w:rPr>
      </w:pPr>
    </w:p>
    <w:p w14:paraId="73891AE5">
      <w:pPr>
        <w:rPr>
          <w:sz w:val="24"/>
          <w:szCs w:val="24"/>
        </w:rPr>
      </w:pPr>
      <w:bookmarkStart w:id="76" w:name="_GoBack"/>
      <w:bookmarkEnd w:id="76"/>
    </w:p>
    <w:p w14:paraId="53F2848A">
      <w:pPr>
        <w:rPr>
          <w:sz w:val="24"/>
          <w:szCs w:val="24"/>
        </w:rPr>
      </w:pPr>
    </w:p>
    <w:p w14:paraId="2DDB0F33">
      <w:pPr>
        <w:pStyle w:val="2"/>
        <w:numPr>
          <w:ilvl w:val="0"/>
          <w:numId w:val="1"/>
        </w:numPr>
        <w:spacing w:line="276" w:lineRule="auto"/>
        <w:jc w:val="left"/>
        <w:rPr>
          <w:rFonts w:ascii="Times New Roman" w:hAnsi="Times New Roman"/>
          <w:sz w:val="24"/>
          <w:szCs w:val="24"/>
        </w:rPr>
      </w:pPr>
      <w:bookmarkStart w:id="0" w:name="__RefHeading___1"/>
      <w:bookmarkEnd w:id="0"/>
      <w:r>
        <w:rPr>
          <w:rFonts w:ascii="Times New Roman" w:hAnsi="Times New Roman"/>
          <w:sz w:val="24"/>
          <w:szCs w:val="24"/>
        </w:rPr>
        <w:t xml:space="preserve">ЦЕЛЕВОЙ РАЗДЕЛ </w:t>
      </w:r>
    </w:p>
    <w:p w14:paraId="66AB5738">
      <w:pPr>
        <w:pStyle w:val="3"/>
        <w:numPr>
          <w:ilvl w:val="1"/>
          <w:numId w:val="1"/>
        </w:numPr>
        <w:spacing w:line="276" w:lineRule="auto"/>
        <w:ind w:left="760" w:leftChars="0" w:firstLineChars="0"/>
        <w:jc w:val="left"/>
        <w:rPr>
          <w:rFonts w:ascii="Times New Roman" w:hAnsi="Times New Roman"/>
          <w:sz w:val="24"/>
          <w:szCs w:val="24"/>
        </w:rPr>
      </w:pPr>
      <w:bookmarkStart w:id="1" w:name="bookmark66"/>
      <w:bookmarkEnd w:id="1"/>
      <w:bookmarkStart w:id="2" w:name="__RefHeading___2"/>
      <w:bookmarkEnd w:id="2"/>
      <w:r>
        <w:rPr>
          <w:rFonts w:ascii="Times New Roman" w:hAnsi="Times New Roman"/>
          <w:sz w:val="24"/>
          <w:szCs w:val="24"/>
        </w:rPr>
        <w:t>ПОЯСНИТЕЛЬНАЯ ЗАПИСКА</w:t>
      </w:r>
    </w:p>
    <w:p w14:paraId="2E71D7C1">
      <w:pPr>
        <w:tabs>
          <w:tab w:val="left" w:pos="10"/>
        </w:tabs>
        <w:spacing w:line="276" w:lineRule="auto"/>
        <w:ind w:left="4" w:right="-4" w:firstLine="557"/>
        <w:jc w:val="left"/>
        <w:rPr>
          <w:sz w:val="24"/>
          <w:szCs w:val="24"/>
        </w:rPr>
      </w:pPr>
      <w:r>
        <w:rPr>
          <w:sz w:val="24"/>
          <w:szCs w:val="24"/>
        </w:rPr>
        <w:t xml:space="preserve">Образовательная программа начального общего образования </w:t>
      </w:r>
      <w:r>
        <w:rPr>
          <w:color w:val="000000" w:themeColor="text1"/>
          <w:sz w:val="24"/>
          <w:szCs w:val="24"/>
          <w14:textFill>
            <w14:solidFill>
              <w14:schemeClr w14:val="tx1"/>
            </w14:solidFill>
          </w14:textFill>
        </w:rPr>
        <w:t>муниципального бюджетного общеобразовательного учреждения «Баюковская основная общеобразовательная школа»</w:t>
      </w:r>
      <w:r>
        <w:rPr>
          <w:sz w:val="24"/>
          <w:szCs w:val="24"/>
        </w:rPr>
        <w:t>(далее образовательная организация) разработана в соответствии с</w:t>
      </w:r>
    </w:p>
    <w:p w14:paraId="4E144395">
      <w:pPr>
        <w:numPr>
          <w:ilvl w:val="0"/>
          <w:numId w:val="2"/>
        </w:numPr>
        <w:tabs>
          <w:tab w:val="left" w:pos="10"/>
        </w:tabs>
        <w:spacing w:after="13" w:line="276" w:lineRule="auto"/>
        <w:ind w:left="360" w:right="-4" w:hanging="360"/>
        <w:jc w:val="left"/>
        <w:rPr>
          <w:sz w:val="24"/>
          <w:szCs w:val="24"/>
        </w:rPr>
      </w:pPr>
      <w:r>
        <w:rPr>
          <w:sz w:val="24"/>
          <w:szCs w:val="24"/>
        </w:rPr>
        <w:t xml:space="preserve">Федеральным законом №273-ФЗ от 29 декабря 2012 года «Об образовании в Российской Федерации» с изменениями и дополнениями; </w:t>
      </w:r>
    </w:p>
    <w:p w14:paraId="620017CD">
      <w:pPr>
        <w:numPr>
          <w:ilvl w:val="0"/>
          <w:numId w:val="2"/>
        </w:numPr>
        <w:tabs>
          <w:tab w:val="left" w:pos="10"/>
        </w:tabs>
        <w:spacing w:after="13" w:line="276" w:lineRule="auto"/>
        <w:ind w:left="360" w:right="-4" w:hanging="360"/>
        <w:jc w:val="left"/>
        <w:rPr>
          <w:sz w:val="24"/>
          <w:szCs w:val="24"/>
        </w:rPr>
      </w:pPr>
      <w:r>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с изменениями и дополнениями на 01.09.2024 г;</w:t>
      </w:r>
    </w:p>
    <w:p w14:paraId="036F2D28">
      <w:pPr>
        <w:numPr>
          <w:ilvl w:val="0"/>
          <w:numId w:val="2"/>
        </w:numPr>
        <w:tabs>
          <w:tab w:val="left" w:pos="10"/>
        </w:tabs>
        <w:spacing w:after="13" w:line="276" w:lineRule="auto"/>
        <w:ind w:left="360" w:right="-4" w:hanging="360"/>
        <w:jc w:val="left"/>
        <w:rPr>
          <w:sz w:val="24"/>
          <w:szCs w:val="24"/>
        </w:rPr>
      </w:pPr>
      <w:r>
        <w:rPr>
          <w:sz w:val="24"/>
          <w:szCs w:val="24"/>
        </w:rPr>
        <w:t>Федеральной образовательной программой начального общего образования, утвержденной приказом Министерства просвещения Российской Федерации от 18.05.2023 № 372 с изменениями и дополнениями на 01.09.2024 г.</w:t>
      </w:r>
    </w:p>
    <w:p w14:paraId="0B666084">
      <w:pPr>
        <w:tabs>
          <w:tab w:val="left" w:pos="10"/>
        </w:tabs>
        <w:spacing w:after="13" w:line="276" w:lineRule="auto"/>
        <w:ind w:right="-4" w:firstLine="567"/>
        <w:jc w:val="left"/>
        <w:rPr>
          <w:sz w:val="24"/>
          <w:szCs w:val="24"/>
        </w:rPr>
      </w:pPr>
      <w:r>
        <w:rPr>
          <w:sz w:val="24"/>
          <w:szCs w:val="24"/>
        </w:rPr>
        <w:t xml:space="preserve">При разработке основной общеобразовательной программы использованы федеральные рабочие программы учебных предметов, курсов, дисциплин (модулей). Также при реализации ООП НОО учтены требования </w:t>
      </w:r>
    </w:p>
    <w:p w14:paraId="008557A5">
      <w:pPr>
        <w:numPr>
          <w:ilvl w:val="0"/>
          <w:numId w:val="2"/>
        </w:numPr>
        <w:tabs>
          <w:tab w:val="left" w:pos="10"/>
        </w:tabs>
        <w:spacing w:after="13" w:line="276" w:lineRule="auto"/>
        <w:ind w:left="360" w:right="-4" w:hanging="360"/>
        <w:jc w:val="left"/>
        <w:rPr>
          <w:sz w:val="24"/>
          <w:szCs w:val="24"/>
        </w:rPr>
      </w:pPr>
      <w:r>
        <w:rPr>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DF5483D">
      <w:pPr>
        <w:numPr>
          <w:ilvl w:val="0"/>
          <w:numId w:val="2"/>
        </w:numPr>
        <w:tabs>
          <w:tab w:val="left" w:pos="10"/>
        </w:tabs>
        <w:spacing w:after="13" w:line="276" w:lineRule="auto"/>
        <w:ind w:left="360" w:right="-4" w:hanging="360"/>
        <w:jc w:val="left"/>
        <w:rPr>
          <w:sz w:val="24"/>
          <w:szCs w:val="24"/>
        </w:rPr>
      </w:pPr>
      <w:r>
        <w:rPr>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6D0A54B6">
      <w:pPr>
        <w:numPr>
          <w:ilvl w:val="0"/>
          <w:numId w:val="2"/>
        </w:numPr>
        <w:tabs>
          <w:tab w:val="left" w:pos="10"/>
        </w:tabs>
        <w:spacing w:after="13" w:line="276" w:lineRule="auto"/>
        <w:ind w:left="360" w:right="-4" w:hanging="360"/>
        <w:jc w:val="left"/>
        <w:rPr>
          <w:sz w:val="24"/>
          <w:szCs w:val="24"/>
        </w:rPr>
      </w:pPr>
      <w:r>
        <w:rPr>
          <w:color w:val="333333"/>
          <w:sz w:val="24"/>
          <w:szCs w:val="24"/>
          <w:shd w:val="clear" w:color="auto" w:fill="FFFFFF"/>
        </w:rPr>
        <w:t>Постановление Правительства Российской Федерации от 30.04.2024 № 556</w:t>
      </w:r>
      <w:r>
        <w:rPr>
          <w:color w:val="333333"/>
          <w:sz w:val="24"/>
          <w:szCs w:val="24"/>
        </w:rPr>
        <w:br w:type="textWrapping"/>
      </w:r>
      <w:r>
        <w:rPr>
          <w:color w:val="333333"/>
          <w:sz w:val="24"/>
          <w:szCs w:val="24"/>
          <w:shd w:val="clear" w:color="auto" w:fill="FFFFFF"/>
        </w:rPr>
        <w:t>"Об утверждении перечня мероприятий по оценке качества образования и Правил проведения мероприятий по оценке качества образования"</w:t>
      </w:r>
    </w:p>
    <w:p w14:paraId="7B7426BC">
      <w:pPr>
        <w:tabs>
          <w:tab w:val="left" w:pos="10"/>
        </w:tabs>
        <w:spacing w:after="13" w:line="276" w:lineRule="auto"/>
        <w:ind w:right="-4" w:firstLine="567"/>
        <w:jc w:val="left"/>
        <w:rPr>
          <w:sz w:val="24"/>
          <w:szCs w:val="24"/>
        </w:rPr>
      </w:pPr>
      <w:r>
        <w:rPr>
          <w:sz w:val="24"/>
          <w:szCs w:val="24"/>
        </w:rPr>
        <w:t xml:space="preserve">Приложением к ФОП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35B10CB1">
      <w:pPr>
        <w:tabs>
          <w:tab w:val="left" w:pos="10"/>
        </w:tabs>
        <w:spacing w:after="13" w:line="276" w:lineRule="auto"/>
        <w:ind w:right="-4" w:firstLine="567"/>
        <w:jc w:val="left"/>
        <w:rPr>
          <w:sz w:val="24"/>
          <w:szCs w:val="24"/>
        </w:rPr>
      </w:pPr>
      <w:r>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69460401">
      <w:pPr>
        <w:spacing w:line="276" w:lineRule="auto"/>
        <w:ind w:firstLine="567"/>
        <w:jc w:val="left"/>
        <w:rPr>
          <w:sz w:val="24"/>
          <w:szCs w:val="24"/>
        </w:rPr>
      </w:pPr>
      <w:r>
        <w:rPr>
          <w:sz w:val="24"/>
          <w:szCs w:val="24"/>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0F78B5C4">
      <w:pPr>
        <w:spacing w:line="276" w:lineRule="auto"/>
        <w:ind w:firstLine="567"/>
        <w:jc w:val="left"/>
        <w:rPr>
          <w:i/>
          <w:sz w:val="24"/>
          <w:szCs w:val="24"/>
          <w:u w:val="single"/>
        </w:rPr>
      </w:pPr>
      <w:r>
        <w:rPr>
          <w:i/>
          <w:sz w:val="24"/>
          <w:szCs w:val="24"/>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уровнях образования.</w:t>
      </w:r>
    </w:p>
    <w:p w14:paraId="56712CE3">
      <w:pPr>
        <w:spacing w:line="276" w:lineRule="auto"/>
        <w:ind w:firstLine="567"/>
        <w:jc w:val="left"/>
        <w:rPr>
          <w:sz w:val="24"/>
          <w:szCs w:val="24"/>
        </w:rPr>
      </w:pPr>
    </w:p>
    <w:p w14:paraId="18B8E2E9">
      <w:pPr>
        <w:jc w:val="left"/>
        <w:rPr>
          <w:sz w:val="24"/>
          <w:szCs w:val="24"/>
        </w:rPr>
      </w:pPr>
    </w:p>
    <w:p w14:paraId="19063C2E">
      <w:pPr>
        <w:pStyle w:val="4"/>
        <w:spacing w:line="276" w:lineRule="auto"/>
        <w:jc w:val="left"/>
        <w:rPr>
          <w:rFonts w:ascii="Times New Roman" w:hAnsi="Times New Roman"/>
          <w:b/>
          <w:szCs w:val="24"/>
        </w:rPr>
      </w:pPr>
      <w:bookmarkStart w:id="3" w:name="__RefHeading___3"/>
      <w:bookmarkEnd w:id="3"/>
      <w:bookmarkStart w:id="4" w:name="bookmark70"/>
      <w:bookmarkStart w:id="5" w:name="bookmark68"/>
      <w:bookmarkStart w:id="6" w:name="bookmark67"/>
      <w:r>
        <w:rPr>
          <w:rFonts w:ascii="Times New Roman" w:hAnsi="Times New Roman"/>
          <w:b/>
          <w:szCs w:val="24"/>
        </w:rPr>
        <w:t>1.1.1. Цели реализации программы начального общего образования</w:t>
      </w:r>
      <w:bookmarkEnd w:id="4"/>
      <w:bookmarkEnd w:id="5"/>
      <w:bookmarkEnd w:id="6"/>
    </w:p>
    <w:p w14:paraId="24BA1ACA">
      <w:pPr>
        <w:spacing w:line="276" w:lineRule="auto"/>
        <w:ind w:firstLine="567"/>
        <w:jc w:val="left"/>
        <w:rPr>
          <w:sz w:val="24"/>
          <w:szCs w:val="24"/>
        </w:rPr>
      </w:pPr>
      <w:r>
        <w:rPr>
          <w:sz w:val="24"/>
          <w:szCs w:val="24"/>
        </w:rPr>
        <w:t xml:space="preserve">Начальное общее образование является необходимым обязательным уровнем образования. </w:t>
      </w:r>
    </w:p>
    <w:p w14:paraId="3F580466">
      <w:pPr>
        <w:spacing w:line="276" w:lineRule="auto"/>
        <w:ind w:firstLine="567"/>
        <w:jc w:val="left"/>
        <w:rPr>
          <w:sz w:val="24"/>
          <w:szCs w:val="24"/>
        </w:rPr>
      </w:pPr>
      <w:r>
        <w:rPr>
          <w:sz w:val="24"/>
          <w:szCs w:val="24"/>
        </w:rPr>
        <w:t>Целями реализации программы начального общего образования являются:</w:t>
      </w:r>
    </w:p>
    <w:p w14:paraId="14AD56EB">
      <w:pPr>
        <w:spacing w:line="276" w:lineRule="auto"/>
        <w:ind w:firstLine="567"/>
        <w:jc w:val="left"/>
        <w:rPr>
          <w:sz w:val="24"/>
          <w:szCs w:val="24"/>
        </w:rPr>
      </w:pPr>
      <w:r>
        <w:rPr>
          <w:sz w:val="24"/>
          <w:szCs w:val="24"/>
        </w:rPr>
        <w:t>1. Обеспечение успешной реализации конституционного права каждого гражданина РФ, достигшего возраста 6,5—8 лет, на получение качественного образования, включающего обучение, развитие и воспитание каждого обучающегося.</w:t>
      </w:r>
    </w:p>
    <w:p w14:paraId="64B73A23">
      <w:pPr>
        <w:spacing w:line="276" w:lineRule="auto"/>
        <w:ind w:firstLine="567"/>
        <w:jc w:val="left"/>
        <w:rPr>
          <w:sz w:val="24"/>
          <w:szCs w:val="24"/>
        </w:rPr>
      </w:pPr>
      <w:r>
        <w:rPr>
          <w:sz w:val="24"/>
          <w:szCs w:val="24"/>
        </w:rPr>
        <w:t>2. Организация учебного процесса с учётом целей, содержания и планируемых результатов начального общего образования в соответствии с ФГОС.</w:t>
      </w:r>
    </w:p>
    <w:p w14:paraId="69C3FECE">
      <w:pPr>
        <w:spacing w:line="276" w:lineRule="auto"/>
        <w:ind w:firstLine="567"/>
        <w:jc w:val="left"/>
        <w:rPr>
          <w:sz w:val="24"/>
          <w:szCs w:val="24"/>
        </w:rPr>
      </w:pPr>
      <w:r>
        <w:rPr>
          <w:sz w:val="24"/>
          <w:szCs w:val="24"/>
        </w:rP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14:paraId="201DDBFA">
      <w:pPr>
        <w:spacing w:line="276" w:lineRule="auto"/>
        <w:ind w:firstLine="567"/>
        <w:jc w:val="left"/>
        <w:rPr>
          <w:sz w:val="24"/>
          <w:szCs w:val="24"/>
        </w:rPr>
      </w:pPr>
      <w:r>
        <w:rPr>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3D99488B">
      <w:pPr>
        <w:spacing w:line="276" w:lineRule="auto"/>
        <w:ind w:firstLine="567"/>
        <w:jc w:val="left"/>
        <w:rPr>
          <w:sz w:val="24"/>
          <w:szCs w:val="24"/>
        </w:rPr>
      </w:pPr>
      <w:r>
        <w:rPr>
          <w:sz w:val="24"/>
          <w:szCs w:val="24"/>
        </w:rPr>
        <w:t xml:space="preserve">Достижение поставленных целей предусматривает решение следующих основных </w:t>
      </w:r>
      <w:r>
        <w:rPr>
          <w:b/>
          <w:sz w:val="24"/>
          <w:szCs w:val="24"/>
        </w:rPr>
        <w:t>задач:</w:t>
      </w:r>
    </w:p>
    <w:p w14:paraId="1A0EC90C">
      <w:pPr>
        <w:pStyle w:val="60"/>
        <w:numPr>
          <w:ilvl w:val="0"/>
          <w:numId w:val="3"/>
        </w:numPr>
        <w:spacing w:line="276" w:lineRule="auto"/>
        <w:jc w:val="left"/>
        <w:rPr>
          <w:sz w:val="24"/>
          <w:szCs w:val="24"/>
        </w:rPr>
      </w:pPr>
      <w:r>
        <w:rPr>
          <w:sz w:val="24"/>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14:paraId="5938E589">
      <w:pPr>
        <w:pStyle w:val="60"/>
        <w:numPr>
          <w:ilvl w:val="0"/>
          <w:numId w:val="3"/>
        </w:numPr>
        <w:spacing w:line="276" w:lineRule="auto"/>
        <w:jc w:val="left"/>
        <w:rPr>
          <w:sz w:val="24"/>
          <w:szCs w:val="24"/>
        </w:rPr>
      </w:pPr>
      <w:r>
        <w:rPr>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35129551">
      <w:pPr>
        <w:pStyle w:val="60"/>
        <w:numPr>
          <w:ilvl w:val="0"/>
          <w:numId w:val="3"/>
        </w:numPr>
        <w:spacing w:line="276" w:lineRule="auto"/>
        <w:jc w:val="left"/>
        <w:rPr>
          <w:sz w:val="24"/>
          <w:szCs w:val="24"/>
        </w:rPr>
      </w:pPr>
      <w:r>
        <w:rPr>
          <w:sz w:val="24"/>
          <w:szCs w:val="24"/>
        </w:rPr>
        <w:t xml:space="preserve">становление и развитие личности в ее индивидуальности, самобытности, уникальности и неповторимости; </w:t>
      </w:r>
    </w:p>
    <w:p w14:paraId="66F93F35">
      <w:pPr>
        <w:pStyle w:val="60"/>
        <w:numPr>
          <w:ilvl w:val="0"/>
          <w:numId w:val="3"/>
        </w:numPr>
        <w:spacing w:line="276" w:lineRule="auto"/>
        <w:jc w:val="left"/>
        <w:rPr>
          <w:sz w:val="24"/>
          <w:szCs w:val="24"/>
        </w:rPr>
      </w:pPr>
      <w:r>
        <w:rPr>
          <w:sz w:val="24"/>
          <w:szCs w:val="24"/>
        </w:rPr>
        <w:t xml:space="preserve">обеспечение преемственности начального общего и основного общего образования; </w:t>
      </w:r>
    </w:p>
    <w:p w14:paraId="2D8BB8CD">
      <w:pPr>
        <w:pStyle w:val="60"/>
        <w:numPr>
          <w:ilvl w:val="0"/>
          <w:numId w:val="3"/>
        </w:numPr>
        <w:spacing w:line="276" w:lineRule="auto"/>
        <w:jc w:val="left"/>
        <w:rPr>
          <w:sz w:val="24"/>
          <w:szCs w:val="24"/>
        </w:rPr>
      </w:pPr>
      <w:r>
        <w:rPr>
          <w:sz w:val="24"/>
          <w:szCs w:val="24"/>
        </w:rPr>
        <w:t xml:space="preserve">обеспечение доступности получения качественного начального общего образования; </w:t>
      </w:r>
    </w:p>
    <w:p w14:paraId="11EB8BE8">
      <w:pPr>
        <w:pStyle w:val="60"/>
        <w:numPr>
          <w:ilvl w:val="0"/>
          <w:numId w:val="3"/>
        </w:numPr>
        <w:spacing w:line="276" w:lineRule="auto"/>
        <w:jc w:val="left"/>
        <w:rPr>
          <w:sz w:val="24"/>
          <w:szCs w:val="24"/>
        </w:rPr>
      </w:pPr>
      <w:r>
        <w:rPr>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14:paraId="60B50116">
      <w:pPr>
        <w:pStyle w:val="60"/>
        <w:numPr>
          <w:ilvl w:val="0"/>
          <w:numId w:val="3"/>
        </w:numPr>
        <w:spacing w:line="276" w:lineRule="auto"/>
        <w:jc w:val="left"/>
        <w:rPr>
          <w:sz w:val="24"/>
          <w:szCs w:val="24"/>
        </w:rPr>
      </w:pPr>
      <w:r>
        <w:rPr>
          <w:sz w:val="24"/>
          <w:szCs w:val="24"/>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14:paraId="01033906">
      <w:pPr>
        <w:pStyle w:val="60"/>
        <w:numPr>
          <w:ilvl w:val="0"/>
          <w:numId w:val="3"/>
        </w:numPr>
        <w:spacing w:line="276" w:lineRule="auto"/>
        <w:jc w:val="left"/>
        <w:rPr>
          <w:sz w:val="24"/>
          <w:szCs w:val="24"/>
        </w:rPr>
      </w:pPr>
      <w:r>
        <w:rPr>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14:paraId="07AFAEFC">
      <w:pPr>
        <w:pStyle w:val="60"/>
        <w:numPr>
          <w:ilvl w:val="0"/>
          <w:numId w:val="3"/>
        </w:numPr>
        <w:spacing w:line="276" w:lineRule="auto"/>
        <w:jc w:val="left"/>
        <w:rPr>
          <w:sz w:val="24"/>
          <w:szCs w:val="24"/>
        </w:rPr>
      </w:pPr>
      <w:r>
        <w:rPr>
          <w:sz w:val="24"/>
          <w:szCs w:val="24"/>
        </w:rPr>
        <w:t xml:space="preserve">использование в образовательной деятельности современных образовательных технологий деятельностного типа; </w:t>
      </w:r>
    </w:p>
    <w:p w14:paraId="5102672C">
      <w:pPr>
        <w:pStyle w:val="60"/>
        <w:numPr>
          <w:ilvl w:val="0"/>
          <w:numId w:val="3"/>
        </w:numPr>
        <w:spacing w:line="276" w:lineRule="auto"/>
        <w:jc w:val="left"/>
        <w:rPr>
          <w:sz w:val="24"/>
          <w:szCs w:val="24"/>
        </w:rPr>
      </w:pPr>
      <w:r>
        <w:rPr>
          <w:sz w:val="24"/>
          <w:szCs w:val="24"/>
        </w:rPr>
        <w:t xml:space="preserve">предоставление обучающимся возможности для эффективной самостоятельной работы; </w:t>
      </w:r>
    </w:p>
    <w:p w14:paraId="3955432A">
      <w:pPr>
        <w:pStyle w:val="60"/>
        <w:numPr>
          <w:ilvl w:val="0"/>
          <w:numId w:val="3"/>
        </w:numPr>
        <w:spacing w:line="276" w:lineRule="auto"/>
        <w:jc w:val="left"/>
        <w:rPr>
          <w:sz w:val="24"/>
          <w:szCs w:val="24"/>
        </w:rPr>
      </w:pPr>
      <w:r>
        <w:rPr>
          <w:sz w:val="24"/>
          <w:szCs w:val="24"/>
        </w:rPr>
        <w:t>включение обучающихся в процессы познания и преобразования внешкольной социальной среды.</w:t>
      </w:r>
    </w:p>
    <w:p w14:paraId="107FE22E">
      <w:pPr>
        <w:jc w:val="left"/>
        <w:rPr>
          <w:sz w:val="24"/>
          <w:szCs w:val="24"/>
        </w:rPr>
      </w:pPr>
    </w:p>
    <w:p w14:paraId="38E3D487">
      <w:pPr>
        <w:pStyle w:val="4"/>
        <w:jc w:val="left"/>
        <w:rPr>
          <w:rFonts w:ascii="Times New Roman" w:hAnsi="Times New Roman"/>
          <w:b/>
          <w:szCs w:val="24"/>
        </w:rPr>
      </w:pPr>
      <w:bookmarkStart w:id="7" w:name="__RefHeading___4"/>
      <w:bookmarkEnd w:id="7"/>
      <w:r>
        <w:rPr>
          <w:rFonts w:ascii="Times New Roman" w:hAnsi="Times New Roman"/>
          <w:b/>
          <w:szCs w:val="24"/>
        </w:rPr>
        <w:t>1.1.2. Принципы формирования и механизмы реализации программы начального общего образования</w:t>
      </w:r>
    </w:p>
    <w:p w14:paraId="7F16C361">
      <w:pPr>
        <w:pStyle w:val="131"/>
        <w:spacing w:before="240"/>
        <w:ind w:firstLine="540"/>
        <w:jc w:val="left"/>
        <w:rPr>
          <w:rFonts w:ascii="Times New Roman" w:hAnsi="Times New Roman" w:cs="Times New Roman"/>
          <w:sz w:val="24"/>
          <w:szCs w:val="24"/>
        </w:rPr>
      </w:pPr>
      <w:r>
        <w:t>1</w:t>
      </w:r>
      <w:r>
        <w:rPr>
          <w:rFonts w:ascii="Times New Roman" w:hAnsi="Times New Roman" w:cs="Times New Roman"/>
          <w:sz w:val="24"/>
          <w:szCs w:val="24"/>
        </w:rPr>
        <w:t>) 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04FFB895">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0B1C903C">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81CC8B8">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040A9B0C">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1527BE8E">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6E84270B">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fldChar w:fldCharType="begin"/>
      </w:r>
      <w:r>
        <w:instrText xml:space="preserve"> HYPERLINK "http://login.consultant.ru/link/?req=doc&amp;base=LAW&amp;n=441707&amp;date=26.03.2025&amp;dst=100137&amp;field=134" \o "Постановление Главного государственного санитарного врача РФ от 28.01.2021 N 2 (ред. от 30.12.2022)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 \h </w:instrText>
      </w:r>
      <w:r>
        <w:fldChar w:fldCharType="separate"/>
      </w:r>
      <w:r>
        <w:rPr>
          <w:rFonts w:ascii="Times New Roman" w:hAnsi="Times New Roman" w:cs="Times New Roman"/>
          <w:color w:val="0000FF"/>
          <w:sz w:val="24"/>
          <w:szCs w:val="24"/>
        </w:rPr>
        <w:t>СанПиН 1.2.3685-21</w:t>
      </w:r>
      <w:r>
        <w:rPr>
          <w:rFonts w:ascii="Times New Roman" w:hAnsi="Times New Roman" w:cs="Times New Roman"/>
          <w:color w:val="0000FF"/>
          <w:sz w:val="24"/>
          <w:szCs w:val="24"/>
        </w:rPr>
        <w:fldChar w:fldCharType="end"/>
      </w:r>
      <w:r>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r>
        <w:fldChar w:fldCharType="begin"/>
      </w:r>
      <w:r>
        <w:instrText xml:space="preserve"> HYPERLINK "http://login.consultant.ru/link/?req=doc&amp;base=LAW&amp;n=486034&amp;date=26.03.2025&amp;dst=100047&amp;field=134" \o "Постановление Главного государственного санитарного врача РФ от 28.09.2020 N 28 (ред. от 30.08.2024) "Об утверждении санитарных правил СП 2.4.3648-20 "Санитарно-эпидемиологические требования к организациям воспитания и обучения, отдыха и оздоровления детей и м" \h </w:instrText>
      </w:r>
      <w:r>
        <w:fldChar w:fldCharType="separate"/>
      </w:r>
      <w:r>
        <w:rPr>
          <w:rFonts w:ascii="Times New Roman" w:hAnsi="Times New Roman" w:cs="Times New Roman"/>
          <w:color w:val="0000FF"/>
          <w:sz w:val="24"/>
          <w:szCs w:val="24"/>
        </w:rPr>
        <w:t>СП 2.4.3648-20</w:t>
      </w:r>
      <w:r>
        <w:rPr>
          <w:rFonts w:ascii="Times New Roman" w:hAnsi="Times New Roman" w:cs="Times New Roman"/>
          <w:color w:val="0000FF"/>
          <w:sz w:val="24"/>
          <w:szCs w:val="24"/>
        </w:rPr>
        <w:fldChar w:fldCharType="end"/>
      </w:r>
      <w:r>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0D46074B">
      <w:pPr>
        <w:spacing w:line="276" w:lineRule="auto"/>
        <w:ind w:firstLine="567"/>
        <w:jc w:val="left"/>
        <w:rPr>
          <w:sz w:val="24"/>
          <w:szCs w:val="24"/>
        </w:rPr>
      </w:pPr>
    </w:p>
    <w:p w14:paraId="0EEDF976">
      <w:pPr>
        <w:spacing w:line="276" w:lineRule="auto"/>
        <w:ind w:firstLine="567"/>
        <w:jc w:val="left"/>
        <w:rPr>
          <w:sz w:val="24"/>
          <w:szCs w:val="24"/>
        </w:rPr>
      </w:pPr>
      <w:r>
        <w:rPr>
          <w:b/>
          <w:sz w:val="24"/>
          <w:szCs w:val="24"/>
        </w:rPr>
        <w:t>Механизмы реализации</w:t>
      </w:r>
      <w:r>
        <w:rPr>
          <w:sz w:val="24"/>
          <w:szCs w:val="24"/>
        </w:rPr>
        <w:t xml:space="preserve"> ФОП НОО: </w:t>
      </w:r>
    </w:p>
    <w:p w14:paraId="41AF9738">
      <w:pPr>
        <w:spacing w:line="276" w:lineRule="auto"/>
        <w:ind w:firstLine="567"/>
        <w:jc w:val="left"/>
        <w:rPr>
          <w:sz w:val="24"/>
          <w:szCs w:val="24"/>
        </w:rPr>
      </w:pPr>
      <w:r>
        <w:rPr>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5BFDDD67">
      <w:pPr>
        <w:spacing w:line="276" w:lineRule="auto"/>
        <w:ind w:firstLine="567"/>
        <w:jc w:val="left"/>
        <w:rPr>
          <w:sz w:val="24"/>
          <w:szCs w:val="24"/>
        </w:rPr>
      </w:pPr>
      <w:r>
        <w:rPr>
          <w:sz w:val="24"/>
          <w:szCs w:val="24"/>
          <w:highlight w:val="white"/>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r>
        <w:fldChar w:fldCharType="begin"/>
      </w:r>
      <w:r>
        <w:instrText xml:space="preserve"> HYPERLINK "https://base.garant.ru/71770012/53f89421bbdaf741eb2d1ecc4ddb4c33/" \l "block_1000" </w:instrText>
      </w:r>
      <w:r>
        <w:fldChar w:fldCharType="separate"/>
      </w:r>
      <w:r>
        <w:rPr>
          <w:rStyle w:val="16"/>
          <w:color w:val="000000"/>
          <w:sz w:val="24"/>
          <w:szCs w:val="24"/>
          <w:highlight w:val="white"/>
        </w:rPr>
        <w:t>электронное обучение</w:t>
      </w:r>
      <w:r>
        <w:rPr>
          <w:rStyle w:val="16"/>
          <w:color w:val="000000"/>
          <w:sz w:val="24"/>
          <w:szCs w:val="24"/>
          <w:highlight w:val="white"/>
        </w:rPr>
        <w:fldChar w:fldCharType="end"/>
      </w:r>
      <w:r>
        <w:rPr>
          <w:sz w:val="24"/>
          <w:szCs w:val="24"/>
          <w:highlight w:val="white"/>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55955DC2">
      <w:pPr>
        <w:spacing w:line="276" w:lineRule="auto"/>
        <w:ind w:firstLine="567"/>
        <w:jc w:val="left"/>
        <w:rPr>
          <w:sz w:val="24"/>
          <w:szCs w:val="24"/>
          <w:highlight w:val="white"/>
        </w:rPr>
      </w:pPr>
      <w:r>
        <w:rPr>
          <w:sz w:val="24"/>
          <w:szCs w:val="24"/>
          <w:highlight w:val="white"/>
        </w:rPr>
        <w:t>Программа начального общего образования реализуется через организацию образовательной деятельности (урочной и внеурочной) в соответствии с </w:t>
      </w:r>
      <w:r>
        <w:fldChar w:fldCharType="begin"/>
      </w:r>
      <w:r>
        <w:instrText xml:space="preserve"> HYPERLINK "https://base.garant.ru/400274954/24975ac4e087d8084e1778ea7178fd42/" \l "block_1000" </w:instrText>
      </w:r>
      <w:r>
        <w:fldChar w:fldCharType="separate"/>
      </w:r>
      <w:r>
        <w:rPr>
          <w:rStyle w:val="16"/>
          <w:color w:val="000000"/>
          <w:sz w:val="24"/>
          <w:szCs w:val="24"/>
          <w:highlight w:val="white"/>
        </w:rPr>
        <w:t>Гигиеническими нормативами</w:t>
      </w:r>
      <w:r>
        <w:rPr>
          <w:rStyle w:val="16"/>
          <w:color w:val="000000"/>
          <w:sz w:val="24"/>
          <w:szCs w:val="24"/>
          <w:highlight w:val="white"/>
        </w:rPr>
        <w:fldChar w:fldCharType="end"/>
      </w:r>
      <w:r>
        <w:rPr>
          <w:sz w:val="24"/>
          <w:szCs w:val="24"/>
          <w:highlight w:val="white"/>
        </w:rPr>
        <w:t> и </w:t>
      </w:r>
      <w:r>
        <w:fldChar w:fldCharType="begin"/>
      </w:r>
      <w:r>
        <w:instrText xml:space="preserve"> HYPERLINK "https://base.garant.ru/75093644/86674d20d06c3956a601ddc16326e3a9/" \l "block_1000" </w:instrText>
      </w:r>
      <w:r>
        <w:fldChar w:fldCharType="separate"/>
      </w:r>
      <w:r>
        <w:rPr>
          <w:rStyle w:val="16"/>
          <w:color w:val="000000"/>
          <w:sz w:val="24"/>
          <w:szCs w:val="24"/>
          <w:highlight w:val="white"/>
        </w:rPr>
        <w:t>Санитарно-эпидемиологическими требованиями</w:t>
      </w:r>
      <w:r>
        <w:rPr>
          <w:rStyle w:val="16"/>
          <w:color w:val="000000"/>
          <w:sz w:val="24"/>
          <w:szCs w:val="24"/>
          <w:highlight w:val="white"/>
        </w:rPr>
        <w:fldChar w:fldCharType="end"/>
      </w:r>
      <w:r>
        <w:rPr>
          <w:sz w:val="24"/>
          <w:szCs w:val="24"/>
          <w:highlight w:val="white"/>
        </w:rPr>
        <w:t>.</w:t>
      </w:r>
    </w:p>
    <w:p w14:paraId="790C9CD3">
      <w:pPr>
        <w:spacing w:line="276" w:lineRule="auto"/>
        <w:ind w:firstLine="567"/>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57C0177D">
      <w:pPr>
        <w:spacing w:line="276" w:lineRule="auto"/>
        <w:ind w:firstLine="567"/>
        <w:jc w:val="left"/>
        <w:rPr>
          <w:sz w:val="24"/>
          <w:szCs w:val="24"/>
        </w:rPr>
      </w:pPr>
      <w:r>
        <w:rPr>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8" w:name="_Hlk112680495"/>
      <w:r>
        <w:rPr>
          <w:sz w:val="24"/>
          <w:szCs w:val="24"/>
        </w:rPr>
        <w:t xml:space="preserve">«Порядок обучения по индивидуальному учебному плану». </w:t>
      </w:r>
      <w:bookmarkEnd w:id="8"/>
    </w:p>
    <w:p w14:paraId="546A9FE6">
      <w:pPr>
        <w:spacing w:line="276" w:lineRule="auto"/>
        <w:ind w:firstLine="567"/>
        <w:jc w:val="left"/>
        <w:rPr>
          <w:sz w:val="24"/>
          <w:szCs w:val="24"/>
          <w:highlight w:val="white"/>
        </w:rPr>
      </w:pPr>
      <w:r>
        <w:rPr>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Pr>
          <w:sz w:val="24"/>
          <w:szCs w:val="24"/>
          <w:highlight w:val="white"/>
        </w:rPr>
        <w:t xml:space="preserve">исторического, социального опыта поколений россиян, светской этики. </w:t>
      </w:r>
    </w:p>
    <w:p w14:paraId="59C9B261">
      <w:pPr>
        <w:spacing w:line="276" w:lineRule="auto"/>
        <w:ind w:firstLine="567"/>
        <w:jc w:val="left"/>
        <w:rPr>
          <w:sz w:val="24"/>
          <w:szCs w:val="24"/>
        </w:rPr>
      </w:pPr>
      <w:r>
        <w:rPr>
          <w:sz w:val="24"/>
          <w:szCs w:val="24"/>
        </w:rPr>
        <w:t xml:space="preserve">Основная образовательная программа формируется с учетом особенностей развития детей соответствующего возраста. </w:t>
      </w:r>
    </w:p>
    <w:p w14:paraId="0BEA9E96">
      <w:pPr>
        <w:spacing w:line="276" w:lineRule="auto"/>
        <w:ind w:firstLine="567"/>
        <w:jc w:val="left"/>
        <w:rPr>
          <w:sz w:val="24"/>
          <w:szCs w:val="24"/>
        </w:rPr>
      </w:pPr>
    </w:p>
    <w:p w14:paraId="023FFDDF">
      <w:pPr>
        <w:pStyle w:val="3"/>
        <w:jc w:val="left"/>
        <w:rPr>
          <w:rFonts w:ascii="Times New Roman" w:hAnsi="Times New Roman"/>
          <w:b/>
          <w:sz w:val="24"/>
          <w:szCs w:val="24"/>
        </w:rPr>
      </w:pPr>
      <w:bookmarkStart w:id="9" w:name="__RefHeading___5"/>
      <w:bookmarkEnd w:id="9"/>
      <w:bookmarkStart w:id="10" w:name="bookmark89"/>
      <w:bookmarkStart w:id="11" w:name="bookmark91"/>
      <w:bookmarkStart w:id="12" w:name="bookmark88"/>
      <w:r>
        <w:rPr>
          <w:rFonts w:ascii="Times New Roman" w:hAnsi="Times New Roman"/>
          <w:b/>
          <w:sz w:val="24"/>
          <w:szCs w:val="24"/>
        </w:rPr>
        <w:t>1.1.3. Общая характеристика основной образовательной программы основного общего образования</w:t>
      </w:r>
      <w:bookmarkEnd w:id="10"/>
      <w:bookmarkEnd w:id="11"/>
      <w:bookmarkEnd w:id="12"/>
    </w:p>
    <w:p w14:paraId="2122A20F">
      <w:pPr>
        <w:spacing w:line="276" w:lineRule="auto"/>
        <w:ind w:firstLine="567"/>
        <w:jc w:val="left"/>
        <w:rPr>
          <w:sz w:val="24"/>
          <w:szCs w:val="24"/>
        </w:rPr>
      </w:pPr>
      <w:r>
        <w:rPr>
          <w:sz w:val="24"/>
          <w:szCs w:val="24"/>
        </w:rPr>
        <w:t xml:space="preserve">В соответствии с Федеральным законом 273-ФЗ «Об образовании в Российской Федерации </w:t>
      </w:r>
      <w:r>
        <w:rPr>
          <w:rStyle w:val="52"/>
          <w:b/>
          <w:sz w:val="24"/>
          <w:szCs w:val="24"/>
          <w:highlight w:val="white"/>
        </w:rPr>
        <w:t>образовательная программа</w:t>
      </w:r>
      <w:r>
        <w:rPr>
          <w:sz w:val="24"/>
          <w:szCs w:val="24"/>
          <w:highlight w:val="white"/>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0F30EF50">
      <w:pPr>
        <w:spacing w:line="276" w:lineRule="auto"/>
        <w:ind w:firstLine="567"/>
        <w:jc w:val="left"/>
        <w:rPr>
          <w:sz w:val="24"/>
          <w:szCs w:val="24"/>
        </w:rPr>
      </w:pPr>
      <w:r>
        <w:rPr>
          <w:sz w:val="24"/>
          <w:szCs w:val="24"/>
        </w:rPr>
        <w:t>Основная образовательная программа начального общего образования соответствует Федеральному государственному образовательному стандарту начального общего образования, утвержденного приказом Министерства просвещения Российской Федерации от 31 мая 2021 года №286, включает три раздела: целевой, содержательный и организационный. Структура ООП соответствует требованиям ФГОС НОО и ФОП, включает в себя следующие документы:</w:t>
      </w:r>
    </w:p>
    <w:p w14:paraId="7F899A9E">
      <w:pPr>
        <w:pStyle w:val="75"/>
        <w:spacing w:line="276" w:lineRule="auto"/>
        <w:ind w:firstLine="567"/>
        <w:jc w:val="left"/>
        <w:rPr>
          <w:rFonts w:ascii="Times New Roman" w:hAnsi="Times New Roman"/>
          <w:b/>
          <w:color w:val="auto"/>
          <w:sz w:val="24"/>
          <w:szCs w:val="24"/>
        </w:rPr>
      </w:pPr>
      <w:r>
        <w:rPr>
          <w:rFonts w:ascii="Times New Roman" w:hAnsi="Times New Roman"/>
          <w:b/>
          <w:color w:val="auto"/>
          <w:sz w:val="24"/>
          <w:szCs w:val="24"/>
        </w:rPr>
        <w:t>1. Целевой раздел</w:t>
      </w:r>
    </w:p>
    <w:p w14:paraId="2B40ACCB">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1.1. Пояснительная записка</w:t>
      </w:r>
    </w:p>
    <w:p w14:paraId="50564928">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1.2. Планируемые результаты освоения обучающимися программы начального общего образования,</w:t>
      </w:r>
    </w:p>
    <w:p w14:paraId="29834203">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563D3F03">
      <w:pPr>
        <w:pStyle w:val="75"/>
        <w:spacing w:line="276" w:lineRule="auto"/>
        <w:ind w:firstLine="567"/>
        <w:jc w:val="left"/>
        <w:rPr>
          <w:rFonts w:ascii="Times New Roman" w:hAnsi="Times New Roman"/>
          <w:b/>
          <w:color w:val="auto"/>
          <w:sz w:val="24"/>
          <w:szCs w:val="24"/>
        </w:rPr>
      </w:pPr>
      <w:r>
        <w:rPr>
          <w:rFonts w:ascii="Times New Roman" w:hAnsi="Times New Roman"/>
          <w:b/>
          <w:color w:val="auto"/>
          <w:sz w:val="24"/>
          <w:szCs w:val="24"/>
        </w:rPr>
        <w:t>2. Содержательный раздел</w:t>
      </w:r>
    </w:p>
    <w:p w14:paraId="2E7045F7">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2.1. Рабочие программы учебных предметов, учебных курсов (в том числе внеурочной деятельности), учебных модулей (вынесены в Приложение к ООП),</w:t>
      </w:r>
    </w:p>
    <w:p w14:paraId="470BC588">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2.2. Программа формирования универсальных учебных действий у обучающихся,</w:t>
      </w:r>
    </w:p>
    <w:p w14:paraId="60447BCC">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 xml:space="preserve">2.3. Рабочая программа воспитания, </w:t>
      </w:r>
    </w:p>
    <w:p w14:paraId="0664A6C7">
      <w:pPr>
        <w:pStyle w:val="75"/>
        <w:spacing w:line="276" w:lineRule="auto"/>
        <w:ind w:firstLine="567"/>
        <w:jc w:val="left"/>
        <w:rPr>
          <w:rFonts w:ascii="Times New Roman" w:hAnsi="Times New Roman"/>
          <w:b/>
          <w:color w:val="auto"/>
          <w:sz w:val="24"/>
          <w:szCs w:val="24"/>
        </w:rPr>
      </w:pPr>
      <w:r>
        <w:rPr>
          <w:rFonts w:ascii="Times New Roman" w:hAnsi="Times New Roman"/>
          <w:b/>
          <w:color w:val="auto"/>
          <w:sz w:val="24"/>
          <w:szCs w:val="24"/>
        </w:rPr>
        <w:t>3. Организационный раздел</w:t>
      </w:r>
    </w:p>
    <w:p w14:paraId="3A2B01A3">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3.1. Учебный план,</w:t>
      </w:r>
    </w:p>
    <w:p w14:paraId="7978896D">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3.2. План внеурочной деятельности,</w:t>
      </w:r>
    </w:p>
    <w:p w14:paraId="02F0071C">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3.3. Календарный учебный график,</w:t>
      </w:r>
    </w:p>
    <w:p w14:paraId="1DBDBF54">
      <w:pPr>
        <w:pStyle w:val="75"/>
        <w:spacing w:line="276" w:lineRule="auto"/>
        <w:ind w:firstLine="567"/>
        <w:jc w:val="left"/>
        <w:rPr>
          <w:rFonts w:ascii="Times New Roman" w:hAnsi="Times New Roman"/>
          <w:color w:val="auto"/>
          <w:sz w:val="24"/>
          <w:szCs w:val="24"/>
        </w:rPr>
      </w:pPr>
      <w:r>
        <w:rPr>
          <w:rFonts w:ascii="Times New Roman" w:hAnsi="Times New Roman"/>
          <w:color w:val="auto"/>
          <w:sz w:val="24"/>
          <w:szCs w:val="24"/>
        </w:rPr>
        <w:t>3.4. Календарный план воспитательной работы,</w:t>
      </w:r>
    </w:p>
    <w:p w14:paraId="09369079">
      <w:pPr>
        <w:pStyle w:val="75"/>
        <w:spacing w:line="276" w:lineRule="auto"/>
        <w:ind w:firstLine="567"/>
        <w:jc w:val="left"/>
        <w:rPr>
          <w:rFonts w:ascii="Times New Roman" w:hAnsi="Times New Roman"/>
          <w:sz w:val="24"/>
          <w:szCs w:val="24"/>
          <w:highlight w:val="white"/>
        </w:rPr>
      </w:pPr>
      <w:r>
        <w:rPr>
          <w:rFonts w:ascii="Times New Roman" w:hAnsi="Times New Roman"/>
          <w:color w:val="auto"/>
          <w:sz w:val="24"/>
          <w:szCs w:val="24"/>
        </w:rPr>
        <w:t xml:space="preserve">3.5. Характеристика условий реализации программы начального общего образования в соответствии с требованиями ФГОС. </w:t>
      </w:r>
      <w:r>
        <w:rPr>
          <w:rFonts w:ascii="Times New Roman" w:hAnsi="Times New Roman"/>
          <w:sz w:val="24"/>
          <w:szCs w:val="24"/>
          <w:highlight w:val="white"/>
        </w:rPr>
        <w:t xml:space="preserve">(Материально-техническая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42FD6489">
      <w:pPr>
        <w:pStyle w:val="75"/>
        <w:spacing w:line="276" w:lineRule="auto"/>
        <w:ind w:firstLine="567"/>
        <w:jc w:val="left"/>
        <w:rPr>
          <w:rFonts w:ascii="Times New Roman" w:hAnsi="Times New Roman"/>
          <w:sz w:val="24"/>
          <w:szCs w:val="24"/>
        </w:rPr>
      </w:pPr>
      <w:r>
        <w:rPr>
          <w:rFonts w:ascii="Times New Roman" w:hAnsi="Times New Roman"/>
          <w:sz w:val="24"/>
          <w:szCs w:val="24"/>
          <w:highlight w:val="white"/>
        </w:rPr>
        <w:t xml:space="preserve">Реализация ООП НОО обеспечивает право каждого человека на образование, </w:t>
      </w:r>
      <w:r>
        <w:rPr>
          <w:rFonts w:ascii="Times New Roman" w:hAnsi="Times New Roman"/>
          <w:sz w:val="24"/>
          <w:szCs w:val="24"/>
        </w:rPr>
        <w:t xml:space="preserve">недопустимость дискриминации в сфере образования. </w:t>
      </w:r>
    </w:p>
    <w:p w14:paraId="3CFC81FC">
      <w:pPr>
        <w:pStyle w:val="75"/>
        <w:spacing w:line="276" w:lineRule="auto"/>
        <w:ind w:firstLine="567"/>
        <w:jc w:val="left"/>
        <w:rPr>
          <w:rFonts w:ascii="Times New Roman" w:hAnsi="Times New Roman"/>
          <w:sz w:val="24"/>
          <w:szCs w:val="24"/>
          <w:highlight w:val="white"/>
        </w:rPr>
      </w:pPr>
      <w:r>
        <w:rPr>
          <w:rFonts w:ascii="Times New Roman" w:hAnsi="Times New Roman"/>
          <w:sz w:val="24"/>
          <w:szCs w:val="24"/>
          <w:highlight w:val="white"/>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Times New Roman" w:hAnsi="Times New Roman"/>
          <w:color w:val="464C55"/>
          <w:sz w:val="24"/>
          <w:szCs w:val="24"/>
          <w:highlight w:val="white"/>
        </w:rPr>
        <w:t> </w:t>
      </w:r>
      <w:r>
        <w:rPr>
          <w:rFonts w:ascii="Times New Roman" w:hAnsi="Times New Roman"/>
          <w:sz w:val="24"/>
          <w:szCs w:val="24"/>
          <w:highlight w:val="white"/>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14:paraId="2E164921">
      <w:pPr>
        <w:pStyle w:val="75"/>
        <w:spacing w:line="276" w:lineRule="auto"/>
        <w:ind w:firstLine="567"/>
        <w:jc w:val="left"/>
        <w:rPr>
          <w:rFonts w:ascii="Times New Roman" w:hAnsi="Times New Roman"/>
          <w:sz w:val="24"/>
          <w:szCs w:val="24"/>
          <w:highlight w:val="white"/>
        </w:rPr>
      </w:pPr>
      <w:r>
        <w:rPr>
          <w:rFonts w:ascii="Times New Roman" w:hAnsi="Times New Roman"/>
          <w:sz w:val="24"/>
          <w:szCs w:val="24"/>
          <w:highlight w:val="white"/>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4312E421">
      <w:pPr>
        <w:pStyle w:val="75"/>
        <w:spacing w:line="276" w:lineRule="auto"/>
        <w:ind w:firstLine="567"/>
        <w:jc w:val="left"/>
        <w:rPr>
          <w:rFonts w:ascii="Times New Roman" w:hAnsi="Times New Roman"/>
          <w:color w:val="000000" w:themeColor="text1"/>
          <w:sz w:val="24"/>
          <w:szCs w:val="24"/>
          <w:highlight w:val="white"/>
          <w14:textFill>
            <w14:solidFill>
              <w14:schemeClr w14:val="tx1"/>
            </w14:solidFill>
          </w14:textFill>
        </w:rPr>
      </w:pPr>
      <w:r>
        <w:rPr>
          <w:rFonts w:ascii="Times New Roman" w:hAnsi="Times New Roman"/>
          <w:color w:val="000000" w:themeColor="text1"/>
          <w:sz w:val="24"/>
          <w:szCs w:val="24"/>
          <w:highlight w:val="white"/>
          <w14:textFill>
            <w14:solidFill>
              <w14:schemeClr w14:val="tx1"/>
            </w14:solidFill>
          </w14:textFill>
        </w:rPr>
        <w:t>Обучение в образовательной организации при реализации данной образовательной программы организовано по 6-дневной учебной неделе.</w:t>
      </w:r>
    </w:p>
    <w:p w14:paraId="03AFA547">
      <w:pPr>
        <w:pStyle w:val="75"/>
        <w:spacing w:line="276" w:lineRule="auto"/>
        <w:ind w:firstLine="567"/>
        <w:jc w:val="left"/>
        <w:rPr>
          <w:rFonts w:ascii="Times New Roman" w:hAnsi="Times New Roman"/>
          <w:sz w:val="24"/>
          <w:szCs w:val="24"/>
          <w:highlight w:val="white"/>
        </w:rPr>
      </w:pPr>
      <w:r>
        <w:rPr>
          <w:rFonts w:ascii="Times New Roman" w:hAnsi="Times New Roman"/>
          <w:sz w:val="24"/>
          <w:szCs w:val="24"/>
          <w:highlight w:val="white"/>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6A388820">
      <w:pPr>
        <w:spacing w:line="276" w:lineRule="auto"/>
        <w:ind w:firstLine="567"/>
        <w:jc w:val="left"/>
        <w:rPr>
          <w:sz w:val="24"/>
          <w:szCs w:val="24"/>
        </w:rPr>
      </w:pPr>
    </w:p>
    <w:p w14:paraId="64333604">
      <w:pPr>
        <w:pStyle w:val="3"/>
        <w:numPr>
          <w:ilvl w:val="1"/>
          <w:numId w:val="1"/>
        </w:numPr>
        <w:ind w:left="760" w:leftChars="0" w:firstLineChars="0"/>
        <w:jc w:val="left"/>
        <w:rPr>
          <w:rFonts w:ascii="Times New Roman" w:hAnsi="Times New Roman"/>
          <w:b/>
          <w:color w:val="auto"/>
          <w:sz w:val="24"/>
          <w:szCs w:val="24"/>
        </w:rPr>
      </w:pPr>
      <w:bookmarkStart w:id="13" w:name="__RefHeading___6"/>
      <w:bookmarkEnd w:id="13"/>
      <w:bookmarkStart w:id="14" w:name="bookmark95"/>
      <w:bookmarkEnd w:id="14"/>
      <w:r>
        <w:rPr>
          <w:rFonts w:ascii="Times New Roman" w:hAnsi="Times New Roman"/>
          <w:b/>
          <w:color w:val="auto"/>
          <w:sz w:val="24"/>
          <w:szCs w:val="24"/>
        </w:rPr>
        <w:t>ПЛАНИРУЕМЫЕ РЕЗУЛЬТАТЫ ОСВОЕНИЯ ОБУЧАЮЩИМИСЯ ПРОГРАММЫ НАЧАЛЬНОГО ОБЩЕГО ОБРАЗОВАНИЯ</w:t>
      </w:r>
    </w:p>
    <w:p w14:paraId="5FBF6302">
      <w:pPr>
        <w:spacing w:line="276" w:lineRule="auto"/>
        <w:ind w:firstLine="567"/>
        <w:jc w:val="left"/>
        <w:rPr>
          <w:sz w:val="24"/>
          <w:szCs w:val="24"/>
        </w:rPr>
      </w:pPr>
      <w:r>
        <w:rPr>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5E26F7FD">
      <w:pPr>
        <w:pStyle w:val="60"/>
        <w:numPr>
          <w:ilvl w:val="0"/>
          <w:numId w:val="4"/>
        </w:numPr>
        <w:spacing w:line="276" w:lineRule="auto"/>
        <w:jc w:val="left"/>
        <w:rPr>
          <w:sz w:val="24"/>
          <w:szCs w:val="24"/>
        </w:rPr>
      </w:pPr>
      <w:r>
        <w:rPr>
          <w:b/>
          <w:sz w:val="24"/>
          <w:szCs w:val="24"/>
        </w:rPr>
        <w:t xml:space="preserve">Личностные результаты </w:t>
      </w:r>
      <w:r>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5260A3CC">
      <w:pPr>
        <w:pStyle w:val="60"/>
        <w:numPr>
          <w:ilvl w:val="0"/>
          <w:numId w:val="4"/>
        </w:numPr>
        <w:spacing w:line="276" w:lineRule="auto"/>
        <w:jc w:val="left"/>
        <w:rPr>
          <w:sz w:val="24"/>
          <w:szCs w:val="24"/>
        </w:rPr>
      </w:pPr>
      <w:r>
        <w:rPr>
          <w:b/>
          <w:sz w:val="24"/>
          <w:szCs w:val="24"/>
        </w:rPr>
        <w:t xml:space="preserve">Метапредметные результаты </w:t>
      </w:r>
      <w:r>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07864508">
      <w:pPr>
        <w:pStyle w:val="60"/>
        <w:numPr>
          <w:ilvl w:val="0"/>
          <w:numId w:val="4"/>
        </w:numPr>
        <w:spacing w:line="276" w:lineRule="auto"/>
        <w:jc w:val="left"/>
        <w:rPr>
          <w:sz w:val="24"/>
          <w:szCs w:val="24"/>
        </w:rPr>
      </w:pPr>
      <w:r>
        <w:rPr>
          <w:b/>
          <w:sz w:val="24"/>
          <w:szCs w:val="24"/>
        </w:rPr>
        <w:t xml:space="preserve">Предметные результаты </w:t>
      </w:r>
      <w:r>
        <w:rPr>
          <w:sz w:val="24"/>
          <w:szCs w:val="24"/>
        </w:rPr>
        <w:t xml:space="preserve">(включающие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14:paraId="0AF65912">
      <w:pPr>
        <w:spacing w:line="276" w:lineRule="auto"/>
        <w:ind w:firstLine="567"/>
        <w:jc w:val="left"/>
        <w:rPr>
          <w:sz w:val="24"/>
          <w:szCs w:val="24"/>
        </w:rPr>
      </w:pPr>
      <w:r>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2574CA76">
      <w:pPr>
        <w:pStyle w:val="75"/>
        <w:ind w:firstLine="567"/>
        <w:jc w:val="left"/>
        <w:rPr>
          <w:rFonts w:ascii="Times New Roman" w:hAnsi="Times New Roman"/>
          <w:sz w:val="24"/>
          <w:szCs w:val="24"/>
        </w:rPr>
      </w:pPr>
      <w:r>
        <w:rPr>
          <w:rFonts w:ascii="Times New Roman" w:hAnsi="Times New Roman"/>
          <w:sz w:val="24"/>
          <w:szCs w:val="24"/>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77676E56">
      <w:pPr>
        <w:pStyle w:val="75"/>
        <w:numPr>
          <w:ilvl w:val="0"/>
          <w:numId w:val="5"/>
        </w:numPr>
        <w:jc w:val="left"/>
        <w:rPr>
          <w:rFonts w:ascii="Times New Roman" w:hAnsi="Times New Roman"/>
          <w:sz w:val="24"/>
          <w:szCs w:val="24"/>
        </w:rPr>
      </w:pPr>
      <w:r>
        <w:rPr>
          <w:rFonts w:ascii="Times New Roman" w:hAnsi="Times New Roman"/>
          <w:sz w:val="24"/>
          <w:szCs w:val="24"/>
        </w:rPr>
        <w:t>Федеральных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201BE4D7">
      <w:pPr>
        <w:pStyle w:val="75"/>
        <w:numPr>
          <w:ilvl w:val="0"/>
          <w:numId w:val="5"/>
        </w:numPr>
        <w:jc w:val="left"/>
        <w:rPr>
          <w:rFonts w:ascii="Times New Roman" w:hAnsi="Times New Roman"/>
          <w:sz w:val="24"/>
          <w:szCs w:val="24"/>
        </w:rPr>
      </w:pPr>
      <w:r>
        <w:rPr>
          <w:rFonts w:ascii="Times New Roman" w:hAnsi="Times New Roman"/>
          <w:sz w:val="24"/>
          <w:szCs w:val="24"/>
        </w:rPr>
        <w:t>Федеральной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7F3DE666">
      <w:pPr>
        <w:pStyle w:val="75"/>
        <w:numPr>
          <w:ilvl w:val="0"/>
          <w:numId w:val="5"/>
        </w:numPr>
        <w:jc w:val="left"/>
        <w:rPr>
          <w:rFonts w:ascii="Times New Roman" w:hAnsi="Times New Roman"/>
          <w:sz w:val="24"/>
          <w:szCs w:val="24"/>
        </w:rPr>
      </w:pPr>
      <w:r>
        <w:rPr>
          <w:rFonts w:ascii="Times New Roman" w:hAnsi="Times New Roman"/>
          <w:sz w:val="24"/>
          <w:szCs w:val="24"/>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7CC48069">
      <w:pPr>
        <w:pStyle w:val="75"/>
        <w:numPr>
          <w:ilvl w:val="0"/>
          <w:numId w:val="5"/>
        </w:numPr>
        <w:jc w:val="left"/>
        <w:rPr>
          <w:rFonts w:ascii="Times New Roman" w:hAnsi="Times New Roman"/>
          <w:sz w:val="24"/>
          <w:szCs w:val="24"/>
        </w:rPr>
      </w:pPr>
      <w:r>
        <w:rPr>
          <w:rFonts w:ascii="Times New Roman" w:hAnsi="Times New Roman"/>
          <w:sz w:val="24"/>
          <w:szCs w:val="24"/>
        </w:rPr>
        <w:t>системы оценки качества освоения обучающимися программы начального общего образования;</w:t>
      </w:r>
    </w:p>
    <w:p w14:paraId="56DDE306">
      <w:pPr>
        <w:pStyle w:val="75"/>
        <w:numPr>
          <w:ilvl w:val="0"/>
          <w:numId w:val="5"/>
        </w:numPr>
        <w:jc w:val="left"/>
        <w:rPr>
          <w:rFonts w:ascii="Times New Roman" w:hAnsi="Times New Roman"/>
          <w:sz w:val="24"/>
          <w:szCs w:val="24"/>
        </w:rPr>
      </w:pPr>
      <w:r>
        <w:rPr>
          <w:rFonts w:ascii="Times New Roman" w:hAnsi="Times New Roman"/>
          <w:sz w:val="24"/>
          <w:szCs w:val="24"/>
        </w:rPr>
        <w:t>в целях выбора средств обучения и воспитания, а также учебно-методической литературы.</w:t>
      </w:r>
    </w:p>
    <w:p w14:paraId="0869CD1C">
      <w:pPr>
        <w:pStyle w:val="75"/>
        <w:ind w:firstLine="567"/>
        <w:jc w:val="left"/>
        <w:rPr>
          <w:rFonts w:ascii="Times New Roman" w:hAnsi="Times New Roman"/>
          <w:sz w:val="24"/>
          <w:szCs w:val="24"/>
        </w:rPr>
      </w:pPr>
      <w:r>
        <w:rPr>
          <w:rFonts w:ascii="Times New Roman" w:hAnsi="Times New Roman"/>
          <w:sz w:val="24"/>
          <w:szCs w:val="24"/>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FAAFFA5">
      <w:pPr>
        <w:spacing w:line="276" w:lineRule="auto"/>
        <w:ind w:firstLine="567"/>
        <w:jc w:val="left"/>
        <w:rPr>
          <w:sz w:val="24"/>
          <w:szCs w:val="24"/>
        </w:rPr>
      </w:pPr>
      <w:r>
        <w:rPr>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2F797FAF">
      <w:pPr>
        <w:spacing w:line="276" w:lineRule="auto"/>
        <w:ind w:firstLine="567"/>
        <w:jc w:val="left"/>
        <w:rPr>
          <w:sz w:val="24"/>
          <w:szCs w:val="24"/>
        </w:rPr>
      </w:pPr>
      <w:r>
        <w:rPr>
          <w:b/>
          <w:sz w:val="24"/>
          <w:szCs w:val="24"/>
        </w:rPr>
        <w:t>1. Личностные результаты</w:t>
      </w:r>
      <w:r>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CD9847">
      <w:pPr>
        <w:spacing w:line="276" w:lineRule="auto"/>
        <w:ind w:firstLine="567"/>
        <w:jc w:val="left"/>
        <w:rPr>
          <w:sz w:val="24"/>
          <w:szCs w:val="24"/>
        </w:rPr>
      </w:pPr>
      <w:r>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66EEE935">
      <w:pPr>
        <w:pStyle w:val="60"/>
        <w:numPr>
          <w:ilvl w:val="0"/>
          <w:numId w:val="6"/>
        </w:numPr>
        <w:spacing w:line="276" w:lineRule="auto"/>
        <w:jc w:val="left"/>
        <w:rPr>
          <w:sz w:val="24"/>
          <w:szCs w:val="24"/>
        </w:rPr>
      </w:pPr>
      <w:r>
        <w:rPr>
          <w:sz w:val="24"/>
          <w:szCs w:val="24"/>
        </w:rPr>
        <w:t>Гражданско-патриотического воспитания,</w:t>
      </w:r>
    </w:p>
    <w:p w14:paraId="5D90763D">
      <w:pPr>
        <w:pStyle w:val="60"/>
        <w:numPr>
          <w:ilvl w:val="0"/>
          <w:numId w:val="6"/>
        </w:numPr>
        <w:spacing w:line="276" w:lineRule="auto"/>
        <w:jc w:val="left"/>
        <w:rPr>
          <w:sz w:val="24"/>
          <w:szCs w:val="24"/>
        </w:rPr>
      </w:pPr>
      <w:r>
        <w:rPr>
          <w:sz w:val="24"/>
          <w:szCs w:val="24"/>
        </w:rPr>
        <w:t>Духовно-нравственного воспитания,</w:t>
      </w:r>
    </w:p>
    <w:p w14:paraId="10DA2926">
      <w:pPr>
        <w:pStyle w:val="60"/>
        <w:numPr>
          <w:ilvl w:val="0"/>
          <w:numId w:val="6"/>
        </w:numPr>
        <w:spacing w:line="276" w:lineRule="auto"/>
        <w:jc w:val="left"/>
        <w:rPr>
          <w:sz w:val="24"/>
          <w:szCs w:val="24"/>
        </w:rPr>
      </w:pPr>
      <w:r>
        <w:rPr>
          <w:sz w:val="24"/>
          <w:szCs w:val="24"/>
        </w:rPr>
        <w:t>Эстетического воспитания,</w:t>
      </w:r>
    </w:p>
    <w:p w14:paraId="42E3175D">
      <w:pPr>
        <w:pStyle w:val="60"/>
        <w:numPr>
          <w:ilvl w:val="0"/>
          <w:numId w:val="6"/>
        </w:numPr>
        <w:spacing w:line="276" w:lineRule="auto"/>
        <w:jc w:val="left"/>
        <w:rPr>
          <w:sz w:val="24"/>
          <w:szCs w:val="24"/>
        </w:rPr>
      </w:pPr>
      <w:r>
        <w:rPr>
          <w:sz w:val="24"/>
          <w:szCs w:val="24"/>
        </w:rPr>
        <w:t>Физического воспитания, формирования культуры здоровья и эмоционального благополучия,</w:t>
      </w:r>
    </w:p>
    <w:p w14:paraId="243763A0">
      <w:pPr>
        <w:pStyle w:val="60"/>
        <w:numPr>
          <w:ilvl w:val="0"/>
          <w:numId w:val="6"/>
        </w:numPr>
        <w:spacing w:line="276" w:lineRule="auto"/>
        <w:jc w:val="left"/>
        <w:rPr>
          <w:sz w:val="24"/>
          <w:szCs w:val="24"/>
        </w:rPr>
      </w:pPr>
      <w:r>
        <w:rPr>
          <w:sz w:val="24"/>
          <w:szCs w:val="24"/>
        </w:rPr>
        <w:t>Трудового воспитания,</w:t>
      </w:r>
    </w:p>
    <w:p w14:paraId="650ECEC6">
      <w:pPr>
        <w:pStyle w:val="60"/>
        <w:numPr>
          <w:ilvl w:val="0"/>
          <w:numId w:val="6"/>
        </w:numPr>
        <w:spacing w:line="276" w:lineRule="auto"/>
        <w:jc w:val="left"/>
        <w:rPr>
          <w:sz w:val="24"/>
          <w:szCs w:val="24"/>
        </w:rPr>
      </w:pPr>
      <w:r>
        <w:rPr>
          <w:sz w:val="24"/>
          <w:szCs w:val="24"/>
        </w:rPr>
        <w:t>Экологического воспитания,</w:t>
      </w:r>
    </w:p>
    <w:p w14:paraId="67255713">
      <w:pPr>
        <w:pStyle w:val="60"/>
        <w:numPr>
          <w:ilvl w:val="0"/>
          <w:numId w:val="6"/>
        </w:numPr>
        <w:spacing w:line="276" w:lineRule="auto"/>
        <w:jc w:val="left"/>
        <w:rPr>
          <w:sz w:val="24"/>
          <w:szCs w:val="24"/>
        </w:rPr>
      </w:pPr>
      <w:r>
        <w:rPr>
          <w:sz w:val="24"/>
          <w:szCs w:val="24"/>
        </w:rPr>
        <w:t>Ценности научного познания.</w:t>
      </w:r>
    </w:p>
    <w:p w14:paraId="2FB0E1CD">
      <w:pPr>
        <w:spacing w:line="276" w:lineRule="auto"/>
        <w:ind w:firstLine="567"/>
        <w:jc w:val="left"/>
        <w:rPr>
          <w:sz w:val="24"/>
          <w:szCs w:val="24"/>
        </w:rPr>
      </w:pPr>
      <w:r>
        <w:rPr>
          <w:b/>
          <w:sz w:val="24"/>
          <w:szCs w:val="24"/>
        </w:rPr>
        <w:t>2. Метапредметные результаты</w:t>
      </w:r>
      <w:r>
        <w:rPr>
          <w:sz w:val="24"/>
          <w:szCs w:val="24"/>
        </w:rPr>
        <w:t xml:space="preserve"> освоения программы начального общего образования отражают:</w:t>
      </w:r>
    </w:p>
    <w:p w14:paraId="65F7AB4F">
      <w:pPr>
        <w:spacing w:line="276" w:lineRule="auto"/>
        <w:ind w:firstLine="567"/>
        <w:jc w:val="left"/>
        <w:rPr>
          <w:sz w:val="24"/>
          <w:szCs w:val="24"/>
        </w:rPr>
      </w:pPr>
      <w:r>
        <w:rPr>
          <w:sz w:val="24"/>
          <w:szCs w:val="24"/>
        </w:rPr>
        <w:t xml:space="preserve">Овладение универсальными учебными </w:t>
      </w:r>
      <w:r>
        <w:rPr>
          <w:b/>
          <w:sz w:val="24"/>
          <w:szCs w:val="24"/>
        </w:rPr>
        <w:t>познавательными</w:t>
      </w:r>
      <w:r>
        <w:rPr>
          <w:sz w:val="24"/>
          <w:szCs w:val="24"/>
        </w:rPr>
        <w:t xml:space="preserve"> действиями:</w:t>
      </w:r>
    </w:p>
    <w:p w14:paraId="20DCCF3D">
      <w:pPr>
        <w:spacing w:line="276" w:lineRule="auto"/>
        <w:ind w:firstLine="567"/>
        <w:jc w:val="left"/>
        <w:rPr>
          <w:sz w:val="24"/>
          <w:szCs w:val="24"/>
        </w:rPr>
      </w:pPr>
      <w:r>
        <w:rPr>
          <w:sz w:val="24"/>
          <w:szCs w:val="24"/>
        </w:rPr>
        <w:t>1) базовые логические действия,</w:t>
      </w:r>
    </w:p>
    <w:p w14:paraId="2D1C7194">
      <w:pPr>
        <w:spacing w:line="276" w:lineRule="auto"/>
        <w:ind w:firstLine="567"/>
        <w:jc w:val="left"/>
        <w:rPr>
          <w:sz w:val="24"/>
          <w:szCs w:val="24"/>
        </w:rPr>
      </w:pPr>
      <w:r>
        <w:rPr>
          <w:sz w:val="24"/>
          <w:szCs w:val="24"/>
        </w:rPr>
        <w:t>2) базовые исследовательские действия,</w:t>
      </w:r>
    </w:p>
    <w:p w14:paraId="7FA69D15">
      <w:pPr>
        <w:spacing w:line="276" w:lineRule="auto"/>
        <w:ind w:firstLine="567"/>
        <w:jc w:val="left"/>
        <w:rPr>
          <w:sz w:val="24"/>
          <w:szCs w:val="24"/>
        </w:rPr>
      </w:pPr>
      <w:r>
        <w:rPr>
          <w:sz w:val="24"/>
          <w:szCs w:val="24"/>
        </w:rPr>
        <w:t>3) работа с информацией.</w:t>
      </w:r>
    </w:p>
    <w:p w14:paraId="4E617470">
      <w:pPr>
        <w:spacing w:line="276" w:lineRule="auto"/>
        <w:ind w:firstLine="567"/>
        <w:jc w:val="left"/>
        <w:rPr>
          <w:sz w:val="24"/>
          <w:szCs w:val="24"/>
        </w:rPr>
      </w:pPr>
      <w:r>
        <w:rPr>
          <w:sz w:val="24"/>
          <w:szCs w:val="24"/>
        </w:rPr>
        <w:t xml:space="preserve">Овладение универсальными учебными </w:t>
      </w:r>
      <w:r>
        <w:rPr>
          <w:b/>
          <w:sz w:val="24"/>
          <w:szCs w:val="24"/>
        </w:rPr>
        <w:t xml:space="preserve">коммуникативными </w:t>
      </w:r>
      <w:r>
        <w:rPr>
          <w:sz w:val="24"/>
          <w:szCs w:val="24"/>
        </w:rPr>
        <w:t>действиями:</w:t>
      </w:r>
    </w:p>
    <w:p w14:paraId="5882291C">
      <w:pPr>
        <w:spacing w:line="276" w:lineRule="auto"/>
        <w:ind w:firstLine="567"/>
        <w:jc w:val="left"/>
        <w:rPr>
          <w:sz w:val="24"/>
          <w:szCs w:val="24"/>
        </w:rPr>
      </w:pPr>
      <w:r>
        <w:rPr>
          <w:sz w:val="24"/>
          <w:szCs w:val="24"/>
        </w:rPr>
        <w:t>1) общение,</w:t>
      </w:r>
    </w:p>
    <w:p w14:paraId="0DF5C589">
      <w:pPr>
        <w:spacing w:line="276" w:lineRule="auto"/>
        <w:ind w:firstLine="567"/>
        <w:jc w:val="left"/>
        <w:rPr>
          <w:sz w:val="24"/>
          <w:szCs w:val="24"/>
        </w:rPr>
      </w:pPr>
      <w:r>
        <w:rPr>
          <w:sz w:val="24"/>
          <w:szCs w:val="24"/>
        </w:rPr>
        <w:t>2) совместная деятельность.</w:t>
      </w:r>
    </w:p>
    <w:p w14:paraId="19C8B7F6">
      <w:pPr>
        <w:spacing w:line="276" w:lineRule="auto"/>
        <w:ind w:firstLine="567"/>
        <w:jc w:val="left"/>
        <w:rPr>
          <w:sz w:val="24"/>
          <w:szCs w:val="24"/>
        </w:rPr>
      </w:pPr>
      <w:r>
        <w:rPr>
          <w:sz w:val="24"/>
          <w:szCs w:val="24"/>
        </w:rPr>
        <w:t xml:space="preserve">Овладение универсальными учебными </w:t>
      </w:r>
      <w:r>
        <w:rPr>
          <w:b/>
          <w:sz w:val="24"/>
          <w:szCs w:val="24"/>
        </w:rPr>
        <w:t>регулятивными</w:t>
      </w:r>
      <w:r>
        <w:rPr>
          <w:sz w:val="24"/>
          <w:szCs w:val="24"/>
        </w:rPr>
        <w:t xml:space="preserve"> действиями:</w:t>
      </w:r>
    </w:p>
    <w:p w14:paraId="10E66F01">
      <w:pPr>
        <w:spacing w:line="276" w:lineRule="auto"/>
        <w:ind w:firstLine="567"/>
        <w:jc w:val="left"/>
        <w:rPr>
          <w:sz w:val="24"/>
          <w:szCs w:val="24"/>
        </w:rPr>
      </w:pPr>
      <w:r>
        <w:rPr>
          <w:sz w:val="24"/>
          <w:szCs w:val="24"/>
        </w:rPr>
        <w:t>1) самоорганизация,</w:t>
      </w:r>
    </w:p>
    <w:p w14:paraId="60D87C4F">
      <w:pPr>
        <w:spacing w:line="276" w:lineRule="auto"/>
        <w:ind w:firstLine="567"/>
        <w:jc w:val="left"/>
        <w:rPr>
          <w:sz w:val="24"/>
          <w:szCs w:val="24"/>
        </w:rPr>
      </w:pPr>
      <w:r>
        <w:rPr>
          <w:sz w:val="24"/>
          <w:szCs w:val="24"/>
        </w:rPr>
        <w:t>2) самоконтроль.</w:t>
      </w:r>
    </w:p>
    <w:p w14:paraId="171A977B">
      <w:pPr>
        <w:spacing w:line="276" w:lineRule="auto"/>
        <w:ind w:firstLine="567"/>
        <w:jc w:val="left"/>
        <w:rPr>
          <w:sz w:val="24"/>
          <w:szCs w:val="24"/>
        </w:rPr>
      </w:pPr>
      <w:r>
        <w:rPr>
          <w:b/>
          <w:sz w:val="24"/>
          <w:szCs w:val="24"/>
        </w:rPr>
        <w:t>3. Предметные результаты</w:t>
      </w:r>
      <w:r>
        <w:rPr>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14:paraId="2C0D9FB2">
      <w:pPr>
        <w:spacing w:line="276" w:lineRule="auto"/>
        <w:ind w:firstLine="567"/>
        <w:jc w:val="left"/>
        <w:rPr>
          <w:sz w:val="24"/>
          <w:szCs w:val="24"/>
        </w:rPr>
      </w:pPr>
      <w:r>
        <w:rPr>
          <w:sz w:val="24"/>
          <w:szCs w:val="24"/>
        </w:rPr>
        <w:t>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федеральную рабочую  программу по предметам, разработав к ним календарно-тематическое планирование .</w:t>
      </w:r>
    </w:p>
    <w:p w14:paraId="75B3862B">
      <w:pPr>
        <w:spacing w:line="276" w:lineRule="auto"/>
        <w:ind w:firstLine="567"/>
        <w:jc w:val="left"/>
        <w:rPr>
          <w:sz w:val="24"/>
          <w:szCs w:val="24"/>
        </w:rPr>
      </w:pPr>
      <w:r>
        <w:rPr>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325679D1">
      <w:pPr>
        <w:spacing w:line="276" w:lineRule="auto"/>
        <w:ind w:firstLine="567"/>
        <w:jc w:val="left"/>
        <w:rPr>
          <w:sz w:val="24"/>
          <w:szCs w:val="24"/>
        </w:rPr>
      </w:pPr>
      <w:r>
        <w:rPr>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14:paraId="660E3696">
      <w:pPr>
        <w:spacing w:line="276" w:lineRule="auto"/>
        <w:ind w:firstLine="567"/>
        <w:jc w:val="left"/>
        <w:rPr>
          <w:sz w:val="24"/>
          <w:szCs w:val="24"/>
        </w:rPr>
      </w:pPr>
    </w:p>
    <w:p w14:paraId="0DA2CAE9">
      <w:pPr>
        <w:spacing w:line="276" w:lineRule="auto"/>
        <w:ind w:firstLine="567"/>
        <w:jc w:val="left"/>
        <w:rPr>
          <w:b/>
          <w:color w:val="auto"/>
          <w:sz w:val="24"/>
          <w:szCs w:val="24"/>
        </w:rPr>
      </w:pPr>
      <w:r>
        <w:rPr>
          <w:b/>
          <w:color w:val="auto"/>
          <w:sz w:val="24"/>
          <w:szCs w:val="24"/>
        </w:rPr>
        <w:t>Предметные результаты по учебному предмету "Русский язык":</w:t>
      </w:r>
    </w:p>
    <w:p w14:paraId="4D72AC1A">
      <w:pPr>
        <w:spacing w:line="276" w:lineRule="auto"/>
        <w:ind w:firstLine="567"/>
        <w:jc w:val="left"/>
        <w:rPr>
          <w:sz w:val="24"/>
          <w:szCs w:val="24"/>
        </w:rPr>
      </w:pPr>
      <w:r>
        <w:rPr>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3C2B5507">
      <w:pPr>
        <w:spacing w:line="276" w:lineRule="auto"/>
        <w:ind w:firstLine="567"/>
        <w:jc w:val="left"/>
        <w:rPr>
          <w:sz w:val="24"/>
          <w:szCs w:val="24"/>
        </w:rPr>
      </w:pPr>
      <w:r>
        <w:rPr>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1C4D51A">
      <w:pPr>
        <w:spacing w:line="276" w:lineRule="auto"/>
        <w:ind w:firstLine="567"/>
        <w:jc w:val="left"/>
        <w:rPr>
          <w:sz w:val="24"/>
          <w:szCs w:val="24"/>
        </w:rPr>
      </w:pPr>
      <w:r>
        <w:rPr>
          <w:sz w:val="24"/>
          <w:szCs w:val="24"/>
        </w:rPr>
        <w:t>3) осознание правильной устной и письменной речи как показателя общей культуры человека;</w:t>
      </w:r>
    </w:p>
    <w:p w14:paraId="5832DEF5">
      <w:pPr>
        <w:spacing w:line="276" w:lineRule="auto"/>
        <w:ind w:firstLine="567"/>
        <w:jc w:val="left"/>
        <w:rPr>
          <w:sz w:val="24"/>
          <w:szCs w:val="24"/>
        </w:rPr>
      </w:pPr>
      <w:r>
        <w:rPr>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41B3043F">
      <w:pPr>
        <w:spacing w:line="276" w:lineRule="auto"/>
        <w:ind w:firstLine="567"/>
        <w:jc w:val="left"/>
        <w:rPr>
          <w:sz w:val="24"/>
          <w:szCs w:val="24"/>
        </w:rPr>
      </w:pPr>
      <w:r>
        <w:rPr>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1CBE2206">
      <w:pPr>
        <w:spacing w:line="276" w:lineRule="auto"/>
        <w:ind w:firstLine="567"/>
        <w:jc w:val="left"/>
        <w:rPr>
          <w:sz w:val="24"/>
          <w:szCs w:val="24"/>
        </w:rPr>
      </w:pPr>
      <w:r>
        <w:rPr>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13E3775">
      <w:pPr>
        <w:spacing w:line="276" w:lineRule="auto"/>
        <w:ind w:firstLine="567"/>
        <w:jc w:val="left"/>
        <w:rPr>
          <w:b/>
          <w:sz w:val="24"/>
          <w:szCs w:val="24"/>
        </w:rPr>
      </w:pPr>
      <w:r>
        <w:rPr>
          <w:b/>
          <w:sz w:val="24"/>
          <w:szCs w:val="24"/>
        </w:rPr>
        <w:t>По учебному предмету "Литературное чтение":</w:t>
      </w:r>
    </w:p>
    <w:p w14:paraId="461B0F36">
      <w:pPr>
        <w:spacing w:line="276" w:lineRule="auto"/>
        <w:ind w:firstLine="567"/>
        <w:jc w:val="left"/>
        <w:rPr>
          <w:sz w:val="24"/>
          <w:szCs w:val="24"/>
        </w:rPr>
      </w:pPr>
      <w:r>
        <w:rPr>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2AFD15C8">
      <w:pPr>
        <w:spacing w:line="276" w:lineRule="auto"/>
        <w:ind w:firstLine="567"/>
        <w:jc w:val="left"/>
        <w:rPr>
          <w:sz w:val="24"/>
          <w:szCs w:val="24"/>
        </w:rPr>
      </w:pPr>
      <w:r>
        <w:rPr>
          <w:sz w:val="24"/>
          <w:szCs w:val="24"/>
        </w:rPr>
        <w:t>2) достижение необходимого для продолжения образования уровня общего речевого развития;</w:t>
      </w:r>
    </w:p>
    <w:p w14:paraId="7FF59EAD">
      <w:pPr>
        <w:spacing w:line="276" w:lineRule="auto"/>
        <w:ind w:firstLine="567"/>
        <w:jc w:val="left"/>
        <w:rPr>
          <w:sz w:val="24"/>
          <w:szCs w:val="24"/>
        </w:rPr>
      </w:pPr>
      <w:r>
        <w:rPr>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48283120">
      <w:pPr>
        <w:spacing w:line="276" w:lineRule="auto"/>
        <w:ind w:firstLine="567"/>
        <w:jc w:val="left"/>
        <w:rPr>
          <w:sz w:val="24"/>
          <w:szCs w:val="24"/>
        </w:rPr>
      </w:pPr>
      <w:r>
        <w:rPr>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51F16F1B">
      <w:pPr>
        <w:spacing w:line="276" w:lineRule="auto"/>
        <w:ind w:firstLine="567"/>
        <w:jc w:val="left"/>
        <w:rPr>
          <w:sz w:val="24"/>
          <w:szCs w:val="24"/>
        </w:rPr>
      </w:pPr>
      <w:r>
        <w:rPr>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3B7C2864">
      <w:pPr>
        <w:spacing w:line="276" w:lineRule="auto"/>
        <w:ind w:firstLine="567"/>
        <w:jc w:val="left"/>
        <w:rPr>
          <w:sz w:val="24"/>
          <w:szCs w:val="24"/>
        </w:rPr>
      </w:pPr>
      <w:r>
        <w:rPr>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3760C428">
      <w:pPr>
        <w:spacing w:line="276" w:lineRule="auto"/>
        <w:ind w:firstLine="567"/>
        <w:jc w:val="left"/>
        <w:rPr>
          <w:b/>
          <w:sz w:val="24"/>
          <w:szCs w:val="24"/>
        </w:rPr>
      </w:pPr>
      <w:r>
        <w:rPr>
          <w:b/>
          <w:sz w:val="24"/>
          <w:szCs w:val="24"/>
        </w:rPr>
        <w:t>По учебным предметам «Родной (татарский) язык:</w:t>
      </w:r>
    </w:p>
    <w:p w14:paraId="77B6297B">
      <w:pPr>
        <w:spacing w:line="276" w:lineRule="auto"/>
        <w:ind w:firstLine="567"/>
        <w:jc w:val="left"/>
        <w:rPr>
          <w:sz w:val="24"/>
          <w:szCs w:val="24"/>
        </w:rPr>
      </w:pPr>
      <w:r>
        <w:rPr>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303D0FD9">
      <w:pPr>
        <w:spacing w:line="276" w:lineRule="auto"/>
        <w:ind w:firstLine="567"/>
        <w:jc w:val="left"/>
        <w:rPr>
          <w:sz w:val="24"/>
          <w:szCs w:val="24"/>
        </w:rPr>
      </w:pPr>
      <w:r>
        <w:rPr>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0D1C6B3C">
      <w:pPr>
        <w:spacing w:line="276" w:lineRule="auto"/>
        <w:ind w:firstLine="567"/>
        <w:jc w:val="left"/>
        <w:rPr>
          <w:sz w:val="24"/>
          <w:szCs w:val="24"/>
        </w:rPr>
      </w:pPr>
      <w:r>
        <w:rPr>
          <w:sz w:val="24"/>
          <w:szCs w:val="24"/>
        </w:rPr>
        <w:t>3) сформированность и развитие всех видов речевой деятельности на изучаемом языке.</w:t>
      </w:r>
    </w:p>
    <w:p w14:paraId="4FFEF742">
      <w:pPr>
        <w:spacing w:line="276" w:lineRule="auto"/>
        <w:ind w:firstLine="567"/>
        <w:jc w:val="left"/>
        <w:rPr>
          <w:sz w:val="24"/>
          <w:szCs w:val="24"/>
        </w:rPr>
      </w:pPr>
      <w:r>
        <w:rPr>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62E7B0C">
      <w:pPr>
        <w:spacing w:line="276" w:lineRule="auto"/>
        <w:ind w:firstLine="567"/>
        <w:jc w:val="left"/>
        <w:rPr>
          <w:b/>
          <w:sz w:val="24"/>
          <w:szCs w:val="24"/>
        </w:rPr>
      </w:pPr>
      <w:r>
        <w:rPr>
          <w:b/>
          <w:sz w:val="24"/>
          <w:szCs w:val="24"/>
        </w:rPr>
        <w:t>По учебному предмету "Литературное чтение на родном (татарском) языке»</w:t>
      </w:r>
    </w:p>
    <w:p w14:paraId="249F0CD3">
      <w:pPr>
        <w:spacing w:line="276" w:lineRule="auto"/>
        <w:ind w:firstLine="567"/>
        <w:jc w:val="left"/>
        <w:rPr>
          <w:sz w:val="24"/>
          <w:szCs w:val="24"/>
        </w:rPr>
      </w:pPr>
      <w:r>
        <w:rPr>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76B6C799">
      <w:pPr>
        <w:spacing w:line="276" w:lineRule="auto"/>
        <w:ind w:firstLine="567"/>
        <w:jc w:val="left"/>
        <w:rPr>
          <w:sz w:val="24"/>
          <w:szCs w:val="24"/>
        </w:rPr>
      </w:pPr>
      <w:r>
        <w:rPr>
          <w:sz w:val="24"/>
          <w:szCs w:val="24"/>
        </w:rPr>
        <w:t>2) освоение смыслового чтения, понимание смысла и значения элементарных понятий теории литературы.</w:t>
      </w:r>
    </w:p>
    <w:p w14:paraId="69DD739B">
      <w:pPr>
        <w:spacing w:line="276" w:lineRule="auto"/>
        <w:ind w:firstLine="567"/>
        <w:jc w:val="left"/>
        <w:rPr>
          <w:sz w:val="24"/>
          <w:szCs w:val="24"/>
        </w:rPr>
      </w:pPr>
      <w:r>
        <w:rPr>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00BF08AE">
      <w:pPr>
        <w:spacing w:line="276" w:lineRule="auto"/>
        <w:ind w:firstLine="567"/>
        <w:jc w:val="left"/>
        <w:rPr>
          <w:sz w:val="24"/>
          <w:szCs w:val="24"/>
        </w:rPr>
      </w:pPr>
      <w:r>
        <w:rPr>
          <w:b/>
          <w:sz w:val="24"/>
          <w:szCs w:val="24"/>
        </w:rPr>
        <w:t>По учебному предмету "Иностранный язык"</w:t>
      </w:r>
      <w:r>
        <w:rPr>
          <w:sz w:val="24"/>
          <w:szCs w:val="24"/>
        </w:rPr>
        <w:t xml:space="preserve"> (английский) </w:t>
      </w:r>
    </w:p>
    <w:p w14:paraId="7FC7D95F">
      <w:pPr>
        <w:spacing w:line="276" w:lineRule="auto"/>
        <w:ind w:firstLine="567"/>
        <w:jc w:val="left"/>
        <w:rPr>
          <w:sz w:val="24"/>
          <w:szCs w:val="24"/>
        </w:rPr>
      </w:pPr>
      <w:r>
        <w:rPr>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10EE8551">
      <w:pPr>
        <w:spacing w:line="276" w:lineRule="auto"/>
        <w:ind w:firstLine="567"/>
        <w:jc w:val="left"/>
        <w:rPr>
          <w:sz w:val="24"/>
          <w:szCs w:val="24"/>
        </w:rPr>
      </w:pPr>
      <w:r>
        <w:rPr>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26F485C5">
      <w:pPr>
        <w:spacing w:line="276" w:lineRule="auto"/>
        <w:ind w:firstLine="567"/>
        <w:jc w:val="left"/>
        <w:rPr>
          <w:sz w:val="24"/>
          <w:szCs w:val="24"/>
        </w:rPr>
      </w:pPr>
      <w:r>
        <w:rPr>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0743B173">
      <w:pPr>
        <w:spacing w:line="276" w:lineRule="auto"/>
        <w:ind w:firstLine="567"/>
        <w:jc w:val="left"/>
        <w:rPr>
          <w:sz w:val="24"/>
          <w:szCs w:val="24"/>
        </w:rPr>
      </w:pPr>
      <w:r>
        <w:rPr>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2C65A8A">
      <w:pPr>
        <w:spacing w:line="276" w:lineRule="auto"/>
        <w:ind w:firstLine="567"/>
        <w:jc w:val="left"/>
        <w:rPr>
          <w:sz w:val="24"/>
          <w:szCs w:val="24"/>
        </w:rPr>
      </w:pPr>
      <w:r>
        <w:rPr>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56A61FC1">
      <w:pPr>
        <w:spacing w:line="276" w:lineRule="auto"/>
        <w:ind w:firstLine="567"/>
        <w:jc w:val="left"/>
        <w:rPr>
          <w:sz w:val="24"/>
          <w:szCs w:val="24"/>
        </w:rPr>
      </w:pPr>
      <w:r>
        <w:rPr>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1D7B3E79">
      <w:pPr>
        <w:spacing w:line="276" w:lineRule="auto"/>
        <w:ind w:firstLine="567"/>
        <w:jc w:val="left"/>
        <w:rPr>
          <w:sz w:val="24"/>
          <w:szCs w:val="24"/>
        </w:rPr>
      </w:pPr>
      <w:r>
        <w:rPr>
          <w:sz w:val="24"/>
          <w:szCs w:val="24"/>
        </w:rPr>
        <w:t>6) овладение компенсаторными умениями: использовать при чтении и аудировании языковую, в том числе контекстуальную догадку;</w:t>
      </w:r>
    </w:p>
    <w:p w14:paraId="151D1586">
      <w:pPr>
        <w:spacing w:line="276" w:lineRule="auto"/>
        <w:ind w:firstLine="567"/>
        <w:jc w:val="left"/>
        <w:rPr>
          <w:sz w:val="24"/>
          <w:szCs w:val="24"/>
        </w:rPr>
      </w:pPr>
      <w:r>
        <w:rPr>
          <w:sz w:val="24"/>
          <w:szCs w:val="24"/>
        </w:rPr>
        <w:t>7) овладение умениями описывать, сравнивать и группировать объекты и явления в рамках изучаемой тематики;</w:t>
      </w:r>
    </w:p>
    <w:p w14:paraId="12D76067">
      <w:pPr>
        <w:spacing w:line="276" w:lineRule="auto"/>
        <w:ind w:firstLine="567"/>
        <w:jc w:val="left"/>
        <w:rPr>
          <w:sz w:val="24"/>
          <w:szCs w:val="24"/>
        </w:rPr>
      </w:pPr>
      <w:r>
        <w:rPr>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682F620">
      <w:pPr>
        <w:spacing w:line="276" w:lineRule="auto"/>
        <w:ind w:firstLine="567"/>
        <w:jc w:val="left"/>
        <w:rPr>
          <w:sz w:val="24"/>
          <w:szCs w:val="24"/>
        </w:rPr>
      </w:pPr>
      <w:r>
        <w:rPr>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4C909E6">
      <w:pPr>
        <w:spacing w:line="276" w:lineRule="auto"/>
        <w:ind w:firstLine="567"/>
        <w:jc w:val="left"/>
        <w:rPr>
          <w:sz w:val="24"/>
          <w:szCs w:val="24"/>
        </w:rPr>
      </w:pPr>
      <w:r>
        <w:rPr>
          <w:sz w:val="24"/>
          <w:szCs w:val="24"/>
        </w:rPr>
        <w:t>10) приобретение опыта практической деятельности в повседневной жизни:</w:t>
      </w:r>
    </w:p>
    <w:p w14:paraId="3DA56A17">
      <w:pPr>
        <w:spacing w:line="276" w:lineRule="auto"/>
        <w:ind w:firstLine="567"/>
        <w:jc w:val="left"/>
        <w:rPr>
          <w:sz w:val="24"/>
          <w:szCs w:val="24"/>
        </w:rPr>
      </w:pPr>
      <w:r>
        <w:rPr>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20305348">
      <w:pPr>
        <w:spacing w:line="276" w:lineRule="auto"/>
        <w:ind w:firstLine="567"/>
        <w:jc w:val="left"/>
        <w:rPr>
          <w:sz w:val="24"/>
          <w:szCs w:val="24"/>
        </w:rPr>
      </w:pPr>
      <w:r>
        <w:rPr>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3477C5D6">
      <w:pPr>
        <w:spacing w:line="276" w:lineRule="auto"/>
        <w:ind w:firstLine="567"/>
        <w:jc w:val="left"/>
        <w:rPr>
          <w:sz w:val="24"/>
          <w:szCs w:val="24"/>
        </w:rPr>
      </w:pPr>
      <w:r>
        <w:rPr>
          <w:b/>
          <w:sz w:val="24"/>
          <w:szCs w:val="24"/>
        </w:rPr>
        <w:t>По учебному предмету "Математика"</w:t>
      </w:r>
      <w:r>
        <w:rPr>
          <w:sz w:val="24"/>
          <w:szCs w:val="24"/>
        </w:rPr>
        <w:t>:</w:t>
      </w:r>
    </w:p>
    <w:p w14:paraId="4C1F0764">
      <w:pPr>
        <w:spacing w:line="276" w:lineRule="auto"/>
        <w:ind w:firstLine="567"/>
        <w:jc w:val="left"/>
        <w:rPr>
          <w:sz w:val="24"/>
          <w:szCs w:val="24"/>
        </w:rPr>
      </w:pPr>
      <w:r>
        <w:rPr>
          <w:sz w:val="24"/>
          <w:szCs w:val="24"/>
        </w:rPr>
        <w:t>1) сформированность системы знаний о числе как результате счета и измерения, о десятичном принципе записи чисел;</w:t>
      </w:r>
    </w:p>
    <w:p w14:paraId="30A87463">
      <w:pPr>
        <w:spacing w:line="276" w:lineRule="auto"/>
        <w:ind w:firstLine="567"/>
        <w:jc w:val="left"/>
        <w:rPr>
          <w:sz w:val="24"/>
          <w:szCs w:val="24"/>
        </w:rPr>
      </w:pPr>
      <w:r>
        <w:rPr>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5F4C1C12">
      <w:pPr>
        <w:spacing w:line="276" w:lineRule="auto"/>
        <w:ind w:firstLine="567"/>
        <w:jc w:val="left"/>
        <w:rPr>
          <w:sz w:val="24"/>
          <w:szCs w:val="24"/>
        </w:rPr>
      </w:pPr>
      <w:r>
        <w:rPr>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4F377807">
      <w:pPr>
        <w:spacing w:line="276" w:lineRule="auto"/>
        <w:ind w:firstLine="567"/>
        <w:jc w:val="left"/>
        <w:rPr>
          <w:sz w:val="24"/>
          <w:szCs w:val="24"/>
        </w:rPr>
      </w:pPr>
      <w:r>
        <w:rPr>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78110DF">
      <w:pPr>
        <w:spacing w:line="276" w:lineRule="auto"/>
        <w:ind w:firstLine="567"/>
        <w:jc w:val="left"/>
        <w:rPr>
          <w:sz w:val="24"/>
          <w:szCs w:val="24"/>
        </w:rPr>
      </w:pPr>
      <w:r>
        <w:rPr>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7B58034D">
      <w:pPr>
        <w:spacing w:line="276" w:lineRule="auto"/>
        <w:ind w:firstLine="567"/>
        <w:jc w:val="left"/>
        <w:rPr>
          <w:sz w:val="24"/>
          <w:szCs w:val="24"/>
        </w:rPr>
      </w:pPr>
      <w:r>
        <w:rPr>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65224582">
      <w:pPr>
        <w:spacing w:line="276" w:lineRule="auto"/>
        <w:ind w:firstLine="567"/>
        <w:jc w:val="left"/>
        <w:rPr>
          <w:sz w:val="24"/>
          <w:szCs w:val="24"/>
        </w:rPr>
      </w:pPr>
      <w:r>
        <w:rPr>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633A577D">
      <w:pPr>
        <w:spacing w:line="276" w:lineRule="auto"/>
        <w:ind w:firstLine="567"/>
        <w:jc w:val="left"/>
        <w:rPr>
          <w:sz w:val="24"/>
          <w:szCs w:val="24"/>
        </w:rPr>
      </w:pPr>
      <w:r>
        <w:rPr>
          <w:b/>
          <w:sz w:val="24"/>
          <w:szCs w:val="24"/>
        </w:rPr>
        <w:t>"Окружающий мир"</w:t>
      </w:r>
      <w:r>
        <w:rPr>
          <w:sz w:val="24"/>
          <w:szCs w:val="24"/>
        </w:rPr>
        <w:t xml:space="preserve">: </w:t>
      </w:r>
    </w:p>
    <w:p w14:paraId="160AE67F">
      <w:pPr>
        <w:spacing w:line="276" w:lineRule="auto"/>
        <w:ind w:firstLine="567"/>
        <w:jc w:val="left"/>
        <w:rPr>
          <w:sz w:val="24"/>
          <w:szCs w:val="24"/>
        </w:rPr>
      </w:pPr>
      <w:r>
        <w:rPr>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5D706EED">
      <w:pPr>
        <w:spacing w:line="276" w:lineRule="auto"/>
        <w:ind w:firstLine="567"/>
        <w:jc w:val="left"/>
        <w:rPr>
          <w:sz w:val="24"/>
          <w:szCs w:val="24"/>
        </w:rPr>
      </w:pPr>
      <w:r>
        <w:rPr>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04C287BD">
      <w:pPr>
        <w:spacing w:line="276" w:lineRule="auto"/>
        <w:ind w:firstLine="567"/>
        <w:jc w:val="left"/>
        <w:rPr>
          <w:sz w:val="24"/>
          <w:szCs w:val="24"/>
        </w:rPr>
      </w:pPr>
      <w:r>
        <w:rPr>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326763B3">
      <w:pPr>
        <w:spacing w:line="276" w:lineRule="auto"/>
        <w:ind w:firstLine="567"/>
        <w:jc w:val="left"/>
        <w:rPr>
          <w:sz w:val="24"/>
          <w:szCs w:val="24"/>
        </w:rPr>
      </w:pPr>
      <w:r>
        <w:rPr>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2C582022">
      <w:pPr>
        <w:spacing w:line="276" w:lineRule="auto"/>
        <w:ind w:firstLine="567"/>
        <w:jc w:val="left"/>
        <w:rPr>
          <w:sz w:val="24"/>
          <w:szCs w:val="24"/>
        </w:rPr>
      </w:pPr>
      <w:r>
        <w:rPr>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61B47737">
      <w:pPr>
        <w:spacing w:line="276" w:lineRule="auto"/>
        <w:ind w:firstLine="567"/>
        <w:jc w:val="left"/>
        <w:rPr>
          <w:sz w:val="24"/>
          <w:szCs w:val="24"/>
        </w:rPr>
      </w:pPr>
      <w:r>
        <w:rPr>
          <w:sz w:val="24"/>
          <w:szCs w:val="24"/>
        </w:rPr>
        <w:t>6) умение решать в рамках изученного материала познавательные, в том числе практические задачи;</w:t>
      </w:r>
    </w:p>
    <w:p w14:paraId="1F90E177">
      <w:pPr>
        <w:spacing w:line="276" w:lineRule="auto"/>
        <w:ind w:firstLine="567"/>
        <w:jc w:val="left"/>
        <w:rPr>
          <w:sz w:val="24"/>
          <w:szCs w:val="24"/>
        </w:rPr>
      </w:pPr>
      <w:r>
        <w:rPr>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EAF41F5">
      <w:pPr>
        <w:spacing w:line="276" w:lineRule="auto"/>
        <w:ind w:firstLine="567"/>
        <w:jc w:val="left"/>
        <w:rPr>
          <w:sz w:val="24"/>
          <w:szCs w:val="24"/>
        </w:rPr>
      </w:pPr>
      <w:r>
        <w:rPr>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3FA09E6F">
      <w:pPr>
        <w:spacing w:line="276" w:lineRule="auto"/>
        <w:ind w:firstLine="567"/>
        <w:jc w:val="left"/>
        <w:rPr>
          <w:sz w:val="24"/>
          <w:szCs w:val="24"/>
        </w:rPr>
      </w:pPr>
      <w:r>
        <w:rPr>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7010EF0E">
      <w:pPr>
        <w:spacing w:line="276" w:lineRule="auto"/>
        <w:ind w:firstLine="567"/>
        <w:jc w:val="left"/>
        <w:rPr>
          <w:sz w:val="24"/>
          <w:szCs w:val="24"/>
        </w:rPr>
      </w:pPr>
      <w:r>
        <w:rPr>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7E5DC309">
      <w:pPr>
        <w:spacing w:line="276" w:lineRule="auto"/>
        <w:ind w:firstLine="567"/>
        <w:jc w:val="left"/>
        <w:rPr>
          <w:sz w:val="24"/>
          <w:szCs w:val="24"/>
        </w:rPr>
      </w:pPr>
      <w:r>
        <w:rPr>
          <w:b/>
          <w:sz w:val="24"/>
          <w:szCs w:val="24"/>
        </w:rPr>
        <w:t>"Основы религиозных культур и светской этики"</w:t>
      </w:r>
      <w:r>
        <w:rPr>
          <w:sz w:val="24"/>
          <w:szCs w:val="24"/>
        </w:rPr>
        <w:t xml:space="preserve"> </w:t>
      </w:r>
    </w:p>
    <w:p w14:paraId="722EFDE9">
      <w:pPr>
        <w:spacing w:line="276" w:lineRule="auto"/>
        <w:ind w:firstLine="567"/>
        <w:jc w:val="left"/>
        <w:rPr>
          <w:sz w:val="24"/>
          <w:szCs w:val="24"/>
        </w:rPr>
      </w:pPr>
      <w:r>
        <w:rPr>
          <w:sz w:val="24"/>
          <w:szCs w:val="24"/>
        </w:rPr>
        <w:t>Изучается учебный модуль "Основы религиозных культур народов России»</w:t>
      </w:r>
    </w:p>
    <w:p w14:paraId="0B27399B">
      <w:pPr>
        <w:spacing w:line="276" w:lineRule="auto"/>
        <w:ind w:firstLine="567"/>
        <w:jc w:val="left"/>
        <w:rPr>
          <w:sz w:val="24"/>
          <w:szCs w:val="24"/>
        </w:rPr>
      </w:pPr>
      <w:r>
        <w:rPr>
          <w:sz w:val="24"/>
          <w:szCs w:val="24"/>
        </w:rPr>
        <w:t xml:space="preserve">По учебному модулю </w:t>
      </w:r>
      <w:r>
        <w:rPr>
          <w:b/>
          <w:sz w:val="24"/>
          <w:szCs w:val="24"/>
        </w:rPr>
        <w:t>"Основы религиозных культур народов России":</w:t>
      </w:r>
    </w:p>
    <w:p w14:paraId="0B2E1E24">
      <w:pPr>
        <w:spacing w:line="276" w:lineRule="auto"/>
        <w:ind w:firstLine="567"/>
        <w:jc w:val="left"/>
        <w:rPr>
          <w:sz w:val="24"/>
          <w:szCs w:val="24"/>
        </w:rPr>
      </w:pPr>
      <w:r>
        <w:rPr>
          <w:sz w:val="24"/>
          <w:szCs w:val="24"/>
        </w:rPr>
        <w:t>1) понимание необходимости нравственного совершенствования, духовного развития, роли в этом личных усилий человека;</w:t>
      </w:r>
    </w:p>
    <w:p w14:paraId="00A3A71C">
      <w:pPr>
        <w:spacing w:line="276" w:lineRule="auto"/>
        <w:ind w:firstLine="567"/>
        <w:jc w:val="left"/>
        <w:rPr>
          <w:sz w:val="24"/>
          <w:szCs w:val="24"/>
        </w:rPr>
      </w:pPr>
      <w:r>
        <w:rPr>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8B7E106">
      <w:pPr>
        <w:spacing w:line="276" w:lineRule="auto"/>
        <w:ind w:firstLine="567"/>
        <w:jc w:val="left"/>
        <w:rPr>
          <w:sz w:val="24"/>
          <w:szCs w:val="24"/>
        </w:rPr>
      </w:pPr>
      <w:r>
        <w:rPr>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6B63C1EE">
      <w:pPr>
        <w:spacing w:line="276" w:lineRule="auto"/>
        <w:ind w:firstLine="567"/>
        <w:jc w:val="left"/>
        <w:rPr>
          <w:sz w:val="24"/>
          <w:szCs w:val="24"/>
        </w:rPr>
      </w:pPr>
      <w:r>
        <w:rPr>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CCD3792">
      <w:pPr>
        <w:spacing w:line="276" w:lineRule="auto"/>
        <w:ind w:firstLine="567"/>
        <w:jc w:val="left"/>
        <w:rPr>
          <w:sz w:val="24"/>
          <w:szCs w:val="24"/>
        </w:rPr>
      </w:pPr>
      <w:r>
        <w:rPr>
          <w:sz w:val="24"/>
          <w:szCs w:val="24"/>
        </w:rPr>
        <w:t>5) знание названий священных книг традиционных религий народов России, умение кратко описывать их содержание;</w:t>
      </w:r>
    </w:p>
    <w:p w14:paraId="6AC619A0">
      <w:pPr>
        <w:spacing w:line="276" w:lineRule="auto"/>
        <w:ind w:firstLine="567"/>
        <w:jc w:val="left"/>
        <w:rPr>
          <w:sz w:val="24"/>
          <w:szCs w:val="24"/>
        </w:rPr>
      </w:pPr>
      <w:r>
        <w:rPr>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5993650D">
      <w:pPr>
        <w:spacing w:line="276" w:lineRule="auto"/>
        <w:ind w:firstLine="567"/>
        <w:jc w:val="left"/>
        <w:rPr>
          <w:sz w:val="24"/>
          <w:szCs w:val="24"/>
        </w:rPr>
      </w:pPr>
      <w:r>
        <w:rPr>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5A094FC8">
      <w:pPr>
        <w:spacing w:line="276" w:lineRule="auto"/>
        <w:ind w:firstLine="567"/>
        <w:jc w:val="left"/>
        <w:rPr>
          <w:sz w:val="24"/>
          <w:szCs w:val="24"/>
        </w:rPr>
      </w:pPr>
      <w:r>
        <w:rPr>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2DF508A4">
      <w:pPr>
        <w:spacing w:line="276" w:lineRule="auto"/>
        <w:ind w:firstLine="567"/>
        <w:jc w:val="left"/>
        <w:rPr>
          <w:sz w:val="24"/>
          <w:szCs w:val="24"/>
        </w:rPr>
      </w:pPr>
      <w:r>
        <w:rPr>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C0665B0">
      <w:pPr>
        <w:spacing w:line="276" w:lineRule="auto"/>
        <w:ind w:firstLine="567"/>
        <w:jc w:val="left"/>
        <w:rPr>
          <w:sz w:val="24"/>
          <w:szCs w:val="24"/>
        </w:rPr>
      </w:pPr>
      <w:r>
        <w:rPr>
          <w:sz w:val="24"/>
          <w:szCs w:val="24"/>
        </w:rPr>
        <w:t>10) понимание ценности человеческой жизни, человеческого достоинства, честного труда людей на благо человека, общества;</w:t>
      </w:r>
    </w:p>
    <w:p w14:paraId="74EEE0BA">
      <w:pPr>
        <w:spacing w:line="276" w:lineRule="auto"/>
        <w:ind w:firstLine="567"/>
        <w:jc w:val="left"/>
        <w:rPr>
          <w:sz w:val="24"/>
          <w:szCs w:val="24"/>
        </w:rPr>
      </w:pPr>
      <w:r>
        <w:rPr>
          <w:sz w:val="24"/>
          <w:szCs w:val="24"/>
        </w:rPr>
        <w:t>11) формирование умений объяснять значение слов "милосердие", "сострадание", "прощение", "дружелюбие";</w:t>
      </w:r>
    </w:p>
    <w:p w14:paraId="4E229EB9">
      <w:pPr>
        <w:spacing w:line="276" w:lineRule="auto"/>
        <w:ind w:firstLine="567"/>
        <w:jc w:val="left"/>
        <w:rPr>
          <w:sz w:val="24"/>
          <w:szCs w:val="24"/>
        </w:rPr>
      </w:pPr>
      <w:r>
        <w:rPr>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3FADEBB2">
      <w:pPr>
        <w:spacing w:line="276" w:lineRule="auto"/>
        <w:ind w:firstLine="567"/>
        <w:jc w:val="left"/>
        <w:rPr>
          <w:sz w:val="24"/>
          <w:szCs w:val="24"/>
        </w:rPr>
      </w:pPr>
      <w:r>
        <w:rPr>
          <w:sz w:val="24"/>
          <w:szCs w:val="24"/>
        </w:rPr>
        <w:t>13) открытость к сотрудничеству, готовность оказывать помощь; осуждение любых случаев унижения человеческого достоинства.</w:t>
      </w:r>
    </w:p>
    <w:p w14:paraId="3D662DA2">
      <w:pPr>
        <w:spacing w:line="276" w:lineRule="auto"/>
        <w:ind w:firstLine="567"/>
        <w:jc w:val="left"/>
        <w:rPr>
          <w:b/>
          <w:sz w:val="24"/>
          <w:szCs w:val="24"/>
        </w:rPr>
      </w:pPr>
      <w:r>
        <w:rPr>
          <w:b/>
          <w:sz w:val="24"/>
          <w:szCs w:val="24"/>
        </w:rPr>
        <w:t>По учебному предмету "Изобразительное искусство":</w:t>
      </w:r>
    </w:p>
    <w:p w14:paraId="3A7260A5">
      <w:pPr>
        <w:spacing w:line="276" w:lineRule="auto"/>
        <w:ind w:firstLine="567"/>
        <w:jc w:val="left"/>
        <w:rPr>
          <w:sz w:val="24"/>
          <w:szCs w:val="24"/>
        </w:rPr>
      </w:pPr>
      <w:r>
        <w:rPr>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0CFEB088">
      <w:pPr>
        <w:spacing w:line="276" w:lineRule="auto"/>
        <w:ind w:firstLine="567"/>
        <w:jc w:val="left"/>
        <w:rPr>
          <w:sz w:val="24"/>
          <w:szCs w:val="24"/>
        </w:rPr>
      </w:pPr>
      <w:r>
        <w:rPr>
          <w:sz w:val="24"/>
          <w:szCs w:val="24"/>
        </w:rPr>
        <w:t>2) умение характеризовать виды и жанры изобразительного искусства;</w:t>
      </w:r>
    </w:p>
    <w:p w14:paraId="17EF6A46">
      <w:pPr>
        <w:spacing w:line="276" w:lineRule="auto"/>
        <w:ind w:firstLine="567"/>
        <w:jc w:val="left"/>
        <w:rPr>
          <w:sz w:val="24"/>
          <w:szCs w:val="24"/>
        </w:rPr>
      </w:pPr>
      <w:r>
        <w:rPr>
          <w:sz w:val="24"/>
          <w:szCs w:val="24"/>
        </w:rPr>
        <w:t>3) овладение умением рисовать с натуры, по памяти, по представлению;</w:t>
      </w:r>
    </w:p>
    <w:p w14:paraId="074A5592">
      <w:pPr>
        <w:spacing w:line="276" w:lineRule="auto"/>
        <w:ind w:firstLine="567"/>
        <w:jc w:val="left"/>
        <w:rPr>
          <w:sz w:val="24"/>
          <w:szCs w:val="24"/>
        </w:rPr>
      </w:pPr>
      <w:r>
        <w:rPr>
          <w:sz w:val="24"/>
          <w:szCs w:val="24"/>
        </w:rPr>
        <w:t>4) умение применять принципы перспективных и композиционных построений;</w:t>
      </w:r>
    </w:p>
    <w:p w14:paraId="1A1B412C">
      <w:pPr>
        <w:spacing w:line="276" w:lineRule="auto"/>
        <w:ind w:firstLine="567"/>
        <w:jc w:val="left"/>
        <w:rPr>
          <w:sz w:val="24"/>
          <w:szCs w:val="24"/>
        </w:rPr>
      </w:pPr>
      <w:r>
        <w:rPr>
          <w:sz w:val="24"/>
          <w:szCs w:val="24"/>
        </w:rPr>
        <w:t>5) умение характеризовать отличительные особенности художественных промыслов России;</w:t>
      </w:r>
    </w:p>
    <w:p w14:paraId="088619A3">
      <w:pPr>
        <w:spacing w:line="276" w:lineRule="auto"/>
        <w:ind w:firstLine="567"/>
        <w:jc w:val="left"/>
        <w:rPr>
          <w:sz w:val="24"/>
          <w:szCs w:val="24"/>
        </w:rPr>
      </w:pPr>
      <w:r>
        <w:rPr>
          <w:sz w:val="24"/>
          <w:szCs w:val="24"/>
        </w:rPr>
        <w:t>6) умение использовать простейшие инструменты графических редакторов для обработки фотографических изображений и анимации.</w:t>
      </w:r>
    </w:p>
    <w:p w14:paraId="297C5057">
      <w:pPr>
        <w:spacing w:line="276" w:lineRule="auto"/>
        <w:ind w:firstLine="567"/>
        <w:jc w:val="left"/>
        <w:rPr>
          <w:b/>
          <w:sz w:val="24"/>
          <w:szCs w:val="24"/>
        </w:rPr>
      </w:pPr>
      <w:r>
        <w:rPr>
          <w:b/>
          <w:sz w:val="24"/>
          <w:szCs w:val="24"/>
        </w:rPr>
        <w:t>По учебному предмету "Музыка":</w:t>
      </w:r>
    </w:p>
    <w:p w14:paraId="5539CC92">
      <w:pPr>
        <w:spacing w:line="276" w:lineRule="auto"/>
        <w:ind w:firstLine="567"/>
        <w:jc w:val="left"/>
        <w:rPr>
          <w:sz w:val="24"/>
          <w:szCs w:val="24"/>
        </w:rPr>
      </w:pPr>
      <w:r>
        <w:rPr>
          <w:sz w:val="24"/>
          <w:szCs w:val="24"/>
        </w:rPr>
        <w:t>1) знание основных жанров народной и профессиональной музыки;</w:t>
      </w:r>
    </w:p>
    <w:p w14:paraId="71839ED6">
      <w:pPr>
        <w:spacing w:line="276" w:lineRule="auto"/>
        <w:ind w:firstLine="567"/>
        <w:jc w:val="left"/>
        <w:rPr>
          <w:sz w:val="24"/>
          <w:szCs w:val="24"/>
        </w:rPr>
      </w:pPr>
      <w:r>
        <w:rPr>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762347DE">
      <w:pPr>
        <w:spacing w:line="276" w:lineRule="auto"/>
        <w:ind w:firstLine="567"/>
        <w:jc w:val="left"/>
        <w:rPr>
          <w:sz w:val="24"/>
          <w:szCs w:val="24"/>
        </w:rPr>
      </w:pPr>
      <w:r>
        <w:rPr>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13CD1F5E">
      <w:pPr>
        <w:spacing w:line="276" w:lineRule="auto"/>
        <w:ind w:firstLine="567"/>
        <w:jc w:val="left"/>
        <w:rPr>
          <w:sz w:val="24"/>
          <w:szCs w:val="24"/>
        </w:rPr>
      </w:pPr>
      <w:r>
        <w:rPr>
          <w:sz w:val="24"/>
          <w:szCs w:val="24"/>
        </w:rPr>
        <w:t>4) умение исполнять свою партию в хоре с сопровождением и без сопровождения.</w:t>
      </w:r>
    </w:p>
    <w:p w14:paraId="26BE471F">
      <w:pPr>
        <w:spacing w:line="276" w:lineRule="auto"/>
        <w:ind w:firstLine="567"/>
        <w:jc w:val="left"/>
        <w:rPr>
          <w:sz w:val="24"/>
          <w:szCs w:val="24"/>
        </w:rPr>
      </w:pPr>
      <w:r>
        <w:rPr>
          <w:b/>
          <w:sz w:val="24"/>
          <w:szCs w:val="24"/>
        </w:rPr>
        <w:t>По учебному предмету "Технология"</w:t>
      </w:r>
      <w:r>
        <w:rPr>
          <w:sz w:val="24"/>
          <w:szCs w:val="24"/>
        </w:rPr>
        <w:t xml:space="preserve"> должны обеспечивать:</w:t>
      </w:r>
    </w:p>
    <w:p w14:paraId="682A351C">
      <w:pPr>
        <w:spacing w:line="276" w:lineRule="auto"/>
        <w:ind w:firstLine="567"/>
        <w:jc w:val="left"/>
        <w:rPr>
          <w:sz w:val="24"/>
          <w:szCs w:val="24"/>
        </w:rPr>
      </w:pPr>
      <w:r>
        <w:rPr>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C383C74">
      <w:pPr>
        <w:spacing w:line="276" w:lineRule="auto"/>
        <w:ind w:firstLine="567"/>
        <w:jc w:val="left"/>
        <w:rPr>
          <w:sz w:val="24"/>
          <w:szCs w:val="24"/>
        </w:rPr>
      </w:pPr>
      <w:r>
        <w:rPr>
          <w:sz w:val="24"/>
          <w:szCs w:val="24"/>
        </w:rPr>
        <w:t>2) сформированность первоначальных представлений о материалах и их свойствах, о конструировании, моделировании;</w:t>
      </w:r>
    </w:p>
    <w:p w14:paraId="64427832">
      <w:pPr>
        <w:spacing w:line="276" w:lineRule="auto"/>
        <w:ind w:firstLine="567"/>
        <w:jc w:val="left"/>
        <w:rPr>
          <w:sz w:val="24"/>
          <w:szCs w:val="24"/>
        </w:rPr>
      </w:pPr>
      <w:r>
        <w:rPr>
          <w:sz w:val="24"/>
          <w:szCs w:val="24"/>
        </w:rPr>
        <w:t>3) овладение технологическими приемами ручной обработки материалов;</w:t>
      </w:r>
    </w:p>
    <w:p w14:paraId="34F08BAC">
      <w:pPr>
        <w:spacing w:line="276" w:lineRule="auto"/>
        <w:ind w:firstLine="567"/>
        <w:jc w:val="left"/>
        <w:rPr>
          <w:sz w:val="24"/>
          <w:szCs w:val="24"/>
        </w:rPr>
      </w:pPr>
      <w:r>
        <w:rPr>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2593938">
      <w:pPr>
        <w:spacing w:line="276" w:lineRule="auto"/>
        <w:ind w:firstLine="567"/>
        <w:jc w:val="left"/>
        <w:rPr>
          <w:sz w:val="24"/>
          <w:szCs w:val="24"/>
        </w:rPr>
      </w:pPr>
      <w:r>
        <w:rPr>
          <w:sz w:val="24"/>
          <w:szCs w:val="24"/>
        </w:rPr>
        <w:t>5) сформированность умения безопасного пользования необходимыми инструментами в предметно-преобразующей деятельности.</w:t>
      </w:r>
    </w:p>
    <w:p w14:paraId="486B695B">
      <w:pPr>
        <w:spacing w:line="276" w:lineRule="auto"/>
        <w:ind w:firstLine="567"/>
        <w:jc w:val="left"/>
        <w:rPr>
          <w:sz w:val="24"/>
          <w:szCs w:val="24"/>
        </w:rPr>
      </w:pPr>
      <w:r>
        <w:rPr>
          <w:b/>
          <w:sz w:val="24"/>
          <w:szCs w:val="24"/>
        </w:rPr>
        <w:t>По учебному предмету "Физическая культура"</w:t>
      </w:r>
      <w:r>
        <w:rPr>
          <w:sz w:val="24"/>
          <w:szCs w:val="24"/>
        </w:rPr>
        <w:t xml:space="preserve"> должны обеспечивать:</w:t>
      </w:r>
    </w:p>
    <w:p w14:paraId="0FCE8AFB">
      <w:pPr>
        <w:spacing w:line="276" w:lineRule="auto"/>
        <w:ind w:firstLine="567"/>
        <w:jc w:val="left"/>
        <w:rPr>
          <w:sz w:val="24"/>
          <w:szCs w:val="24"/>
        </w:rPr>
      </w:pPr>
      <w:r>
        <w:rPr>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148A48DD">
      <w:pPr>
        <w:spacing w:line="276" w:lineRule="auto"/>
        <w:ind w:firstLine="567"/>
        <w:jc w:val="left"/>
        <w:rPr>
          <w:sz w:val="24"/>
          <w:szCs w:val="24"/>
        </w:rPr>
      </w:pPr>
      <w:r>
        <w:rPr>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1070493">
      <w:pPr>
        <w:spacing w:line="276" w:lineRule="auto"/>
        <w:ind w:firstLine="567"/>
        <w:jc w:val="left"/>
        <w:rPr>
          <w:sz w:val="24"/>
          <w:szCs w:val="24"/>
        </w:rPr>
      </w:pPr>
      <w:r>
        <w:rPr>
          <w:sz w:val="24"/>
          <w:szCs w:val="24"/>
        </w:rPr>
        <w:t>3) умение взаимодействовать со сверстниками в игровых заданиях и игровой деятельности, соблюдая правила честной игры;</w:t>
      </w:r>
    </w:p>
    <w:p w14:paraId="4F14DA20">
      <w:pPr>
        <w:spacing w:line="276" w:lineRule="auto"/>
        <w:ind w:firstLine="567"/>
        <w:jc w:val="left"/>
        <w:rPr>
          <w:sz w:val="24"/>
          <w:szCs w:val="24"/>
        </w:rPr>
      </w:pPr>
      <w:r>
        <w:rPr>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5584B138">
      <w:pPr>
        <w:spacing w:line="276" w:lineRule="auto"/>
        <w:ind w:firstLine="567"/>
        <w:jc w:val="left"/>
        <w:rPr>
          <w:sz w:val="24"/>
          <w:szCs w:val="24"/>
        </w:rPr>
      </w:pPr>
      <w:r>
        <w:rPr>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3618E04C">
      <w:pPr>
        <w:spacing w:line="276" w:lineRule="auto"/>
        <w:ind w:firstLine="567"/>
        <w:jc w:val="left"/>
        <w:rPr>
          <w:sz w:val="24"/>
          <w:szCs w:val="24"/>
        </w:rPr>
      </w:pPr>
      <w:r>
        <w:rPr>
          <w:sz w:val="24"/>
          <w:szCs w:val="24"/>
        </w:rPr>
        <w:t>6) умение применять правила безопасности при выполнении физических упражнений и различных форм двигательной активности.</w:t>
      </w:r>
    </w:p>
    <w:p w14:paraId="5E782ED3">
      <w:pPr>
        <w:spacing w:line="276" w:lineRule="auto"/>
        <w:ind w:firstLine="567"/>
        <w:jc w:val="left"/>
        <w:rPr>
          <w:sz w:val="24"/>
          <w:szCs w:val="24"/>
        </w:rPr>
      </w:pPr>
    </w:p>
    <w:p w14:paraId="3959C5C9">
      <w:pPr>
        <w:spacing w:line="276" w:lineRule="auto"/>
        <w:ind w:firstLine="567"/>
        <w:jc w:val="left"/>
        <w:rPr>
          <w:sz w:val="24"/>
          <w:szCs w:val="24"/>
        </w:rPr>
      </w:pPr>
      <w:r>
        <w:rPr>
          <w:sz w:val="24"/>
          <w:szCs w:val="24"/>
        </w:rPr>
        <w:t xml:space="preserve">При включении в федеральную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w:t>
      </w:r>
    </w:p>
    <w:p w14:paraId="64AEAADA">
      <w:pPr>
        <w:spacing w:line="276" w:lineRule="auto"/>
        <w:ind w:firstLine="567"/>
        <w:jc w:val="left"/>
        <w:rPr>
          <w:sz w:val="24"/>
          <w:szCs w:val="24"/>
        </w:rPr>
      </w:pPr>
      <w:r>
        <w:rPr>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0C1B0613">
      <w:pPr>
        <w:spacing w:line="276" w:lineRule="auto"/>
        <w:ind w:firstLine="567"/>
        <w:jc w:val="left"/>
        <w:rPr>
          <w:sz w:val="24"/>
          <w:szCs w:val="24"/>
        </w:rPr>
      </w:pPr>
    </w:p>
    <w:p w14:paraId="6F09D79D">
      <w:pPr>
        <w:pStyle w:val="75"/>
        <w:ind w:firstLine="567"/>
        <w:jc w:val="left"/>
        <w:rPr>
          <w:rFonts w:ascii="Times New Roman" w:hAnsi="Times New Roman"/>
          <w:color w:val="FF0000"/>
          <w:sz w:val="24"/>
          <w:szCs w:val="24"/>
        </w:rPr>
      </w:pPr>
      <w:bookmarkStart w:id="15" w:name="bookmark105"/>
      <w:bookmarkEnd w:id="15"/>
      <w:bookmarkStart w:id="16" w:name="__RefHeading___7"/>
      <w:bookmarkEnd w:id="16"/>
    </w:p>
    <w:p w14:paraId="06813B5B">
      <w:pPr>
        <w:pStyle w:val="75"/>
        <w:ind w:firstLine="567"/>
        <w:jc w:val="left"/>
        <w:rPr>
          <w:rFonts w:ascii="Times New Roman" w:hAnsi="Times New Roman"/>
          <w:b/>
          <w:bCs/>
          <w:sz w:val="24"/>
          <w:szCs w:val="24"/>
        </w:rPr>
      </w:pPr>
      <w:r>
        <w:rPr>
          <w:rFonts w:ascii="Times New Roman" w:hAnsi="Times New Roman"/>
          <w:b/>
          <w:bCs/>
          <w:sz w:val="24"/>
          <w:szCs w:val="24"/>
        </w:rPr>
        <w:t xml:space="preserve">1.3. Система оценки достижения планируемых результатов освоения программы начального общего образования </w:t>
      </w:r>
    </w:p>
    <w:p w14:paraId="480E83C0">
      <w:pPr>
        <w:pStyle w:val="75"/>
        <w:ind w:firstLine="567"/>
        <w:jc w:val="left"/>
        <w:rPr>
          <w:rFonts w:ascii="Times New Roman" w:hAnsi="Times New Roman"/>
          <w:sz w:val="24"/>
          <w:szCs w:val="24"/>
        </w:rPr>
      </w:pPr>
      <w:r>
        <w:rPr>
          <w:rFonts w:ascii="Times New Roman" w:hAnsi="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09D2F31D">
      <w:pPr>
        <w:pStyle w:val="75"/>
        <w:ind w:firstLine="567"/>
        <w:jc w:val="left"/>
        <w:rPr>
          <w:rFonts w:ascii="Times New Roman" w:hAnsi="Times New Roman"/>
          <w:sz w:val="24"/>
          <w:szCs w:val="24"/>
        </w:rPr>
      </w:pPr>
      <w:r>
        <w:rPr>
          <w:rFonts w:ascii="Times New Roman" w:hAnsi="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«Положения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14:paraId="7A77ADAC">
      <w:pPr>
        <w:pStyle w:val="75"/>
        <w:ind w:firstLine="567"/>
        <w:jc w:val="left"/>
        <w:rPr>
          <w:rFonts w:ascii="Times New Roman" w:hAnsi="Times New Roman"/>
          <w:sz w:val="24"/>
          <w:szCs w:val="24"/>
        </w:rPr>
      </w:pPr>
      <w:r>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rFonts w:ascii="Times New Roman" w:hAnsi="Times New Roman"/>
          <w:b/>
          <w:bCs/>
          <w:sz w:val="24"/>
          <w:szCs w:val="24"/>
        </w:rPr>
        <w:t>функциями</w:t>
      </w:r>
      <w:r>
        <w:rPr>
          <w:rFonts w:ascii="Times New Roman" w:hAnsi="Times New Roman"/>
          <w:sz w:val="24"/>
          <w:szCs w:val="24"/>
        </w:rPr>
        <w:t xml:space="preserve"> являются: </w:t>
      </w:r>
    </w:p>
    <w:p w14:paraId="4E16A1AF">
      <w:pPr>
        <w:pStyle w:val="75"/>
        <w:numPr>
          <w:ilvl w:val="0"/>
          <w:numId w:val="7"/>
        </w:numPr>
        <w:jc w:val="left"/>
        <w:rPr>
          <w:rFonts w:ascii="Times New Roman" w:hAnsi="Times New Roman"/>
          <w:sz w:val="24"/>
          <w:szCs w:val="24"/>
        </w:rPr>
      </w:pPr>
      <w:r>
        <w:rPr>
          <w:rFonts w:ascii="Times New Roman" w:hAnsi="Times New Roman"/>
          <w:sz w:val="24"/>
          <w:szCs w:val="24"/>
        </w:rPr>
        <w:t xml:space="preserve">ориентация образовательного процесса на достижение планируемых результатов освоения ООП НОО, </w:t>
      </w:r>
    </w:p>
    <w:p w14:paraId="26D9A25B">
      <w:pPr>
        <w:pStyle w:val="75"/>
        <w:numPr>
          <w:ilvl w:val="0"/>
          <w:numId w:val="7"/>
        </w:numPr>
        <w:jc w:val="left"/>
        <w:rPr>
          <w:rFonts w:ascii="Times New Roman" w:hAnsi="Times New Roman"/>
          <w:sz w:val="24"/>
          <w:szCs w:val="24"/>
        </w:rPr>
      </w:pPr>
      <w:r>
        <w:rPr>
          <w:rFonts w:ascii="Times New Roman" w:hAnsi="Times New Roman"/>
          <w:sz w:val="24"/>
          <w:szCs w:val="24"/>
        </w:rPr>
        <w:t>обеспечение эффективной обратной связи, позволяющей осуществлять управление образовательным процессом.</w:t>
      </w:r>
    </w:p>
    <w:p w14:paraId="422BEE9B">
      <w:pPr>
        <w:pStyle w:val="75"/>
        <w:ind w:firstLine="567"/>
        <w:jc w:val="left"/>
        <w:rPr>
          <w:rFonts w:ascii="Times New Roman" w:hAnsi="Times New Roman"/>
          <w:sz w:val="24"/>
          <w:szCs w:val="24"/>
        </w:rPr>
      </w:pPr>
      <w:r>
        <w:rPr>
          <w:rFonts w:ascii="Times New Roman" w:hAnsi="Times New Roman"/>
          <w:sz w:val="24"/>
          <w:szCs w:val="24"/>
        </w:rPr>
        <w:t xml:space="preserve">Основными </w:t>
      </w:r>
      <w:r>
        <w:rPr>
          <w:rFonts w:ascii="Times New Roman" w:hAnsi="Times New Roman"/>
          <w:b/>
          <w:bCs/>
          <w:sz w:val="24"/>
          <w:szCs w:val="24"/>
        </w:rPr>
        <w:t>направлениями и целями</w:t>
      </w:r>
      <w:r>
        <w:rPr>
          <w:rFonts w:ascii="Times New Roman" w:hAnsi="Times New Roman"/>
          <w:sz w:val="24"/>
          <w:szCs w:val="24"/>
        </w:rPr>
        <w:t xml:space="preserve"> оценочной деятельности в образовательной организации являются:</w:t>
      </w:r>
    </w:p>
    <w:p w14:paraId="48032D71">
      <w:pPr>
        <w:pStyle w:val="75"/>
        <w:numPr>
          <w:ilvl w:val="0"/>
          <w:numId w:val="8"/>
        </w:numPr>
        <w:jc w:val="left"/>
        <w:rPr>
          <w:rFonts w:ascii="Times New Roman" w:hAnsi="Times New Roman"/>
          <w:sz w:val="24"/>
          <w:szCs w:val="24"/>
        </w:rPr>
      </w:pPr>
      <w:r>
        <w:rPr>
          <w:rFonts w:ascii="Times New Roma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1BF3B95E">
      <w:pPr>
        <w:pStyle w:val="75"/>
        <w:numPr>
          <w:ilvl w:val="0"/>
          <w:numId w:val="8"/>
        </w:numPr>
        <w:jc w:val="left"/>
        <w:rPr>
          <w:rFonts w:ascii="Times New Roman" w:hAnsi="Times New Roman"/>
          <w:sz w:val="24"/>
          <w:szCs w:val="24"/>
        </w:rPr>
      </w:pPr>
      <w:r>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42F0AB4D">
      <w:pPr>
        <w:pStyle w:val="75"/>
        <w:numPr>
          <w:ilvl w:val="0"/>
          <w:numId w:val="8"/>
        </w:numPr>
        <w:jc w:val="left"/>
        <w:rPr>
          <w:rFonts w:ascii="Times New Roman" w:hAnsi="Times New Roman"/>
          <w:sz w:val="24"/>
          <w:szCs w:val="24"/>
        </w:rPr>
      </w:pPr>
      <w:r>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4F2EFAE4">
      <w:pPr>
        <w:pStyle w:val="75"/>
        <w:ind w:firstLine="567"/>
        <w:jc w:val="left"/>
        <w:rPr>
          <w:rFonts w:ascii="Times New Roman" w:hAnsi="Times New Roman"/>
          <w:sz w:val="24"/>
          <w:szCs w:val="24"/>
        </w:rPr>
      </w:pPr>
      <w:r>
        <w:rPr>
          <w:rFonts w:ascii="Times New Roman" w:hAnsi="Times New Roman"/>
          <w:sz w:val="24"/>
          <w:szCs w:val="24"/>
        </w:rPr>
        <w:t>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14:paraId="4C6F32E3">
      <w:pPr>
        <w:pStyle w:val="75"/>
        <w:ind w:firstLine="567"/>
        <w:jc w:val="left"/>
        <w:rPr>
          <w:rFonts w:ascii="Times New Roman" w:hAnsi="Times New Roman"/>
          <w:b/>
          <w:bCs/>
          <w:sz w:val="24"/>
          <w:szCs w:val="24"/>
        </w:rPr>
      </w:pPr>
      <w:r>
        <w:rPr>
          <w:rFonts w:ascii="Times New Roman" w:hAnsi="Times New Roman"/>
          <w:b/>
          <w:bCs/>
          <w:sz w:val="24"/>
          <w:szCs w:val="24"/>
        </w:rPr>
        <w:t>1.3.1 Система оценки включает процедуры внутренней и внешней оценки.</w:t>
      </w:r>
    </w:p>
    <w:p w14:paraId="501301BA">
      <w:pPr>
        <w:pStyle w:val="75"/>
        <w:ind w:firstLine="567"/>
        <w:jc w:val="left"/>
        <w:rPr>
          <w:rFonts w:ascii="Times New Roman" w:hAnsi="Times New Roman"/>
          <w:sz w:val="24"/>
          <w:szCs w:val="24"/>
        </w:rPr>
      </w:pPr>
      <w:r>
        <w:rPr>
          <w:rFonts w:ascii="Times New Roman" w:hAnsi="Times New Roman"/>
          <w:b/>
          <w:bCs/>
          <w:sz w:val="24"/>
          <w:szCs w:val="24"/>
        </w:rPr>
        <w:t>Внутренняя оценка</w:t>
      </w:r>
      <w:r>
        <w:rPr>
          <w:rFonts w:ascii="Times New Roman" w:hAnsi="Times New Roman"/>
          <w:sz w:val="24"/>
          <w:szCs w:val="24"/>
        </w:rPr>
        <w:t xml:space="preserve"> включает:</w:t>
      </w:r>
    </w:p>
    <w:p w14:paraId="29D45EA6">
      <w:pPr>
        <w:pStyle w:val="75"/>
        <w:numPr>
          <w:ilvl w:val="0"/>
          <w:numId w:val="9"/>
        </w:numPr>
        <w:jc w:val="left"/>
        <w:rPr>
          <w:rFonts w:ascii="Times New Roman" w:hAnsi="Times New Roman"/>
          <w:sz w:val="24"/>
          <w:szCs w:val="24"/>
        </w:rPr>
      </w:pPr>
      <w:r>
        <w:rPr>
          <w:rFonts w:ascii="Times New Roman" w:hAnsi="Times New Roman"/>
          <w:sz w:val="24"/>
          <w:szCs w:val="24"/>
        </w:rPr>
        <w:t>стартовую диагностику (стартовые (диагностические) работы);</w:t>
      </w:r>
    </w:p>
    <w:p w14:paraId="31992486">
      <w:pPr>
        <w:pStyle w:val="75"/>
        <w:numPr>
          <w:ilvl w:val="0"/>
          <w:numId w:val="9"/>
        </w:numPr>
        <w:jc w:val="left"/>
        <w:rPr>
          <w:rFonts w:ascii="Times New Roman" w:hAnsi="Times New Roman"/>
          <w:sz w:val="24"/>
          <w:szCs w:val="24"/>
        </w:rPr>
      </w:pPr>
      <w:r>
        <w:rPr>
          <w:rFonts w:ascii="Times New Roman" w:hAnsi="Times New Roman"/>
          <w:sz w:val="24"/>
          <w:szCs w:val="24"/>
        </w:rPr>
        <w:t>текущую и тематическую оценку;</w:t>
      </w:r>
    </w:p>
    <w:p w14:paraId="7619E8CA">
      <w:pPr>
        <w:pStyle w:val="75"/>
        <w:numPr>
          <w:ilvl w:val="0"/>
          <w:numId w:val="9"/>
        </w:numPr>
        <w:jc w:val="left"/>
        <w:rPr>
          <w:rFonts w:ascii="Times New Roman" w:hAnsi="Times New Roman"/>
          <w:color w:val="auto"/>
          <w:sz w:val="24"/>
          <w:szCs w:val="24"/>
        </w:rPr>
      </w:pPr>
      <w:r>
        <w:rPr>
          <w:rFonts w:ascii="Times New Roman" w:hAnsi="Times New Roman"/>
          <w:color w:val="auto"/>
          <w:sz w:val="24"/>
          <w:szCs w:val="24"/>
        </w:rPr>
        <w:t>промежуточную аттестацию;</w:t>
      </w:r>
    </w:p>
    <w:p w14:paraId="15FFBF2E">
      <w:pPr>
        <w:pStyle w:val="75"/>
        <w:numPr>
          <w:ilvl w:val="0"/>
          <w:numId w:val="9"/>
        </w:numPr>
        <w:jc w:val="left"/>
        <w:rPr>
          <w:rFonts w:ascii="Times New Roman" w:hAnsi="Times New Roman"/>
          <w:color w:val="auto"/>
          <w:sz w:val="24"/>
          <w:szCs w:val="24"/>
        </w:rPr>
      </w:pPr>
      <w:r>
        <w:rPr>
          <w:rFonts w:ascii="Times New Roman" w:hAnsi="Times New Roman"/>
          <w:color w:val="auto"/>
          <w:sz w:val="24"/>
          <w:szCs w:val="24"/>
        </w:rPr>
        <w:t>портфолио;</w:t>
      </w:r>
    </w:p>
    <w:p w14:paraId="6A68D25A">
      <w:pPr>
        <w:pStyle w:val="75"/>
        <w:numPr>
          <w:ilvl w:val="0"/>
          <w:numId w:val="9"/>
        </w:numPr>
        <w:jc w:val="left"/>
        <w:rPr>
          <w:rFonts w:ascii="Times New Roman" w:hAnsi="Times New Roman"/>
          <w:color w:val="auto"/>
          <w:sz w:val="24"/>
          <w:szCs w:val="24"/>
        </w:rPr>
      </w:pPr>
      <w:r>
        <w:rPr>
          <w:rFonts w:ascii="Times New Roman" w:hAnsi="Times New Roman"/>
          <w:color w:val="auto"/>
          <w:sz w:val="24"/>
          <w:szCs w:val="24"/>
        </w:rPr>
        <w:t>психолого-педагогическое наблюдение;</w:t>
      </w:r>
    </w:p>
    <w:p w14:paraId="48303856">
      <w:pPr>
        <w:pStyle w:val="75"/>
        <w:numPr>
          <w:ilvl w:val="0"/>
          <w:numId w:val="9"/>
        </w:numPr>
        <w:jc w:val="left"/>
        <w:rPr>
          <w:rFonts w:ascii="Times New Roman" w:hAnsi="Times New Roman"/>
          <w:color w:val="auto"/>
          <w:sz w:val="24"/>
          <w:szCs w:val="24"/>
        </w:rPr>
      </w:pPr>
      <w:r>
        <w:rPr>
          <w:rFonts w:ascii="Times New Roman" w:hAnsi="Times New Roman"/>
          <w:color w:val="auto"/>
          <w:sz w:val="24"/>
          <w:szCs w:val="24"/>
        </w:rPr>
        <w:t>внутренний мониторинг образовательных достижений обучающихся (комплексные (диагностические работы).</w:t>
      </w:r>
    </w:p>
    <w:p w14:paraId="6A782B6C">
      <w:pPr>
        <w:pStyle w:val="131"/>
        <w:spacing w:before="240"/>
        <w:ind w:left="1287"/>
        <w:jc w:val="left"/>
        <w:rPr>
          <w:rFonts w:ascii="Times New Roman" w:hAnsi="Times New Roman" w:cs="Times New Roman"/>
          <w:sz w:val="24"/>
          <w:szCs w:val="24"/>
        </w:rPr>
      </w:pPr>
      <w:r>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14D1434F">
      <w:pPr>
        <w:pStyle w:val="131"/>
        <w:spacing w:before="240"/>
        <w:ind w:left="1287"/>
        <w:jc w:val="left"/>
        <w:rPr>
          <w:rFonts w:ascii="Times New Roman" w:hAnsi="Times New Roman" w:cs="Times New Roman"/>
          <w:sz w:val="24"/>
          <w:szCs w:val="24"/>
        </w:rPr>
      </w:pPr>
      <w:r>
        <w:rPr>
          <w:rFonts w:ascii="Times New Roman" w:hAnsi="Times New Roman" w:cs="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5AEEE9C5">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1.3.2.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5FA65FEE">
      <w:pPr>
        <w:pStyle w:val="131"/>
        <w:ind w:firstLine="540"/>
        <w:jc w:val="left"/>
        <w:rPr>
          <w:rFonts w:ascii="Times New Roman" w:hAnsi="Times New Roman" w:cs="Times New Roman"/>
          <w:sz w:val="24"/>
          <w:szCs w:val="24"/>
        </w:rPr>
      </w:pPr>
    </w:p>
    <w:p w14:paraId="5F7B598C">
      <w:pPr>
        <w:pStyle w:val="131"/>
        <w:jc w:val="left"/>
        <w:rPr>
          <w:rFonts w:ascii="Times New Roman" w:hAnsi="Times New Roman" w:cs="Times New Roman"/>
          <w:sz w:val="24"/>
          <w:szCs w:val="24"/>
        </w:rPr>
      </w:pPr>
      <w:r>
        <w:rPr>
          <w:rFonts w:ascii="Times New Roman" w:hAnsi="Times New Roman" w:cs="Times New Roman"/>
          <w:sz w:val="24"/>
          <w:szCs w:val="24"/>
        </w:rPr>
        <w:t>Таблица 1</w:t>
      </w:r>
    </w:p>
    <w:p w14:paraId="5E9404C1">
      <w:pPr>
        <w:pStyle w:val="131"/>
        <w:ind w:firstLine="540"/>
        <w:jc w:val="left"/>
        <w:rPr>
          <w:rFonts w:ascii="Times New Roman" w:hAnsi="Times New Roman" w:cs="Times New Roman"/>
          <w:sz w:val="24"/>
          <w:szCs w:val="24"/>
        </w:rPr>
      </w:pPr>
    </w:p>
    <w:p w14:paraId="5DC73510">
      <w:pPr>
        <w:pStyle w:val="131"/>
        <w:jc w:val="left"/>
        <w:rPr>
          <w:rFonts w:ascii="Times New Roman" w:hAnsi="Times New Roman" w:cs="Times New Roman"/>
          <w:sz w:val="24"/>
          <w:szCs w:val="24"/>
        </w:rPr>
      </w:pPr>
      <w:r>
        <w:rPr>
          <w:rFonts w:ascii="Times New Roman" w:hAnsi="Times New Roman" w:cs="Times New Roman"/>
          <w:sz w:val="24"/>
          <w:szCs w:val="24"/>
        </w:rPr>
        <w:t>Перечень (кодификатор) проверяемых</w:t>
      </w:r>
    </w:p>
    <w:p w14:paraId="319FE604">
      <w:pPr>
        <w:pStyle w:val="131"/>
        <w:jc w:val="left"/>
        <w:rPr>
          <w:rFonts w:ascii="Times New Roman" w:hAnsi="Times New Roman" w:cs="Times New Roman"/>
          <w:sz w:val="24"/>
          <w:szCs w:val="24"/>
        </w:rPr>
      </w:pPr>
      <w:r>
        <w:rPr>
          <w:rFonts w:ascii="Times New Roman" w:hAnsi="Times New Roman" w:cs="Times New Roman"/>
          <w:sz w:val="24"/>
          <w:szCs w:val="24"/>
        </w:rPr>
        <w:t>требований к метапредметным результатам освоения основной</w:t>
      </w:r>
    </w:p>
    <w:p w14:paraId="3DECE29F">
      <w:pPr>
        <w:pStyle w:val="131"/>
        <w:jc w:val="left"/>
        <w:rPr>
          <w:rFonts w:ascii="Times New Roman" w:hAnsi="Times New Roman" w:cs="Times New Roman"/>
          <w:sz w:val="24"/>
          <w:szCs w:val="24"/>
        </w:rPr>
      </w:pPr>
      <w:r>
        <w:rPr>
          <w:rFonts w:ascii="Times New Roman" w:hAnsi="Times New Roman" w:cs="Times New Roman"/>
          <w:sz w:val="24"/>
          <w:szCs w:val="24"/>
        </w:rPr>
        <w:t>образовательной программы начального общего образования</w:t>
      </w:r>
    </w:p>
    <w:p w14:paraId="64D14AC0">
      <w:pPr>
        <w:pStyle w:val="131"/>
        <w:ind w:firstLine="540"/>
        <w:jc w:val="left"/>
        <w:rPr>
          <w:rFonts w:ascii="Times New Roman" w:hAnsi="Times New Roman" w:cs="Times New Roman"/>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5182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14:paraId="1B133898">
            <w:pPr>
              <w:pStyle w:val="131"/>
              <w:jc w:val="left"/>
              <w:rPr>
                <w:rFonts w:ascii="Times New Roman" w:hAnsi="Times New Roman" w:cs="Times New Roman"/>
                <w:sz w:val="24"/>
                <w:szCs w:val="24"/>
              </w:rPr>
            </w:pPr>
            <w:r>
              <w:rPr>
                <w:rFonts w:ascii="Times New Roman" w:hAnsi="Times New Roman" w:cs="Times New Roman"/>
                <w:sz w:val="24"/>
                <w:szCs w:val="24"/>
              </w:rPr>
              <w:t>Код проверяемого требования</w:t>
            </w:r>
          </w:p>
        </w:tc>
        <w:tc>
          <w:tcPr>
            <w:tcW w:w="7370" w:type="dxa"/>
          </w:tcPr>
          <w:p w14:paraId="5C2321AF">
            <w:pPr>
              <w:pStyle w:val="131"/>
              <w:jc w:val="left"/>
              <w:rPr>
                <w:rFonts w:ascii="Times New Roman" w:hAnsi="Times New Roman" w:cs="Times New Roman"/>
                <w:sz w:val="24"/>
                <w:szCs w:val="24"/>
              </w:rPr>
            </w:pPr>
            <w:r>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начального общего образования</w:t>
            </w:r>
          </w:p>
        </w:tc>
      </w:tr>
      <w:tr w14:paraId="081D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vAlign w:val="center"/>
          </w:tcPr>
          <w:p w14:paraId="21DF7DDA">
            <w:pPr>
              <w:pStyle w:val="131"/>
              <w:jc w:val="left"/>
              <w:rPr>
                <w:rFonts w:ascii="Times New Roman" w:hAnsi="Times New Roman" w:cs="Times New Roman"/>
                <w:sz w:val="24"/>
                <w:szCs w:val="24"/>
              </w:rPr>
            </w:pPr>
            <w:r>
              <w:rPr>
                <w:rFonts w:ascii="Times New Roman" w:hAnsi="Times New Roman" w:cs="Times New Roman"/>
                <w:sz w:val="24"/>
                <w:szCs w:val="24"/>
              </w:rPr>
              <w:t>1</w:t>
            </w:r>
          </w:p>
        </w:tc>
        <w:tc>
          <w:tcPr>
            <w:tcW w:w="7370" w:type="dxa"/>
          </w:tcPr>
          <w:p w14:paraId="4DDCD1C4">
            <w:pPr>
              <w:pStyle w:val="131"/>
              <w:jc w:val="left"/>
              <w:rPr>
                <w:rFonts w:ascii="Times New Roman" w:hAnsi="Times New Roman" w:cs="Times New Roman"/>
                <w:sz w:val="24"/>
                <w:szCs w:val="24"/>
              </w:rPr>
            </w:pPr>
            <w:r>
              <w:rPr>
                <w:rFonts w:ascii="Times New Roman" w:hAnsi="Times New Roman" w:cs="Times New Roman"/>
                <w:sz w:val="24"/>
                <w:szCs w:val="24"/>
              </w:rPr>
              <w:t>Познавательные УУД</w:t>
            </w:r>
          </w:p>
        </w:tc>
      </w:tr>
      <w:tr w14:paraId="092F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vAlign w:val="center"/>
          </w:tcPr>
          <w:p w14:paraId="0FF9A0AA">
            <w:pPr>
              <w:pStyle w:val="131"/>
              <w:jc w:val="left"/>
              <w:rPr>
                <w:rFonts w:ascii="Times New Roman" w:hAnsi="Times New Roman" w:cs="Times New Roman"/>
                <w:sz w:val="24"/>
                <w:szCs w:val="24"/>
              </w:rPr>
            </w:pPr>
            <w:r>
              <w:rPr>
                <w:rFonts w:ascii="Times New Roman" w:hAnsi="Times New Roman" w:cs="Times New Roman"/>
                <w:sz w:val="24"/>
                <w:szCs w:val="24"/>
              </w:rPr>
              <w:t>1.1</w:t>
            </w:r>
          </w:p>
        </w:tc>
        <w:tc>
          <w:tcPr>
            <w:tcW w:w="7370" w:type="dxa"/>
          </w:tcPr>
          <w:p w14:paraId="386AAEAA">
            <w:pPr>
              <w:pStyle w:val="131"/>
              <w:jc w:val="left"/>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tc>
      </w:tr>
      <w:tr w14:paraId="10E3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63A72B68">
            <w:pPr>
              <w:pStyle w:val="131"/>
              <w:jc w:val="left"/>
              <w:rPr>
                <w:rFonts w:ascii="Times New Roman" w:hAnsi="Times New Roman" w:cs="Times New Roman"/>
                <w:sz w:val="24"/>
                <w:szCs w:val="24"/>
              </w:rPr>
            </w:pPr>
            <w:r>
              <w:rPr>
                <w:rFonts w:ascii="Times New Roman" w:hAnsi="Times New Roman" w:cs="Times New Roman"/>
                <w:sz w:val="24"/>
                <w:szCs w:val="24"/>
              </w:rPr>
              <w:t>1.1.1</w:t>
            </w:r>
          </w:p>
        </w:tc>
        <w:tc>
          <w:tcPr>
            <w:tcW w:w="7370" w:type="dxa"/>
          </w:tcPr>
          <w:p w14:paraId="6A25FCEE">
            <w:pPr>
              <w:pStyle w:val="131"/>
              <w:jc w:val="left"/>
              <w:rPr>
                <w:rFonts w:ascii="Times New Roman" w:hAnsi="Times New Roman" w:cs="Times New Roman"/>
                <w:sz w:val="24"/>
                <w:szCs w:val="24"/>
              </w:rPr>
            </w:pPr>
            <w:r>
              <w:rPr>
                <w:rFonts w:ascii="Times New Roman" w:hAnsi="Times New Roman" w:cs="Times New Roman"/>
                <w:sz w:val="24"/>
                <w:szCs w:val="24"/>
              </w:rPr>
              <w:t>Сравнивать объекты, устанавливать основания для сравнения, устанавливать аналогии</w:t>
            </w:r>
          </w:p>
        </w:tc>
      </w:tr>
      <w:tr w14:paraId="7839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4044E90C">
            <w:pPr>
              <w:pStyle w:val="131"/>
              <w:jc w:val="left"/>
              <w:rPr>
                <w:rFonts w:ascii="Times New Roman" w:hAnsi="Times New Roman" w:cs="Times New Roman"/>
                <w:sz w:val="24"/>
                <w:szCs w:val="24"/>
              </w:rPr>
            </w:pPr>
            <w:r>
              <w:rPr>
                <w:rFonts w:ascii="Times New Roman" w:hAnsi="Times New Roman" w:cs="Times New Roman"/>
                <w:sz w:val="24"/>
                <w:szCs w:val="24"/>
              </w:rPr>
              <w:t>1.1.2</w:t>
            </w:r>
          </w:p>
        </w:tc>
        <w:tc>
          <w:tcPr>
            <w:tcW w:w="7370" w:type="dxa"/>
          </w:tcPr>
          <w:p w14:paraId="383BF183">
            <w:pPr>
              <w:pStyle w:val="131"/>
              <w:jc w:val="left"/>
              <w:rPr>
                <w:rFonts w:ascii="Times New Roman" w:hAnsi="Times New Roman" w:cs="Times New Roman"/>
                <w:sz w:val="24"/>
                <w:szCs w:val="24"/>
              </w:rPr>
            </w:pPr>
            <w:r>
              <w:rPr>
                <w:rFonts w:ascii="Times New Roman" w:hAnsi="Times New Roman" w:cs="Times New Roman"/>
                <w:sz w:val="24"/>
                <w:szCs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14:paraId="79EC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24CB3EAD">
            <w:pPr>
              <w:pStyle w:val="131"/>
              <w:jc w:val="left"/>
              <w:rPr>
                <w:rFonts w:ascii="Times New Roman" w:hAnsi="Times New Roman" w:cs="Times New Roman"/>
                <w:sz w:val="24"/>
                <w:szCs w:val="24"/>
              </w:rPr>
            </w:pPr>
            <w:r>
              <w:rPr>
                <w:rFonts w:ascii="Times New Roman" w:hAnsi="Times New Roman" w:cs="Times New Roman"/>
                <w:sz w:val="24"/>
                <w:szCs w:val="24"/>
              </w:rPr>
              <w:t>1.1.3</w:t>
            </w:r>
          </w:p>
        </w:tc>
        <w:tc>
          <w:tcPr>
            <w:tcW w:w="7370" w:type="dxa"/>
          </w:tcPr>
          <w:p w14:paraId="6EECEA63">
            <w:pPr>
              <w:pStyle w:val="131"/>
              <w:jc w:val="left"/>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E68866B">
            <w:pPr>
              <w:pStyle w:val="131"/>
              <w:jc w:val="left"/>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tc>
      </w:tr>
      <w:tr w14:paraId="4E95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320FC565">
            <w:pPr>
              <w:pStyle w:val="131"/>
              <w:jc w:val="left"/>
              <w:rPr>
                <w:rFonts w:ascii="Times New Roman" w:hAnsi="Times New Roman" w:cs="Times New Roman"/>
                <w:sz w:val="24"/>
                <w:szCs w:val="24"/>
              </w:rPr>
            </w:pPr>
            <w:r>
              <w:rPr>
                <w:rFonts w:ascii="Times New Roman" w:hAnsi="Times New Roman" w:cs="Times New Roman"/>
                <w:sz w:val="24"/>
                <w:szCs w:val="24"/>
              </w:rPr>
              <w:t>1.1.4</w:t>
            </w:r>
          </w:p>
        </w:tc>
        <w:tc>
          <w:tcPr>
            <w:tcW w:w="7370" w:type="dxa"/>
          </w:tcPr>
          <w:p w14:paraId="65BE6E90">
            <w:pPr>
              <w:pStyle w:val="131"/>
              <w:jc w:val="left"/>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14:paraId="04BD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190B79B7">
            <w:pPr>
              <w:pStyle w:val="131"/>
              <w:jc w:val="left"/>
              <w:rPr>
                <w:rFonts w:ascii="Times New Roman" w:hAnsi="Times New Roman" w:cs="Times New Roman"/>
                <w:sz w:val="24"/>
                <w:szCs w:val="24"/>
              </w:rPr>
            </w:pPr>
            <w:r>
              <w:rPr>
                <w:rFonts w:ascii="Times New Roman" w:hAnsi="Times New Roman" w:cs="Times New Roman"/>
                <w:sz w:val="24"/>
                <w:szCs w:val="24"/>
              </w:rPr>
              <w:t>1.2</w:t>
            </w:r>
          </w:p>
        </w:tc>
        <w:tc>
          <w:tcPr>
            <w:tcW w:w="7370" w:type="dxa"/>
          </w:tcPr>
          <w:p w14:paraId="5BC1EA89">
            <w:pPr>
              <w:pStyle w:val="131"/>
              <w:jc w:val="left"/>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tc>
      </w:tr>
      <w:tr w14:paraId="7C88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6324EF57">
            <w:pPr>
              <w:pStyle w:val="131"/>
              <w:jc w:val="left"/>
              <w:rPr>
                <w:rFonts w:ascii="Times New Roman" w:hAnsi="Times New Roman" w:cs="Times New Roman"/>
                <w:sz w:val="24"/>
                <w:szCs w:val="24"/>
              </w:rPr>
            </w:pPr>
            <w:r>
              <w:rPr>
                <w:rFonts w:ascii="Times New Roman" w:hAnsi="Times New Roman" w:cs="Times New Roman"/>
                <w:sz w:val="24"/>
                <w:szCs w:val="24"/>
              </w:rPr>
              <w:t>1.2.1</w:t>
            </w:r>
          </w:p>
        </w:tc>
        <w:tc>
          <w:tcPr>
            <w:tcW w:w="7370" w:type="dxa"/>
          </w:tcPr>
          <w:p w14:paraId="30B080C8">
            <w:pPr>
              <w:pStyle w:val="131"/>
              <w:jc w:val="left"/>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769EE77">
            <w:pPr>
              <w:pStyle w:val="131"/>
              <w:jc w:val="left"/>
              <w:rPr>
                <w:rFonts w:ascii="Times New Roman" w:hAnsi="Times New Roman" w:cs="Times New Roman"/>
                <w:sz w:val="24"/>
                <w:szCs w:val="24"/>
              </w:rPr>
            </w:pPr>
            <w:r>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tc>
      </w:tr>
      <w:tr w14:paraId="7366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59BA3564">
            <w:pPr>
              <w:pStyle w:val="131"/>
              <w:jc w:val="left"/>
              <w:rPr>
                <w:rFonts w:ascii="Times New Roman" w:hAnsi="Times New Roman" w:cs="Times New Roman"/>
                <w:sz w:val="24"/>
                <w:szCs w:val="24"/>
              </w:rPr>
            </w:pPr>
            <w:r>
              <w:rPr>
                <w:rFonts w:ascii="Times New Roman" w:hAnsi="Times New Roman" w:cs="Times New Roman"/>
                <w:sz w:val="24"/>
                <w:szCs w:val="24"/>
              </w:rPr>
              <w:t>1.2.2</w:t>
            </w:r>
          </w:p>
        </w:tc>
        <w:tc>
          <w:tcPr>
            <w:tcW w:w="7370" w:type="dxa"/>
          </w:tcPr>
          <w:p w14:paraId="1A5306CB">
            <w:pPr>
              <w:pStyle w:val="131"/>
              <w:jc w:val="left"/>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tc>
      </w:tr>
      <w:tr w14:paraId="4DD6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6E107E27">
            <w:pPr>
              <w:pStyle w:val="131"/>
              <w:jc w:val="left"/>
              <w:rPr>
                <w:rFonts w:ascii="Times New Roman" w:hAnsi="Times New Roman" w:cs="Times New Roman"/>
                <w:sz w:val="24"/>
                <w:szCs w:val="24"/>
              </w:rPr>
            </w:pPr>
            <w:r>
              <w:rPr>
                <w:rFonts w:ascii="Times New Roman" w:hAnsi="Times New Roman" w:cs="Times New Roman"/>
                <w:sz w:val="24"/>
                <w:szCs w:val="24"/>
              </w:rPr>
              <w:t>1.2.3</w:t>
            </w:r>
          </w:p>
        </w:tc>
        <w:tc>
          <w:tcPr>
            <w:tcW w:w="7370" w:type="dxa"/>
          </w:tcPr>
          <w:p w14:paraId="1E502E18">
            <w:pPr>
              <w:pStyle w:val="131"/>
              <w:jc w:val="left"/>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14:paraId="5EAC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4124204A">
            <w:pPr>
              <w:pStyle w:val="131"/>
              <w:jc w:val="left"/>
              <w:rPr>
                <w:rFonts w:ascii="Times New Roman" w:hAnsi="Times New Roman" w:cs="Times New Roman"/>
                <w:sz w:val="24"/>
                <w:szCs w:val="24"/>
              </w:rPr>
            </w:pPr>
            <w:r>
              <w:rPr>
                <w:rFonts w:ascii="Times New Roman" w:hAnsi="Times New Roman" w:cs="Times New Roman"/>
                <w:sz w:val="24"/>
                <w:szCs w:val="24"/>
              </w:rPr>
              <w:t>1.2.4</w:t>
            </w:r>
          </w:p>
        </w:tc>
        <w:tc>
          <w:tcPr>
            <w:tcW w:w="7370" w:type="dxa"/>
          </w:tcPr>
          <w:p w14:paraId="4396D98B">
            <w:pPr>
              <w:pStyle w:val="131"/>
              <w:jc w:val="left"/>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14:paraId="3551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51144B82">
            <w:pPr>
              <w:pStyle w:val="131"/>
              <w:jc w:val="left"/>
              <w:rPr>
                <w:rFonts w:ascii="Times New Roman" w:hAnsi="Times New Roman" w:cs="Times New Roman"/>
                <w:sz w:val="24"/>
                <w:szCs w:val="24"/>
              </w:rPr>
            </w:pPr>
            <w:r>
              <w:rPr>
                <w:rFonts w:ascii="Times New Roman" w:hAnsi="Times New Roman" w:cs="Times New Roman"/>
                <w:sz w:val="24"/>
                <w:szCs w:val="24"/>
              </w:rPr>
              <w:t>1.2.5</w:t>
            </w:r>
          </w:p>
        </w:tc>
        <w:tc>
          <w:tcPr>
            <w:tcW w:w="7370" w:type="dxa"/>
          </w:tcPr>
          <w:p w14:paraId="4205EC1B">
            <w:pPr>
              <w:pStyle w:val="131"/>
              <w:jc w:val="left"/>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tc>
      </w:tr>
      <w:tr w14:paraId="0688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58E0E30B">
            <w:pPr>
              <w:pStyle w:val="131"/>
              <w:jc w:val="left"/>
              <w:rPr>
                <w:rFonts w:ascii="Times New Roman" w:hAnsi="Times New Roman" w:cs="Times New Roman"/>
                <w:sz w:val="24"/>
                <w:szCs w:val="24"/>
              </w:rPr>
            </w:pPr>
            <w:r>
              <w:rPr>
                <w:rFonts w:ascii="Times New Roman" w:hAnsi="Times New Roman" w:cs="Times New Roman"/>
                <w:sz w:val="24"/>
                <w:szCs w:val="24"/>
              </w:rPr>
              <w:t>1.3</w:t>
            </w:r>
          </w:p>
        </w:tc>
        <w:tc>
          <w:tcPr>
            <w:tcW w:w="7370" w:type="dxa"/>
          </w:tcPr>
          <w:p w14:paraId="75592D4C">
            <w:pPr>
              <w:pStyle w:val="131"/>
              <w:jc w:val="left"/>
              <w:rPr>
                <w:rFonts w:ascii="Times New Roman" w:hAnsi="Times New Roman" w:cs="Times New Roman"/>
                <w:sz w:val="24"/>
                <w:szCs w:val="24"/>
              </w:rPr>
            </w:pPr>
            <w:r>
              <w:rPr>
                <w:rFonts w:ascii="Times New Roman" w:hAnsi="Times New Roman" w:cs="Times New Roman"/>
                <w:sz w:val="24"/>
                <w:szCs w:val="24"/>
              </w:rPr>
              <w:t>Работа с информацией</w:t>
            </w:r>
          </w:p>
        </w:tc>
      </w:tr>
      <w:tr w14:paraId="5965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18950C98">
            <w:pPr>
              <w:pStyle w:val="131"/>
              <w:jc w:val="left"/>
              <w:rPr>
                <w:rFonts w:ascii="Times New Roman" w:hAnsi="Times New Roman" w:cs="Times New Roman"/>
                <w:sz w:val="24"/>
                <w:szCs w:val="24"/>
              </w:rPr>
            </w:pPr>
            <w:r>
              <w:rPr>
                <w:rFonts w:ascii="Times New Roman" w:hAnsi="Times New Roman" w:cs="Times New Roman"/>
                <w:sz w:val="24"/>
                <w:szCs w:val="24"/>
              </w:rPr>
              <w:t>1.3.1</w:t>
            </w:r>
          </w:p>
        </w:tc>
        <w:tc>
          <w:tcPr>
            <w:tcW w:w="7370" w:type="dxa"/>
          </w:tcPr>
          <w:p w14:paraId="61CBBAC8">
            <w:pPr>
              <w:pStyle w:val="131"/>
              <w:jc w:val="left"/>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14:paraId="3244B53B">
            <w:pPr>
              <w:pStyle w:val="131"/>
              <w:jc w:val="left"/>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14:paraId="0968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021A6A2A">
            <w:pPr>
              <w:pStyle w:val="131"/>
              <w:jc w:val="left"/>
              <w:rPr>
                <w:rFonts w:ascii="Times New Roman" w:hAnsi="Times New Roman" w:cs="Times New Roman"/>
                <w:sz w:val="24"/>
                <w:szCs w:val="24"/>
              </w:rPr>
            </w:pPr>
            <w:r>
              <w:rPr>
                <w:rFonts w:ascii="Times New Roman" w:hAnsi="Times New Roman" w:cs="Times New Roman"/>
                <w:sz w:val="24"/>
                <w:szCs w:val="24"/>
              </w:rPr>
              <w:t>1.3.2</w:t>
            </w:r>
          </w:p>
        </w:tc>
        <w:tc>
          <w:tcPr>
            <w:tcW w:w="7370" w:type="dxa"/>
          </w:tcPr>
          <w:p w14:paraId="7D6BD1F6">
            <w:pPr>
              <w:pStyle w:val="131"/>
              <w:jc w:val="left"/>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tc>
      </w:tr>
      <w:tr w14:paraId="73D2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7C9D39B2">
            <w:pPr>
              <w:pStyle w:val="131"/>
              <w:jc w:val="left"/>
              <w:rPr>
                <w:rFonts w:ascii="Times New Roman" w:hAnsi="Times New Roman" w:cs="Times New Roman"/>
                <w:sz w:val="24"/>
                <w:szCs w:val="24"/>
              </w:rPr>
            </w:pPr>
            <w:r>
              <w:rPr>
                <w:rFonts w:ascii="Times New Roman" w:hAnsi="Times New Roman" w:cs="Times New Roman"/>
                <w:sz w:val="24"/>
                <w:szCs w:val="24"/>
              </w:rPr>
              <w:t>1.3.3</w:t>
            </w:r>
          </w:p>
        </w:tc>
        <w:tc>
          <w:tcPr>
            <w:tcW w:w="7370" w:type="dxa"/>
          </w:tcPr>
          <w:p w14:paraId="0DDB8AD4">
            <w:pPr>
              <w:pStyle w:val="131"/>
              <w:jc w:val="left"/>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14:paraId="002E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3792B6F6">
            <w:pPr>
              <w:pStyle w:val="131"/>
              <w:jc w:val="left"/>
              <w:rPr>
                <w:rFonts w:ascii="Times New Roman" w:hAnsi="Times New Roman" w:cs="Times New Roman"/>
                <w:sz w:val="24"/>
                <w:szCs w:val="24"/>
              </w:rPr>
            </w:pPr>
            <w:r>
              <w:rPr>
                <w:rFonts w:ascii="Times New Roman" w:hAnsi="Times New Roman" w:cs="Times New Roman"/>
                <w:sz w:val="24"/>
                <w:szCs w:val="24"/>
              </w:rPr>
              <w:t>1.3.4</w:t>
            </w:r>
          </w:p>
        </w:tc>
        <w:tc>
          <w:tcPr>
            <w:tcW w:w="7370" w:type="dxa"/>
          </w:tcPr>
          <w:p w14:paraId="443561F8">
            <w:pPr>
              <w:pStyle w:val="131"/>
              <w:jc w:val="left"/>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tc>
      </w:tr>
      <w:tr w14:paraId="6DC9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3D137728">
            <w:pPr>
              <w:pStyle w:val="131"/>
              <w:jc w:val="left"/>
              <w:rPr>
                <w:rFonts w:ascii="Times New Roman" w:hAnsi="Times New Roman" w:cs="Times New Roman"/>
                <w:sz w:val="24"/>
                <w:szCs w:val="24"/>
              </w:rPr>
            </w:pPr>
            <w:r>
              <w:rPr>
                <w:rFonts w:ascii="Times New Roman" w:hAnsi="Times New Roman" w:cs="Times New Roman"/>
                <w:sz w:val="24"/>
                <w:szCs w:val="24"/>
              </w:rPr>
              <w:t>1.3.5</w:t>
            </w:r>
          </w:p>
        </w:tc>
        <w:tc>
          <w:tcPr>
            <w:tcW w:w="7370" w:type="dxa"/>
          </w:tcPr>
          <w:p w14:paraId="1A140662">
            <w:pPr>
              <w:pStyle w:val="131"/>
              <w:jc w:val="left"/>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tc>
      </w:tr>
      <w:tr w14:paraId="5A0B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5BC893CF">
            <w:pPr>
              <w:pStyle w:val="131"/>
              <w:jc w:val="left"/>
              <w:rPr>
                <w:rFonts w:ascii="Times New Roman" w:hAnsi="Times New Roman" w:cs="Times New Roman"/>
                <w:sz w:val="24"/>
                <w:szCs w:val="24"/>
              </w:rPr>
            </w:pPr>
            <w:r>
              <w:rPr>
                <w:rFonts w:ascii="Times New Roman" w:hAnsi="Times New Roman" w:cs="Times New Roman"/>
                <w:sz w:val="24"/>
                <w:szCs w:val="24"/>
              </w:rPr>
              <w:t>2</w:t>
            </w:r>
          </w:p>
        </w:tc>
        <w:tc>
          <w:tcPr>
            <w:tcW w:w="7370" w:type="dxa"/>
          </w:tcPr>
          <w:p w14:paraId="0F2253E4">
            <w:pPr>
              <w:pStyle w:val="131"/>
              <w:jc w:val="left"/>
              <w:rPr>
                <w:rFonts w:ascii="Times New Roman" w:hAnsi="Times New Roman" w:cs="Times New Roman"/>
                <w:sz w:val="24"/>
                <w:szCs w:val="24"/>
              </w:rPr>
            </w:pPr>
            <w:r>
              <w:rPr>
                <w:rFonts w:ascii="Times New Roman" w:hAnsi="Times New Roman" w:cs="Times New Roman"/>
                <w:sz w:val="24"/>
                <w:szCs w:val="24"/>
              </w:rPr>
              <w:t>Коммуникативные УУД</w:t>
            </w:r>
          </w:p>
        </w:tc>
      </w:tr>
      <w:tr w14:paraId="2CBC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121B3674">
            <w:pPr>
              <w:pStyle w:val="131"/>
              <w:jc w:val="left"/>
              <w:rPr>
                <w:rFonts w:ascii="Times New Roman" w:hAnsi="Times New Roman" w:cs="Times New Roman"/>
                <w:sz w:val="24"/>
                <w:szCs w:val="24"/>
              </w:rPr>
            </w:pPr>
            <w:r>
              <w:rPr>
                <w:rFonts w:ascii="Times New Roman" w:hAnsi="Times New Roman" w:cs="Times New Roman"/>
                <w:sz w:val="24"/>
                <w:szCs w:val="24"/>
              </w:rPr>
              <w:t>2.1</w:t>
            </w:r>
          </w:p>
        </w:tc>
        <w:tc>
          <w:tcPr>
            <w:tcW w:w="7370" w:type="dxa"/>
          </w:tcPr>
          <w:p w14:paraId="2799A309">
            <w:pPr>
              <w:pStyle w:val="131"/>
              <w:jc w:val="left"/>
              <w:rPr>
                <w:rFonts w:ascii="Times New Roman" w:hAnsi="Times New Roman" w:cs="Times New Roman"/>
                <w:sz w:val="24"/>
                <w:szCs w:val="24"/>
              </w:rPr>
            </w:pPr>
            <w:r>
              <w:rPr>
                <w:rFonts w:ascii="Times New Roman" w:hAnsi="Times New Roman" w:cs="Times New Roman"/>
                <w:sz w:val="24"/>
                <w:szCs w:val="24"/>
              </w:rPr>
              <w:t>Общение</w:t>
            </w:r>
          </w:p>
        </w:tc>
      </w:tr>
      <w:tr w14:paraId="618E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4672205D">
            <w:pPr>
              <w:pStyle w:val="131"/>
              <w:jc w:val="left"/>
              <w:rPr>
                <w:rFonts w:ascii="Times New Roman" w:hAnsi="Times New Roman" w:cs="Times New Roman"/>
                <w:sz w:val="24"/>
                <w:szCs w:val="24"/>
              </w:rPr>
            </w:pPr>
            <w:r>
              <w:rPr>
                <w:rFonts w:ascii="Times New Roman" w:hAnsi="Times New Roman" w:cs="Times New Roman"/>
                <w:sz w:val="24"/>
                <w:szCs w:val="24"/>
              </w:rPr>
              <w:t>2.1.1</w:t>
            </w:r>
          </w:p>
        </w:tc>
        <w:tc>
          <w:tcPr>
            <w:tcW w:w="7370" w:type="dxa"/>
          </w:tcPr>
          <w:p w14:paraId="5F048CD0">
            <w:pPr>
              <w:pStyle w:val="131"/>
              <w:jc w:val="left"/>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74D8DEC9">
            <w:pPr>
              <w:pStyle w:val="131"/>
              <w:jc w:val="left"/>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2DE3A1E3">
            <w:pPr>
              <w:pStyle w:val="131"/>
              <w:jc w:val="left"/>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14:paraId="1CC4E5F8">
            <w:pPr>
              <w:pStyle w:val="131"/>
              <w:jc w:val="left"/>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свое мнение</w:t>
            </w:r>
          </w:p>
        </w:tc>
      </w:tr>
      <w:tr w14:paraId="487D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6F22E747">
            <w:pPr>
              <w:pStyle w:val="131"/>
              <w:jc w:val="left"/>
              <w:rPr>
                <w:rFonts w:ascii="Times New Roman" w:hAnsi="Times New Roman" w:cs="Times New Roman"/>
                <w:sz w:val="24"/>
                <w:szCs w:val="24"/>
              </w:rPr>
            </w:pPr>
            <w:r>
              <w:rPr>
                <w:rFonts w:ascii="Times New Roman" w:hAnsi="Times New Roman" w:cs="Times New Roman"/>
                <w:sz w:val="24"/>
                <w:szCs w:val="24"/>
              </w:rPr>
              <w:t>2.1.2</w:t>
            </w:r>
          </w:p>
        </w:tc>
        <w:tc>
          <w:tcPr>
            <w:tcW w:w="7370" w:type="dxa"/>
          </w:tcPr>
          <w:p w14:paraId="1D488A2A">
            <w:pPr>
              <w:pStyle w:val="131"/>
              <w:jc w:val="left"/>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14:paraId="390D1309">
            <w:pPr>
              <w:pStyle w:val="131"/>
              <w:jc w:val="left"/>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14:paraId="19E13471">
            <w:pPr>
              <w:pStyle w:val="131"/>
              <w:jc w:val="left"/>
              <w:rPr>
                <w:rFonts w:ascii="Times New Roman" w:hAnsi="Times New Roman" w:cs="Times New Roman"/>
                <w:sz w:val="24"/>
                <w:szCs w:val="24"/>
              </w:rPr>
            </w:pPr>
            <w:r>
              <w:rPr>
                <w:rFonts w:ascii="Times New Roman" w:hAnsi="Times New Roman" w:cs="Times New Roman"/>
                <w:sz w:val="24"/>
                <w:szCs w:val="24"/>
              </w:rPr>
              <w:t>подготавливать небольшие публичные выступления</w:t>
            </w:r>
          </w:p>
        </w:tc>
      </w:tr>
      <w:tr w14:paraId="6B96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3D0CAE5D">
            <w:pPr>
              <w:pStyle w:val="131"/>
              <w:jc w:val="left"/>
              <w:rPr>
                <w:rFonts w:ascii="Times New Roman" w:hAnsi="Times New Roman" w:cs="Times New Roman"/>
                <w:sz w:val="24"/>
                <w:szCs w:val="24"/>
              </w:rPr>
            </w:pPr>
            <w:r>
              <w:rPr>
                <w:rFonts w:ascii="Times New Roman" w:hAnsi="Times New Roman" w:cs="Times New Roman"/>
                <w:sz w:val="24"/>
                <w:szCs w:val="24"/>
              </w:rPr>
              <w:t>2.1.3</w:t>
            </w:r>
          </w:p>
        </w:tc>
        <w:tc>
          <w:tcPr>
            <w:tcW w:w="7370" w:type="dxa"/>
          </w:tcPr>
          <w:p w14:paraId="410D060B">
            <w:pPr>
              <w:pStyle w:val="131"/>
              <w:jc w:val="left"/>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tc>
      </w:tr>
      <w:tr w14:paraId="47A6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0F172B88">
            <w:pPr>
              <w:pStyle w:val="131"/>
              <w:jc w:val="left"/>
              <w:rPr>
                <w:rFonts w:ascii="Times New Roman" w:hAnsi="Times New Roman" w:cs="Times New Roman"/>
                <w:sz w:val="24"/>
                <w:szCs w:val="24"/>
              </w:rPr>
            </w:pPr>
            <w:r>
              <w:rPr>
                <w:rFonts w:ascii="Times New Roman" w:hAnsi="Times New Roman" w:cs="Times New Roman"/>
                <w:sz w:val="24"/>
                <w:szCs w:val="24"/>
              </w:rPr>
              <w:t>2.2</w:t>
            </w:r>
          </w:p>
        </w:tc>
        <w:tc>
          <w:tcPr>
            <w:tcW w:w="7370" w:type="dxa"/>
          </w:tcPr>
          <w:p w14:paraId="34EA1E48">
            <w:pPr>
              <w:pStyle w:val="131"/>
              <w:jc w:val="left"/>
              <w:rPr>
                <w:rFonts w:ascii="Times New Roman" w:hAnsi="Times New Roman" w:cs="Times New Roman"/>
                <w:sz w:val="24"/>
                <w:szCs w:val="24"/>
              </w:rPr>
            </w:pPr>
            <w:r>
              <w:rPr>
                <w:rFonts w:ascii="Times New Roman" w:hAnsi="Times New Roman" w:cs="Times New Roman"/>
                <w:sz w:val="24"/>
                <w:szCs w:val="24"/>
              </w:rPr>
              <w:t>Совместная деятельность</w:t>
            </w:r>
          </w:p>
        </w:tc>
      </w:tr>
      <w:tr w14:paraId="4E79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09997450">
            <w:pPr>
              <w:pStyle w:val="131"/>
              <w:jc w:val="left"/>
              <w:rPr>
                <w:rFonts w:ascii="Times New Roman" w:hAnsi="Times New Roman" w:cs="Times New Roman"/>
                <w:sz w:val="24"/>
                <w:szCs w:val="24"/>
              </w:rPr>
            </w:pPr>
            <w:r>
              <w:rPr>
                <w:rFonts w:ascii="Times New Roman" w:hAnsi="Times New Roman" w:cs="Times New Roman"/>
                <w:sz w:val="24"/>
                <w:szCs w:val="24"/>
              </w:rPr>
              <w:t>2.2.1</w:t>
            </w:r>
          </w:p>
        </w:tc>
        <w:tc>
          <w:tcPr>
            <w:tcW w:w="7370" w:type="dxa"/>
          </w:tcPr>
          <w:p w14:paraId="639495D9">
            <w:pPr>
              <w:pStyle w:val="131"/>
              <w:jc w:val="left"/>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61EC534">
            <w:pPr>
              <w:pStyle w:val="131"/>
              <w:jc w:val="left"/>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D119FAC">
            <w:pPr>
              <w:pStyle w:val="131"/>
              <w:jc w:val="left"/>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14:paraId="04712D0A">
            <w:pPr>
              <w:pStyle w:val="131"/>
              <w:jc w:val="left"/>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14:paraId="13B9131E">
            <w:pPr>
              <w:pStyle w:val="131"/>
              <w:jc w:val="left"/>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14:paraId="5A11AE06">
            <w:pPr>
              <w:pStyle w:val="131"/>
              <w:jc w:val="left"/>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использованием предложенных образцов</w:t>
            </w:r>
          </w:p>
        </w:tc>
      </w:tr>
      <w:tr w14:paraId="7CC6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74433AF5">
            <w:pPr>
              <w:pStyle w:val="131"/>
              <w:jc w:val="left"/>
              <w:rPr>
                <w:rFonts w:ascii="Times New Roman" w:hAnsi="Times New Roman" w:cs="Times New Roman"/>
                <w:sz w:val="24"/>
                <w:szCs w:val="24"/>
              </w:rPr>
            </w:pPr>
            <w:r>
              <w:rPr>
                <w:rFonts w:ascii="Times New Roman" w:hAnsi="Times New Roman" w:cs="Times New Roman"/>
                <w:sz w:val="24"/>
                <w:szCs w:val="24"/>
              </w:rPr>
              <w:t>3</w:t>
            </w:r>
          </w:p>
        </w:tc>
        <w:tc>
          <w:tcPr>
            <w:tcW w:w="7370" w:type="dxa"/>
          </w:tcPr>
          <w:p w14:paraId="3080ABB3">
            <w:pPr>
              <w:pStyle w:val="131"/>
              <w:jc w:val="left"/>
              <w:rPr>
                <w:rFonts w:ascii="Times New Roman" w:hAnsi="Times New Roman" w:cs="Times New Roman"/>
                <w:sz w:val="24"/>
                <w:szCs w:val="24"/>
              </w:rPr>
            </w:pPr>
            <w:r>
              <w:rPr>
                <w:rFonts w:ascii="Times New Roman" w:hAnsi="Times New Roman" w:cs="Times New Roman"/>
                <w:sz w:val="24"/>
                <w:szCs w:val="24"/>
              </w:rPr>
              <w:t>Регулятивные УУД</w:t>
            </w:r>
          </w:p>
        </w:tc>
      </w:tr>
      <w:tr w14:paraId="19E5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036F6CB0">
            <w:pPr>
              <w:pStyle w:val="131"/>
              <w:jc w:val="left"/>
              <w:rPr>
                <w:rFonts w:ascii="Times New Roman" w:hAnsi="Times New Roman" w:cs="Times New Roman"/>
                <w:sz w:val="24"/>
                <w:szCs w:val="24"/>
              </w:rPr>
            </w:pPr>
            <w:r>
              <w:rPr>
                <w:rFonts w:ascii="Times New Roman" w:hAnsi="Times New Roman" w:cs="Times New Roman"/>
                <w:sz w:val="24"/>
                <w:szCs w:val="24"/>
              </w:rPr>
              <w:t>3.1</w:t>
            </w:r>
          </w:p>
        </w:tc>
        <w:tc>
          <w:tcPr>
            <w:tcW w:w="7370" w:type="dxa"/>
          </w:tcPr>
          <w:p w14:paraId="465B9C4B">
            <w:pPr>
              <w:pStyle w:val="131"/>
              <w:jc w:val="left"/>
              <w:rPr>
                <w:rFonts w:ascii="Times New Roman" w:hAnsi="Times New Roman" w:cs="Times New Roman"/>
                <w:sz w:val="24"/>
                <w:szCs w:val="24"/>
              </w:rPr>
            </w:pPr>
            <w:r>
              <w:rPr>
                <w:rFonts w:ascii="Times New Roman" w:hAnsi="Times New Roman" w:cs="Times New Roman"/>
                <w:sz w:val="24"/>
                <w:szCs w:val="24"/>
              </w:rPr>
              <w:t>Самоорганизация</w:t>
            </w:r>
          </w:p>
        </w:tc>
      </w:tr>
      <w:tr w14:paraId="4BCB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72A69651">
            <w:pPr>
              <w:pStyle w:val="131"/>
              <w:jc w:val="left"/>
              <w:rPr>
                <w:rFonts w:ascii="Times New Roman" w:hAnsi="Times New Roman" w:cs="Times New Roman"/>
                <w:sz w:val="24"/>
                <w:szCs w:val="24"/>
              </w:rPr>
            </w:pPr>
            <w:r>
              <w:rPr>
                <w:rFonts w:ascii="Times New Roman" w:hAnsi="Times New Roman" w:cs="Times New Roman"/>
                <w:sz w:val="24"/>
                <w:szCs w:val="24"/>
              </w:rPr>
              <w:t>3.1.1</w:t>
            </w:r>
          </w:p>
        </w:tc>
        <w:tc>
          <w:tcPr>
            <w:tcW w:w="7370" w:type="dxa"/>
          </w:tcPr>
          <w:p w14:paraId="480FDCD5">
            <w:pPr>
              <w:pStyle w:val="131"/>
              <w:jc w:val="left"/>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tc>
      </w:tr>
      <w:tr w14:paraId="5D25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2F0DFB8A">
            <w:pPr>
              <w:pStyle w:val="131"/>
              <w:jc w:val="left"/>
              <w:rPr>
                <w:rFonts w:ascii="Times New Roman" w:hAnsi="Times New Roman" w:cs="Times New Roman"/>
                <w:sz w:val="24"/>
                <w:szCs w:val="24"/>
              </w:rPr>
            </w:pPr>
            <w:r>
              <w:rPr>
                <w:rFonts w:ascii="Times New Roman" w:hAnsi="Times New Roman" w:cs="Times New Roman"/>
                <w:sz w:val="24"/>
                <w:szCs w:val="24"/>
              </w:rPr>
              <w:t>3.2</w:t>
            </w:r>
          </w:p>
        </w:tc>
        <w:tc>
          <w:tcPr>
            <w:tcW w:w="7370" w:type="dxa"/>
          </w:tcPr>
          <w:p w14:paraId="7B414400">
            <w:pPr>
              <w:pStyle w:val="131"/>
              <w:jc w:val="left"/>
              <w:rPr>
                <w:rFonts w:ascii="Times New Roman" w:hAnsi="Times New Roman" w:cs="Times New Roman"/>
                <w:sz w:val="24"/>
                <w:szCs w:val="24"/>
              </w:rPr>
            </w:pPr>
            <w:r>
              <w:rPr>
                <w:rFonts w:ascii="Times New Roman" w:hAnsi="Times New Roman" w:cs="Times New Roman"/>
                <w:sz w:val="24"/>
                <w:szCs w:val="24"/>
              </w:rPr>
              <w:t>Самоконтроль</w:t>
            </w:r>
          </w:p>
        </w:tc>
      </w:tr>
      <w:tr w14:paraId="5853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701" w:type="dxa"/>
          </w:tcPr>
          <w:p w14:paraId="4D385E95">
            <w:pPr>
              <w:pStyle w:val="131"/>
              <w:jc w:val="left"/>
              <w:rPr>
                <w:rFonts w:ascii="Times New Roman" w:hAnsi="Times New Roman" w:cs="Times New Roman"/>
                <w:sz w:val="24"/>
                <w:szCs w:val="24"/>
              </w:rPr>
            </w:pPr>
            <w:r>
              <w:rPr>
                <w:rFonts w:ascii="Times New Roman" w:hAnsi="Times New Roman" w:cs="Times New Roman"/>
                <w:sz w:val="24"/>
                <w:szCs w:val="24"/>
              </w:rPr>
              <w:t>3.2.1</w:t>
            </w:r>
          </w:p>
        </w:tc>
        <w:tc>
          <w:tcPr>
            <w:tcW w:w="7370" w:type="dxa"/>
          </w:tcPr>
          <w:p w14:paraId="43D83E53">
            <w:pPr>
              <w:pStyle w:val="131"/>
              <w:jc w:val="left"/>
              <w:rPr>
                <w:rFonts w:ascii="Times New Roman" w:hAnsi="Times New Roman" w:cs="Times New Roman"/>
                <w:sz w:val="24"/>
                <w:szCs w:val="24"/>
              </w:rPr>
            </w:pPr>
            <w:r>
              <w:rPr>
                <w:rFonts w:ascii="Times New Roman" w:hAnsi="Times New Roman" w:cs="Times New Roman"/>
                <w:sz w:val="24"/>
                <w:szCs w:val="24"/>
              </w:rPr>
              <w:t>Устанавливать причины успеха (неудач) учебной деятельности;</w:t>
            </w:r>
          </w:p>
          <w:p w14:paraId="07050AA5">
            <w:pPr>
              <w:pStyle w:val="131"/>
              <w:jc w:val="left"/>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tc>
      </w:tr>
    </w:tbl>
    <w:p w14:paraId="1428F85C">
      <w:pPr>
        <w:pStyle w:val="131"/>
        <w:spacing w:before="240"/>
        <w:ind w:left="1287"/>
        <w:jc w:val="left"/>
        <w:rPr>
          <w:rFonts w:ascii="Times New Roman" w:hAnsi="Times New Roman" w:cs="Times New Roman"/>
          <w:sz w:val="24"/>
          <w:szCs w:val="24"/>
        </w:rPr>
      </w:pPr>
    </w:p>
    <w:p w14:paraId="51E68B28">
      <w:pPr>
        <w:pStyle w:val="75"/>
        <w:ind w:left="1287"/>
        <w:jc w:val="left"/>
        <w:rPr>
          <w:rFonts w:ascii="Times New Roman" w:hAnsi="Times New Roman"/>
          <w:color w:val="auto"/>
          <w:sz w:val="24"/>
          <w:szCs w:val="24"/>
        </w:rPr>
      </w:pPr>
    </w:p>
    <w:p w14:paraId="4071D49A">
      <w:pPr>
        <w:pStyle w:val="75"/>
        <w:ind w:firstLine="567"/>
        <w:jc w:val="left"/>
        <w:rPr>
          <w:rFonts w:ascii="Times New Roman" w:hAnsi="Times New Roman"/>
          <w:color w:val="auto"/>
          <w:sz w:val="24"/>
          <w:szCs w:val="24"/>
        </w:rPr>
      </w:pPr>
      <w:r>
        <w:rPr>
          <w:rFonts w:ascii="Times New Roman" w:hAnsi="Times New Roman"/>
          <w:b/>
          <w:bCs/>
          <w:color w:val="auto"/>
          <w:sz w:val="24"/>
          <w:szCs w:val="24"/>
        </w:rPr>
        <w:t>Внешняя оценка</w:t>
      </w:r>
      <w:r>
        <w:rPr>
          <w:rFonts w:ascii="Times New Roman" w:hAnsi="Times New Roman"/>
          <w:color w:val="auto"/>
          <w:sz w:val="24"/>
          <w:szCs w:val="24"/>
        </w:rPr>
        <w:t xml:space="preserve"> включает:</w:t>
      </w:r>
    </w:p>
    <w:p w14:paraId="05900D1E">
      <w:pPr>
        <w:pStyle w:val="75"/>
        <w:numPr>
          <w:ilvl w:val="0"/>
          <w:numId w:val="10"/>
        </w:numPr>
        <w:jc w:val="left"/>
        <w:rPr>
          <w:rFonts w:ascii="Times New Roman" w:hAnsi="Times New Roman"/>
          <w:color w:val="auto"/>
          <w:sz w:val="24"/>
          <w:szCs w:val="24"/>
        </w:rPr>
      </w:pPr>
      <w:r>
        <w:rPr>
          <w:rFonts w:ascii="Times New Roman" w:hAnsi="Times New Roman"/>
          <w:color w:val="auto"/>
          <w:sz w:val="24"/>
          <w:szCs w:val="24"/>
        </w:rPr>
        <w:t>независимую оценку качества образования (в том числе всероссийские проверочные работы);</w:t>
      </w:r>
    </w:p>
    <w:p w14:paraId="39DD84B6">
      <w:pPr>
        <w:pStyle w:val="75"/>
        <w:numPr>
          <w:ilvl w:val="0"/>
          <w:numId w:val="10"/>
        </w:numPr>
        <w:jc w:val="left"/>
        <w:rPr>
          <w:rFonts w:ascii="Times New Roman" w:hAnsi="Times New Roman"/>
          <w:color w:val="auto"/>
          <w:sz w:val="24"/>
          <w:szCs w:val="24"/>
        </w:rPr>
      </w:pPr>
      <w:r>
        <w:rPr>
          <w:rFonts w:ascii="Times New Roman" w:hAnsi="Times New Roman"/>
          <w:color w:val="auto"/>
          <w:sz w:val="24"/>
          <w:szCs w:val="24"/>
        </w:rPr>
        <w:t>мониторинговые исследования муниципального, регионального и федерального уровней.</w:t>
      </w:r>
    </w:p>
    <w:p w14:paraId="3C5EF7CA">
      <w:pPr>
        <w:pStyle w:val="75"/>
        <w:ind w:firstLine="567"/>
        <w:jc w:val="left"/>
        <w:rPr>
          <w:rFonts w:ascii="Times New Roman" w:hAnsi="Times New Roman"/>
          <w:sz w:val="24"/>
          <w:szCs w:val="24"/>
        </w:rPr>
      </w:pPr>
      <w:r>
        <w:rPr>
          <w:rFonts w:ascii="Times New Roman" w:hAnsi="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w:t>
      </w:r>
      <w:r>
        <w:rPr>
          <w:rFonts w:ascii="Times New Roman" w:hAnsi="Times New Roman"/>
          <w:b/>
          <w:bCs/>
          <w:sz w:val="24"/>
          <w:szCs w:val="24"/>
        </w:rPr>
        <w:t>подходы</w:t>
      </w:r>
      <w:r>
        <w:rPr>
          <w:rFonts w:ascii="Times New Roman" w:hAnsi="Times New Roman"/>
          <w:sz w:val="24"/>
          <w:szCs w:val="24"/>
        </w:rPr>
        <w:t xml:space="preserve"> к оценке образовательных достижений.</w:t>
      </w:r>
    </w:p>
    <w:p w14:paraId="0E44D0DA">
      <w:pPr>
        <w:pStyle w:val="75"/>
        <w:ind w:firstLine="567"/>
        <w:jc w:val="left"/>
        <w:rPr>
          <w:rFonts w:ascii="Times New Roman" w:hAnsi="Times New Roman"/>
          <w:sz w:val="24"/>
          <w:szCs w:val="24"/>
        </w:rPr>
      </w:pPr>
      <w:r>
        <w:rPr>
          <w:rFonts w:ascii="Times New Roman" w:hAnsi="Times New Roman"/>
          <w:b/>
          <w:bCs/>
          <w:sz w:val="24"/>
          <w:szCs w:val="24"/>
        </w:rPr>
        <w:t>Системно-деятельностный подход</w:t>
      </w:r>
      <w:r>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w:t>
      </w:r>
      <w:r>
        <w:rPr>
          <w:rFonts w:ascii="Times New Roman" w:hAnsi="Times New Roman"/>
          <w:iCs/>
          <w:sz w:val="24"/>
          <w:szCs w:val="24"/>
        </w:rPr>
        <w:t>решению учебно-познавательных и учебно-практических задач</w:t>
      </w:r>
      <w:r>
        <w:rPr>
          <w:rFonts w:ascii="Times New Roman" w:hAnsi="Times New Roman"/>
          <w:sz w:val="24"/>
          <w:szCs w:val="24"/>
        </w:rPr>
        <w:t xml:space="preserve">, а также в </w:t>
      </w:r>
      <w:r>
        <w:rPr>
          <w:rFonts w:ascii="Times New Roman" w:hAnsi="Times New Roman"/>
          <w:iCs/>
          <w:sz w:val="24"/>
          <w:szCs w:val="24"/>
        </w:rPr>
        <w:t>оценке уровня функциональной грамотности</w:t>
      </w:r>
      <w:r>
        <w:rPr>
          <w:rFonts w:ascii="Times New Roman" w:hAnsi="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BC00D88">
      <w:pPr>
        <w:pStyle w:val="75"/>
        <w:ind w:firstLine="567"/>
        <w:jc w:val="left"/>
        <w:rPr>
          <w:rFonts w:ascii="Times New Roman" w:hAnsi="Times New Roman"/>
          <w:sz w:val="24"/>
          <w:szCs w:val="24"/>
        </w:rPr>
      </w:pPr>
      <w:r>
        <w:rPr>
          <w:rFonts w:ascii="Times New Roman" w:hAnsi="Times New Roman"/>
          <w:b/>
          <w:bCs/>
          <w:sz w:val="24"/>
          <w:szCs w:val="24"/>
        </w:rPr>
        <w:t>Уровневый подход</w:t>
      </w:r>
      <w:r>
        <w:rPr>
          <w:rFonts w:ascii="Times New Roman" w:hAnsi="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3E86ECA7">
      <w:pPr>
        <w:pStyle w:val="75"/>
        <w:ind w:firstLine="567"/>
        <w:jc w:val="left"/>
        <w:rPr>
          <w:rFonts w:ascii="Times New Roman" w:hAnsi="Times New Roman"/>
          <w:sz w:val="24"/>
          <w:szCs w:val="24"/>
        </w:rPr>
      </w:pPr>
      <w:r>
        <w:rPr>
          <w:rFonts w:ascii="Times New Roman" w:hAnsi="Times New Roman"/>
          <w:sz w:val="24"/>
          <w:szCs w:val="24"/>
        </w:rPr>
        <w:t xml:space="preserve">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w:t>
      </w:r>
      <w:r>
        <w:rPr>
          <w:rFonts w:ascii="Times New Roman" w:hAnsi="Times New Roman"/>
          <w:i/>
          <w:iCs/>
          <w:sz w:val="24"/>
          <w:szCs w:val="24"/>
        </w:rPr>
        <w:t>базового уровня и уровней выше и ниже базового</w:t>
      </w:r>
      <w:r>
        <w:rPr>
          <w:rFonts w:ascii="Times New Roman" w:hAnsi="Times New Roman"/>
          <w:sz w:val="24"/>
          <w:szCs w:val="24"/>
        </w:rPr>
        <w:t>.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5B099B64">
      <w:pPr>
        <w:pStyle w:val="75"/>
        <w:ind w:firstLine="567"/>
        <w:jc w:val="left"/>
        <w:rPr>
          <w:rFonts w:ascii="Times New Roman" w:hAnsi="Times New Roman"/>
          <w:sz w:val="24"/>
          <w:szCs w:val="24"/>
        </w:rPr>
      </w:pPr>
      <w:r>
        <w:rPr>
          <w:rFonts w:ascii="Times New Roman" w:hAnsi="Times New Roman"/>
          <w:b/>
          <w:bCs/>
          <w:sz w:val="24"/>
          <w:szCs w:val="24"/>
        </w:rPr>
        <w:t>Комплексный подход</w:t>
      </w:r>
      <w:r>
        <w:rPr>
          <w:rFonts w:ascii="Times New Roman" w:hAnsi="Times New Roman"/>
          <w:sz w:val="24"/>
          <w:szCs w:val="24"/>
        </w:rPr>
        <w:t xml:space="preserve"> к оценке образовательных достижений реализуется через:</w:t>
      </w:r>
    </w:p>
    <w:p w14:paraId="6E01CBAA">
      <w:pPr>
        <w:pStyle w:val="75"/>
        <w:numPr>
          <w:ilvl w:val="0"/>
          <w:numId w:val="11"/>
        </w:numPr>
        <w:jc w:val="left"/>
        <w:rPr>
          <w:rFonts w:ascii="Times New Roman" w:hAnsi="Times New Roman"/>
          <w:sz w:val="24"/>
          <w:szCs w:val="24"/>
        </w:rPr>
      </w:pPr>
      <w:r>
        <w:rPr>
          <w:rFonts w:ascii="Times New Roman" w:hAnsi="Times New Roman"/>
          <w:i/>
          <w:iCs/>
          <w:sz w:val="24"/>
          <w:szCs w:val="24"/>
        </w:rPr>
        <w:t>оценку предметных и метапредметных результатов</w:t>
      </w:r>
      <w:r>
        <w:rPr>
          <w:rFonts w:ascii="Times New Roman" w:hAnsi="Times New Roman"/>
          <w:sz w:val="24"/>
          <w:szCs w:val="24"/>
        </w:rPr>
        <w:t>;</w:t>
      </w:r>
    </w:p>
    <w:p w14:paraId="5AB1D47E">
      <w:pPr>
        <w:pStyle w:val="75"/>
        <w:numPr>
          <w:ilvl w:val="0"/>
          <w:numId w:val="11"/>
        </w:numPr>
        <w:jc w:val="left"/>
        <w:rPr>
          <w:rFonts w:ascii="Times New Roman" w:hAnsi="Times New Roman"/>
          <w:sz w:val="24"/>
          <w:szCs w:val="24"/>
        </w:rPr>
      </w:pPr>
      <w:r>
        <w:rPr>
          <w:rFonts w:ascii="Times New Roman" w:hAnsi="Times New Roman"/>
          <w:sz w:val="24"/>
          <w:szCs w:val="24"/>
        </w:rPr>
        <w:t xml:space="preserve">использование </w:t>
      </w:r>
      <w:r>
        <w:rPr>
          <w:rFonts w:ascii="Times New Roman" w:hAnsi="Times New Roman"/>
          <w:i/>
          <w:iCs/>
          <w:sz w:val="24"/>
          <w:szCs w:val="24"/>
        </w:rPr>
        <w:t>комплекса оценочных процедур</w:t>
      </w:r>
      <w:r>
        <w:rPr>
          <w:rFonts w:ascii="Times New Roman" w:hAnsi="Times New Roman"/>
          <w:sz w:val="24"/>
          <w:szCs w:val="24"/>
        </w:rPr>
        <w:t xml:space="preserve"> как основы для оценки динамики индивидуальных образовательных достижений обучающихся и для итоговой оценки; </w:t>
      </w:r>
    </w:p>
    <w:p w14:paraId="5FCFF2E0">
      <w:pPr>
        <w:pStyle w:val="75"/>
        <w:numPr>
          <w:ilvl w:val="0"/>
          <w:numId w:val="11"/>
        </w:numPr>
        <w:jc w:val="left"/>
        <w:rPr>
          <w:rFonts w:ascii="Times New Roman" w:hAnsi="Times New Roman"/>
          <w:sz w:val="24"/>
          <w:szCs w:val="24"/>
        </w:rPr>
      </w:pPr>
      <w:r>
        <w:rPr>
          <w:rFonts w:ascii="Times New Roman" w:hAnsi="Times New Roman"/>
          <w:i/>
          <w:iCs/>
          <w:sz w:val="24"/>
          <w:szCs w:val="24"/>
        </w:rPr>
        <w:t>использование контекстной информации</w:t>
      </w:r>
      <w:r>
        <w:rPr>
          <w:rFonts w:ascii="Times New Roman" w:hAnsi="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186488AD">
      <w:pPr>
        <w:pStyle w:val="75"/>
        <w:numPr>
          <w:ilvl w:val="0"/>
          <w:numId w:val="11"/>
        </w:numPr>
        <w:jc w:val="left"/>
        <w:rPr>
          <w:rFonts w:ascii="Times New Roman" w:hAnsi="Times New Roman"/>
          <w:sz w:val="24"/>
          <w:szCs w:val="24"/>
        </w:rPr>
      </w:pPr>
      <w:r>
        <w:rPr>
          <w:rFonts w:ascii="Times New Roman" w:hAnsi="Times New Roman"/>
          <w:sz w:val="24"/>
          <w:szCs w:val="24"/>
        </w:rPr>
        <w:t xml:space="preserve">использование </w:t>
      </w:r>
      <w:r>
        <w:rPr>
          <w:rFonts w:ascii="Times New Roman" w:hAnsi="Times New Roman"/>
          <w:i/>
          <w:iCs/>
          <w:sz w:val="24"/>
          <w:szCs w:val="24"/>
        </w:rPr>
        <w:t>разнообразных методов и форм оценки</w:t>
      </w:r>
      <w:r>
        <w:rPr>
          <w:rFonts w:ascii="Times New Roman" w:hAnsi="Times New Roman"/>
          <w:sz w:val="24"/>
          <w:szCs w:val="24"/>
        </w:rPr>
        <w:t>,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261B4FD">
      <w:pPr>
        <w:pStyle w:val="75"/>
        <w:numPr>
          <w:ilvl w:val="0"/>
          <w:numId w:val="11"/>
        </w:numPr>
        <w:jc w:val="left"/>
        <w:rPr>
          <w:rFonts w:ascii="Times New Roman" w:hAnsi="Times New Roman"/>
          <w:sz w:val="24"/>
          <w:szCs w:val="24"/>
        </w:rPr>
      </w:pPr>
      <w:r>
        <w:rPr>
          <w:rFonts w:ascii="Times New Roman" w:hAnsi="Times New Roman"/>
          <w:sz w:val="24"/>
          <w:szCs w:val="24"/>
        </w:rPr>
        <w:t xml:space="preserve">использование форм работы, обеспечивающих возможность включения обучающихся в </w:t>
      </w:r>
      <w:r>
        <w:rPr>
          <w:rFonts w:ascii="Times New Roman" w:hAnsi="Times New Roman"/>
          <w:i/>
          <w:iCs/>
          <w:sz w:val="24"/>
          <w:szCs w:val="24"/>
        </w:rPr>
        <w:t>самостоятельную оценочную деятельность</w:t>
      </w:r>
      <w:r>
        <w:rPr>
          <w:rFonts w:ascii="Times New Roman" w:hAnsi="Times New Roman"/>
          <w:sz w:val="24"/>
          <w:szCs w:val="24"/>
        </w:rPr>
        <w:t xml:space="preserve"> (самоанализ, самооценка, взаимооценка);</w:t>
      </w:r>
    </w:p>
    <w:p w14:paraId="02A070A8">
      <w:pPr>
        <w:pStyle w:val="75"/>
        <w:numPr>
          <w:ilvl w:val="0"/>
          <w:numId w:val="11"/>
        </w:numPr>
        <w:jc w:val="left"/>
        <w:rPr>
          <w:rFonts w:ascii="Times New Roman" w:hAnsi="Times New Roman"/>
          <w:sz w:val="24"/>
          <w:szCs w:val="24"/>
        </w:rPr>
      </w:pPr>
      <w:r>
        <w:rPr>
          <w:rFonts w:ascii="Times New Roman" w:hAnsi="Times New Roman"/>
          <w:sz w:val="24"/>
          <w:szCs w:val="24"/>
        </w:rPr>
        <w:t xml:space="preserve">использование мониторинга </w:t>
      </w:r>
      <w:r>
        <w:rPr>
          <w:rFonts w:ascii="Times New Roman" w:hAnsi="Times New Roman"/>
          <w:i/>
          <w:iCs/>
          <w:sz w:val="24"/>
          <w:szCs w:val="24"/>
        </w:rPr>
        <w:t>динамических показателей</w:t>
      </w:r>
      <w:r>
        <w:rPr>
          <w:rFonts w:ascii="Times New Roman" w:hAnsi="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14:paraId="7807D900">
      <w:pPr>
        <w:pStyle w:val="75"/>
        <w:ind w:firstLine="567"/>
        <w:jc w:val="left"/>
        <w:rPr>
          <w:rFonts w:ascii="Times New Roman" w:hAnsi="Times New Roman"/>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Критериальное оценивание</w:t>
      </w:r>
      <w:r>
        <w:rPr>
          <w:rFonts w:ascii="Times New Roman" w:hAnsi="Times New Roman"/>
          <w:color w:val="000000" w:themeColor="text1"/>
          <w:sz w:val="24"/>
          <w:szCs w:val="24"/>
          <w14:textFill>
            <w14:solidFill>
              <w14:schemeClr w14:val="tx1"/>
            </w14:solidFill>
          </w14:textFill>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CD77E89">
      <w:pPr>
        <w:pStyle w:val="75"/>
        <w:ind w:firstLine="567"/>
        <w:jc w:val="left"/>
        <w:rPr>
          <w:rFonts w:ascii="Times New Roman" w:hAnsi="Times New Roman"/>
          <w:b/>
          <w:bCs/>
          <w:sz w:val="24"/>
          <w:szCs w:val="24"/>
        </w:rPr>
      </w:pPr>
      <w:r>
        <w:rPr>
          <w:rFonts w:ascii="Times New Roman" w:hAnsi="Times New Roman"/>
          <w:b/>
          <w:bCs/>
          <w:sz w:val="24"/>
          <w:szCs w:val="24"/>
        </w:rPr>
        <w:t>Оценка личностных достижений</w:t>
      </w:r>
    </w:p>
    <w:p w14:paraId="105C20A7">
      <w:pPr>
        <w:pStyle w:val="75"/>
        <w:ind w:firstLine="567"/>
        <w:jc w:val="left"/>
        <w:rPr>
          <w:rFonts w:ascii="Times New Roman" w:hAnsi="Times New Roman"/>
          <w:sz w:val="24"/>
          <w:szCs w:val="24"/>
        </w:rPr>
      </w:pPr>
      <w:r>
        <w:rPr>
          <w:rFonts w:ascii="Times New Roman" w:hAnsi="Times New Roman"/>
          <w:b/>
          <w:bCs/>
          <w:sz w:val="24"/>
          <w:szCs w:val="24"/>
        </w:rPr>
        <w:t>Целью</w:t>
      </w:r>
      <w:r>
        <w:rPr>
          <w:rFonts w:ascii="Times New Roman" w:hAnsi="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6CAF784A">
      <w:pPr>
        <w:pStyle w:val="75"/>
        <w:ind w:firstLine="567"/>
        <w:jc w:val="left"/>
        <w:rPr>
          <w:rFonts w:ascii="Times New Roman" w:hAnsi="Times New Roman"/>
          <w:sz w:val="24"/>
          <w:szCs w:val="24"/>
        </w:rPr>
      </w:pPr>
      <w:r>
        <w:rPr>
          <w:rFonts w:ascii="Times New Roman" w:hAnsi="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22656E4B">
      <w:pPr>
        <w:pStyle w:val="75"/>
        <w:ind w:firstLine="567"/>
        <w:jc w:val="left"/>
        <w:rPr>
          <w:rFonts w:ascii="Times New Roman" w:hAnsi="Times New Roman"/>
          <w:sz w:val="24"/>
          <w:szCs w:val="24"/>
        </w:rPr>
      </w:pPr>
      <w:r>
        <w:rPr>
          <w:rFonts w:ascii="Times New Roman" w:hAnsi="Times New Roman"/>
          <w:sz w:val="24"/>
          <w:szCs w:val="24"/>
        </w:rPr>
        <w:t>Личностные достижения обучающихся, освоивших ООП НОО, включают две группы результатов:</w:t>
      </w:r>
    </w:p>
    <w:p w14:paraId="7F57499E">
      <w:pPr>
        <w:pStyle w:val="75"/>
        <w:numPr>
          <w:ilvl w:val="0"/>
          <w:numId w:val="12"/>
        </w:numPr>
        <w:jc w:val="left"/>
        <w:rPr>
          <w:rFonts w:ascii="Times New Roman" w:hAnsi="Times New Roman"/>
          <w:sz w:val="24"/>
          <w:szCs w:val="24"/>
        </w:rPr>
      </w:pPr>
      <w:r>
        <w:rPr>
          <w:rFonts w:ascii="Times New Roman" w:hAnsi="Times New Roman"/>
          <w:sz w:val="24"/>
          <w:szCs w:val="24"/>
        </w:rPr>
        <w:t>основы российской гражданской идентичности, ценностные установки и социально значимые качества личности;</w:t>
      </w:r>
    </w:p>
    <w:p w14:paraId="65FD4D43">
      <w:pPr>
        <w:pStyle w:val="75"/>
        <w:numPr>
          <w:ilvl w:val="0"/>
          <w:numId w:val="12"/>
        </w:numPr>
        <w:jc w:val="left"/>
        <w:rPr>
          <w:rFonts w:ascii="Times New Roman" w:hAnsi="Times New Roman"/>
          <w:sz w:val="24"/>
          <w:szCs w:val="24"/>
        </w:rPr>
      </w:pPr>
      <w:r>
        <w:rPr>
          <w:rFonts w:ascii="Times New Roman" w:hAnsi="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22BE80C7">
      <w:pPr>
        <w:pStyle w:val="75"/>
        <w:ind w:firstLine="567"/>
        <w:jc w:val="left"/>
        <w:rPr>
          <w:rFonts w:ascii="Times New Roman" w:hAnsi="Times New Roman"/>
          <w:sz w:val="24"/>
          <w:szCs w:val="24"/>
        </w:rPr>
      </w:pPr>
      <w:r>
        <w:rPr>
          <w:rFonts w:ascii="Times New Roman" w:hAnsi="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2CA2134F">
      <w:pPr>
        <w:pStyle w:val="75"/>
        <w:numPr>
          <w:ilvl w:val="0"/>
          <w:numId w:val="13"/>
        </w:numPr>
        <w:jc w:val="left"/>
        <w:rPr>
          <w:rFonts w:ascii="Times New Roman" w:hAnsi="Times New Roman"/>
          <w:sz w:val="24"/>
          <w:szCs w:val="24"/>
        </w:rPr>
      </w:pPr>
      <w:r>
        <w:rPr>
          <w:rFonts w:ascii="Times New Roman" w:hAnsi="Times New Roman"/>
          <w:sz w:val="24"/>
          <w:szCs w:val="24"/>
        </w:rPr>
        <w:t>наличие и характеристика мотива познания и учения;</w:t>
      </w:r>
    </w:p>
    <w:p w14:paraId="2D81A911">
      <w:pPr>
        <w:pStyle w:val="75"/>
        <w:numPr>
          <w:ilvl w:val="0"/>
          <w:numId w:val="13"/>
        </w:numPr>
        <w:jc w:val="left"/>
        <w:rPr>
          <w:rFonts w:ascii="Times New Roman" w:hAnsi="Times New Roman"/>
          <w:sz w:val="24"/>
          <w:szCs w:val="24"/>
        </w:rPr>
      </w:pPr>
      <w:r>
        <w:rPr>
          <w:rFonts w:ascii="Times New Roman" w:hAnsi="Times New Roman"/>
          <w:sz w:val="24"/>
          <w:szCs w:val="24"/>
        </w:rPr>
        <w:t>наличие умений принимать и удерживать учебную задачу, планировать учебные действия;</w:t>
      </w:r>
    </w:p>
    <w:p w14:paraId="0A3402FF">
      <w:pPr>
        <w:pStyle w:val="75"/>
        <w:numPr>
          <w:ilvl w:val="0"/>
          <w:numId w:val="13"/>
        </w:numPr>
        <w:jc w:val="left"/>
        <w:rPr>
          <w:rFonts w:ascii="Times New Roman" w:hAnsi="Times New Roman"/>
          <w:sz w:val="24"/>
          <w:szCs w:val="24"/>
        </w:rPr>
      </w:pPr>
      <w:r>
        <w:rPr>
          <w:rFonts w:ascii="Times New Roman" w:hAnsi="Times New Roman"/>
          <w:sz w:val="24"/>
          <w:szCs w:val="24"/>
        </w:rPr>
        <w:t>способность осуществлять самоконтроль и самооценку.</w:t>
      </w:r>
    </w:p>
    <w:p w14:paraId="7B5E1705">
      <w:pPr>
        <w:pStyle w:val="75"/>
        <w:ind w:firstLine="567"/>
        <w:jc w:val="left"/>
        <w:rPr>
          <w:rFonts w:ascii="Times New Roman" w:hAnsi="Times New Roman"/>
          <w:i/>
          <w:iCs/>
          <w:sz w:val="24"/>
          <w:szCs w:val="24"/>
        </w:rPr>
      </w:pPr>
      <w:r>
        <w:rPr>
          <w:rFonts w:ascii="Times New Roman" w:hAnsi="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4A042729">
      <w:pPr>
        <w:ind w:left="227" w:firstLine="0"/>
        <w:jc w:val="left"/>
        <w:rPr>
          <w:sz w:val="24"/>
          <w:szCs w:val="24"/>
        </w:rPr>
      </w:pPr>
      <w:r>
        <w:rPr>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1E14E73A">
      <w:pPr>
        <w:ind w:left="227" w:firstLine="0"/>
        <w:jc w:val="left"/>
        <w:rPr>
          <w:sz w:val="24"/>
          <w:szCs w:val="24"/>
        </w:rPr>
      </w:pPr>
      <w:r>
        <w:rPr>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5B9DC954">
      <w:pPr>
        <w:pStyle w:val="75"/>
        <w:ind w:firstLine="567"/>
        <w:jc w:val="left"/>
        <w:rPr>
          <w:rFonts w:ascii="Times New Roman" w:hAnsi="Times New Roman"/>
          <w:b/>
          <w:bCs/>
          <w:sz w:val="24"/>
          <w:szCs w:val="24"/>
        </w:rPr>
      </w:pPr>
    </w:p>
    <w:p w14:paraId="1A482214">
      <w:pPr>
        <w:pStyle w:val="75"/>
        <w:ind w:firstLine="567"/>
        <w:jc w:val="left"/>
        <w:rPr>
          <w:rFonts w:ascii="Times New Roman" w:hAnsi="Times New Roman"/>
          <w:b/>
          <w:bCs/>
          <w:sz w:val="24"/>
          <w:szCs w:val="24"/>
        </w:rPr>
      </w:pPr>
      <w:r>
        <w:rPr>
          <w:rFonts w:ascii="Times New Roman" w:hAnsi="Times New Roman"/>
          <w:b/>
          <w:bCs/>
          <w:sz w:val="24"/>
          <w:szCs w:val="24"/>
        </w:rPr>
        <w:t>Оценка метапредметных результатов</w:t>
      </w:r>
    </w:p>
    <w:p w14:paraId="416623C2">
      <w:pPr>
        <w:pStyle w:val="75"/>
        <w:ind w:firstLine="567"/>
        <w:jc w:val="left"/>
        <w:rPr>
          <w:rFonts w:ascii="Times New Roman" w:hAnsi="Times New Roman"/>
          <w:i/>
          <w:iCs/>
          <w:sz w:val="24"/>
          <w:szCs w:val="24"/>
        </w:rPr>
      </w:pPr>
      <w:r>
        <w:rPr>
          <w:rFonts w:ascii="Times New Roman" w:hAnsi="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Pr>
          <w:rFonts w:ascii="Times New Roman" w:hAnsi="Times New Roman"/>
          <w:i/>
          <w:iCs/>
          <w:sz w:val="24"/>
          <w:szCs w:val="24"/>
        </w:rPr>
        <w:t>совокупность познавательных, коммуникативных и регулятивных универсальных учебных действий.</w:t>
      </w:r>
    </w:p>
    <w:p w14:paraId="3B444F99">
      <w:pPr>
        <w:pStyle w:val="75"/>
        <w:ind w:firstLine="567"/>
        <w:jc w:val="left"/>
        <w:rPr>
          <w:rFonts w:ascii="Times New Roman" w:hAnsi="Times New Roman"/>
          <w:sz w:val="24"/>
          <w:szCs w:val="24"/>
        </w:rPr>
      </w:pPr>
      <w:r>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19CA43E">
      <w:pPr>
        <w:pStyle w:val="75"/>
        <w:ind w:firstLine="567"/>
        <w:jc w:val="left"/>
        <w:rPr>
          <w:rFonts w:ascii="Times New Roman" w:hAnsi="Times New Roman"/>
          <w:sz w:val="24"/>
          <w:szCs w:val="24"/>
        </w:rPr>
      </w:pPr>
      <w:r>
        <w:rPr>
          <w:rFonts w:ascii="Times New Roman" w:hAnsi="Times New Roman"/>
          <w:b/>
          <w:bCs/>
          <w:sz w:val="24"/>
          <w:szCs w:val="24"/>
        </w:rPr>
        <w:t>Оценка метапредметных результатов</w:t>
      </w:r>
      <w:r>
        <w:rPr>
          <w:rFonts w:ascii="Times New Roman" w:hAnsi="Times New Roman"/>
          <w:sz w:val="24"/>
          <w:szCs w:val="24"/>
        </w:rPr>
        <w:t xml:space="preserve"> проводится с целью определения сформированности:</w:t>
      </w:r>
    </w:p>
    <w:p w14:paraId="4C22DEE3">
      <w:pPr>
        <w:pStyle w:val="75"/>
        <w:numPr>
          <w:ilvl w:val="0"/>
          <w:numId w:val="14"/>
        </w:numPr>
        <w:jc w:val="left"/>
        <w:rPr>
          <w:rFonts w:ascii="Times New Roman" w:hAnsi="Times New Roman"/>
          <w:sz w:val="24"/>
          <w:szCs w:val="24"/>
        </w:rPr>
      </w:pPr>
      <w:r>
        <w:rPr>
          <w:rFonts w:ascii="Times New Roman" w:hAnsi="Times New Roman"/>
          <w:sz w:val="24"/>
          <w:szCs w:val="24"/>
        </w:rPr>
        <w:t>познавательных универсальных учебных действий;</w:t>
      </w:r>
    </w:p>
    <w:p w14:paraId="444966E8">
      <w:pPr>
        <w:pStyle w:val="75"/>
        <w:numPr>
          <w:ilvl w:val="0"/>
          <w:numId w:val="14"/>
        </w:numPr>
        <w:jc w:val="left"/>
        <w:rPr>
          <w:rFonts w:ascii="Times New Roman" w:hAnsi="Times New Roman"/>
          <w:sz w:val="24"/>
          <w:szCs w:val="24"/>
        </w:rPr>
      </w:pPr>
      <w:r>
        <w:rPr>
          <w:rFonts w:ascii="Times New Roman" w:hAnsi="Times New Roman"/>
          <w:sz w:val="24"/>
          <w:szCs w:val="24"/>
        </w:rPr>
        <w:t>коммуникативных универсальных учебных действий;</w:t>
      </w:r>
    </w:p>
    <w:p w14:paraId="3292E401">
      <w:pPr>
        <w:pStyle w:val="75"/>
        <w:numPr>
          <w:ilvl w:val="0"/>
          <w:numId w:val="14"/>
        </w:numPr>
        <w:jc w:val="left"/>
        <w:rPr>
          <w:rFonts w:ascii="Times New Roman" w:hAnsi="Times New Roman"/>
          <w:sz w:val="24"/>
          <w:szCs w:val="24"/>
        </w:rPr>
      </w:pPr>
      <w:r>
        <w:rPr>
          <w:rFonts w:ascii="Times New Roman" w:hAnsi="Times New Roman"/>
          <w:sz w:val="24"/>
          <w:szCs w:val="24"/>
        </w:rPr>
        <w:t>регулятивных универсальных учебных действий.</w:t>
      </w:r>
    </w:p>
    <w:p w14:paraId="35E42CF1">
      <w:pPr>
        <w:pStyle w:val="75"/>
        <w:ind w:firstLine="567"/>
        <w:jc w:val="left"/>
        <w:rPr>
          <w:rFonts w:ascii="Times New Roman" w:hAnsi="Times New Roman"/>
          <w:sz w:val="24"/>
          <w:szCs w:val="24"/>
        </w:rPr>
      </w:pPr>
      <w:r>
        <w:rPr>
          <w:rFonts w:ascii="Times New Roman" w:hAnsi="Times New Roman"/>
          <w:sz w:val="24"/>
          <w:szCs w:val="24"/>
        </w:rPr>
        <w:t xml:space="preserve">Овладение </w:t>
      </w:r>
      <w:r>
        <w:rPr>
          <w:rFonts w:ascii="Times New Roman" w:hAnsi="Times New Roman"/>
          <w:i/>
          <w:iCs/>
          <w:sz w:val="24"/>
          <w:szCs w:val="24"/>
          <w:u w:val="single"/>
        </w:rPr>
        <w:t>познавательными универсальными учебными действиями</w:t>
      </w:r>
      <w:r>
        <w:rPr>
          <w:rFonts w:ascii="Times New Roman" w:hAnsi="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76E404A7">
      <w:pPr>
        <w:pStyle w:val="75"/>
        <w:ind w:firstLine="567"/>
        <w:jc w:val="left"/>
        <w:rPr>
          <w:rFonts w:ascii="Times New Roman" w:hAnsi="Times New Roman"/>
          <w:sz w:val="24"/>
          <w:szCs w:val="24"/>
        </w:rPr>
      </w:pPr>
      <w:r>
        <w:rPr>
          <w:rFonts w:ascii="Times New Roman" w:hAnsi="Times New Roman"/>
          <w:sz w:val="24"/>
          <w:szCs w:val="24"/>
        </w:rPr>
        <w:t xml:space="preserve">Овладение </w:t>
      </w:r>
      <w:r>
        <w:rPr>
          <w:rFonts w:ascii="Times New Roman" w:hAnsi="Times New Roman"/>
          <w:i/>
          <w:iCs/>
          <w:sz w:val="24"/>
          <w:szCs w:val="24"/>
        </w:rPr>
        <w:t>базовыми логическими действиями</w:t>
      </w:r>
      <w:r>
        <w:rPr>
          <w:rFonts w:ascii="Times New Roman" w:hAnsi="Times New Roman"/>
          <w:sz w:val="24"/>
          <w:szCs w:val="24"/>
        </w:rPr>
        <w:t xml:space="preserve"> обеспечивает формирование у обучающихся следующих умений:</w:t>
      </w:r>
    </w:p>
    <w:p w14:paraId="2CAEE462">
      <w:pPr>
        <w:pStyle w:val="75"/>
        <w:numPr>
          <w:ilvl w:val="0"/>
          <w:numId w:val="15"/>
        </w:numPr>
        <w:jc w:val="left"/>
        <w:rPr>
          <w:rFonts w:ascii="Times New Roman" w:hAnsi="Times New Roman"/>
          <w:sz w:val="24"/>
          <w:szCs w:val="24"/>
        </w:rPr>
      </w:pPr>
      <w:r>
        <w:rPr>
          <w:rFonts w:ascii="Times New Roman" w:hAnsi="Times New Roman"/>
          <w:sz w:val="24"/>
          <w:szCs w:val="24"/>
        </w:rPr>
        <w:t>сравнивать объекты, устанавливать основания для сравнения, устанавливать аналогии;</w:t>
      </w:r>
    </w:p>
    <w:p w14:paraId="42021C20">
      <w:pPr>
        <w:pStyle w:val="75"/>
        <w:numPr>
          <w:ilvl w:val="0"/>
          <w:numId w:val="15"/>
        </w:numPr>
        <w:jc w:val="left"/>
        <w:rPr>
          <w:rFonts w:ascii="Times New Roman" w:hAnsi="Times New Roman"/>
          <w:sz w:val="24"/>
          <w:szCs w:val="24"/>
        </w:rPr>
      </w:pPr>
      <w:r>
        <w:rPr>
          <w:rFonts w:ascii="Times New Roman" w:hAnsi="Times New Roman"/>
          <w:sz w:val="24"/>
          <w:szCs w:val="24"/>
        </w:rPr>
        <w:t>объединять части объекта (объекты) по определенному признаку;</w:t>
      </w:r>
    </w:p>
    <w:p w14:paraId="2ABF7DDA">
      <w:pPr>
        <w:pStyle w:val="75"/>
        <w:numPr>
          <w:ilvl w:val="0"/>
          <w:numId w:val="15"/>
        </w:numPr>
        <w:jc w:val="left"/>
        <w:rPr>
          <w:rFonts w:ascii="Times New Roman" w:hAnsi="Times New Roman"/>
          <w:sz w:val="24"/>
          <w:szCs w:val="24"/>
        </w:rPr>
      </w:pPr>
      <w:r>
        <w:rPr>
          <w:rFonts w:ascii="Times New Roman" w:hAnsi="Times New Roman"/>
          <w:sz w:val="24"/>
          <w:szCs w:val="24"/>
        </w:rPr>
        <w:t>определять существенный признак для классификации, классифицировать предложенные объекты;</w:t>
      </w:r>
    </w:p>
    <w:p w14:paraId="504ED372">
      <w:pPr>
        <w:pStyle w:val="75"/>
        <w:numPr>
          <w:ilvl w:val="0"/>
          <w:numId w:val="15"/>
        </w:numPr>
        <w:jc w:val="left"/>
        <w:rPr>
          <w:rFonts w:ascii="Times New Roman" w:hAnsi="Times New Roman"/>
          <w:sz w:val="24"/>
          <w:szCs w:val="24"/>
        </w:rPr>
      </w:pPr>
      <w:r>
        <w:rPr>
          <w:rFonts w:ascii="Times New Roman" w:hAnsi="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7800FEA">
      <w:pPr>
        <w:pStyle w:val="75"/>
        <w:numPr>
          <w:ilvl w:val="0"/>
          <w:numId w:val="15"/>
        </w:numPr>
        <w:jc w:val="left"/>
        <w:rPr>
          <w:rFonts w:ascii="Times New Roman" w:hAnsi="Times New Roman"/>
          <w:sz w:val="24"/>
          <w:szCs w:val="24"/>
        </w:rPr>
      </w:pPr>
      <w:r>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14:paraId="6F0471A3">
      <w:pPr>
        <w:pStyle w:val="75"/>
        <w:numPr>
          <w:ilvl w:val="0"/>
          <w:numId w:val="15"/>
        </w:numPr>
        <w:jc w:val="left"/>
        <w:rPr>
          <w:rFonts w:ascii="Times New Roman" w:hAnsi="Times New Roman"/>
          <w:sz w:val="24"/>
          <w:szCs w:val="24"/>
        </w:rPr>
      </w:pPr>
      <w:r>
        <w:rPr>
          <w:rFonts w:ascii="Times New Roma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7AB0A818">
      <w:pPr>
        <w:pStyle w:val="75"/>
        <w:ind w:firstLine="567"/>
        <w:jc w:val="left"/>
        <w:rPr>
          <w:rFonts w:ascii="Times New Roman" w:hAnsi="Times New Roman"/>
          <w:sz w:val="24"/>
          <w:szCs w:val="24"/>
        </w:rPr>
      </w:pPr>
      <w:r>
        <w:rPr>
          <w:rFonts w:ascii="Times New Roman" w:hAnsi="Times New Roman"/>
          <w:sz w:val="24"/>
          <w:szCs w:val="24"/>
        </w:rPr>
        <w:t xml:space="preserve">Овладение </w:t>
      </w:r>
      <w:r>
        <w:rPr>
          <w:rFonts w:ascii="Times New Roman" w:hAnsi="Times New Roman"/>
          <w:i/>
          <w:iCs/>
          <w:sz w:val="24"/>
          <w:szCs w:val="24"/>
        </w:rPr>
        <w:t>базовыми исследовательскими действиями</w:t>
      </w:r>
      <w:r>
        <w:rPr>
          <w:rFonts w:ascii="Times New Roman" w:hAnsi="Times New Roman"/>
          <w:sz w:val="24"/>
          <w:szCs w:val="24"/>
        </w:rPr>
        <w:t xml:space="preserve"> обеспечивает формирование у обучающихся следующих умений:</w:t>
      </w:r>
    </w:p>
    <w:p w14:paraId="416CB252">
      <w:pPr>
        <w:pStyle w:val="75"/>
        <w:numPr>
          <w:ilvl w:val="0"/>
          <w:numId w:val="16"/>
        </w:numPr>
        <w:jc w:val="left"/>
        <w:rPr>
          <w:rFonts w:ascii="Times New Roman" w:hAnsi="Times New Roman"/>
          <w:sz w:val="24"/>
          <w:szCs w:val="24"/>
        </w:rPr>
      </w:pPr>
      <w:r>
        <w:rPr>
          <w:rFonts w:ascii="Times New Roma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1079FF4">
      <w:pPr>
        <w:pStyle w:val="75"/>
        <w:numPr>
          <w:ilvl w:val="0"/>
          <w:numId w:val="16"/>
        </w:numPr>
        <w:jc w:val="left"/>
        <w:rPr>
          <w:rFonts w:ascii="Times New Roman" w:hAnsi="Times New Roman"/>
          <w:sz w:val="24"/>
          <w:szCs w:val="24"/>
        </w:rPr>
      </w:pPr>
      <w:r>
        <w:rPr>
          <w:rFonts w:ascii="Times New Roman" w:hAnsi="Times New Roman"/>
          <w:sz w:val="24"/>
          <w:szCs w:val="24"/>
        </w:rPr>
        <w:t>с помощью педагогического работника формулировать цель, планировать изменения объекта, ситуации;</w:t>
      </w:r>
    </w:p>
    <w:p w14:paraId="4FF56676">
      <w:pPr>
        <w:pStyle w:val="75"/>
        <w:numPr>
          <w:ilvl w:val="0"/>
          <w:numId w:val="16"/>
        </w:numPr>
        <w:jc w:val="left"/>
        <w:rPr>
          <w:rFonts w:ascii="Times New Roman" w:hAnsi="Times New Roman"/>
          <w:sz w:val="24"/>
          <w:szCs w:val="24"/>
        </w:rPr>
      </w:pPr>
      <w:r>
        <w:rPr>
          <w:rFonts w:ascii="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p w14:paraId="6E8CED8B">
      <w:pPr>
        <w:pStyle w:val="75"/>
        <w:numPr>
          <w:ilvl w:val="0"/>
          <w:numId w:val="16"/>
        </w:numPr>
        <w:jc w:val="left"/>
        <w:rPr>
          <w:rFonts w:ascii="Times New Roman" w:hAnsi="Times New Roman"/>
          <w:sz w:val="24"/>
          <w:szCs w:val="24"/>
        </w:rPr>
      </w:pPr>
      <w:r>
        <w:rPr>
          <w:rFonts w:ascii="Times New Roma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EBBC9F4">
      <w:pPr>
        <w:pStyle w:val="75"/>
        <w:numPr>
          <w:ilvl w:val="0"/>
          <w:numId w:val="16"/>
        </w:numPr>
        <w:jc w:val="left"/>
        <w:rPr>
          <w:rFonts w:ascii="Times New Roman" w:hAnsi="Times New Roman"/>
          <w:sz w:val="24"/>
          <w:szCs w:val="24"/>
        </w:rPr>
      </w:pPr>
      <w:r>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03AC855">
      <w:pPr>
        <w:pStyle w:val="75"/>
        <w:numPr>
          <w:ilvl w:val="0"/>
          <w:numId w:val="16"/>
        </w:numPr>
        <w:jc w:val="left"/>
        <w:rPr>
          <w:rFonts w:ascii="Times New Roman" w:hAnsi="Times New Roman"/>
          <w:sz w:val="24"/>
          <w:szCs w:val="24"/>
        </w:rPr>
      </w:pPr>
      <w:r>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14:paraId="1334C1B7">
      <w:pPr>
        <w:pStyle w:val="75"/>
        <w:ind w:firstLine="567"/>
        <w:jc w:val="left"/>
        <w:rPr>
          <w:rFonts w:ascii="Times New Roman" w:hAnsi="Times New Roman"/>
          <w:sz w:val="24"/>
          <w:szCs w:val="24"/>
        </w:rPr>
      </w:pPr>
      <w:r>
        <w:rPr>
          <w:rFonts w:ascii="Times New Roman" w:hAnsi="Times New Roman"/>
          <w:i/>
          <w:iCs/>
          <w:sz w:val="24"/>
          <w:szCs w:val="24"/>
        </w:rPr>
        <w:t>Работа с информацией</w:t>
      </w:r>
      <w:r>
        <w:rPr>
          <w:rFonts w:ascii="Times New Roman" w:hAnsi="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78AF895B">
      <w:pPr>
        <w:pStyle w:val="75"/>
        <w:numPr>
          <w:ilvl w:val="0"/>
          <w:numId w:val="17"/>
        </w:numPr>
        <w:jc w:val="left"/>
        <w:rPr>
          <w:rFonts w:ascii="Times New Roman" w:hAnsi="Times New Roman"/>
          <w:sz w:val="24"/>
          <w:szCs w:val="24"/>
        </w:rPr>
      </w:pPr>
      <w:r>
        <w:rPr>
          <w:rFonts w:ascii="Times New Roman" w:hAnsi="Times New Roman"/>
          <w:sz w:val="24"/>
          <w:szCs w:val="24"/>
        </w:rPr>
        <w:t>выбирать источник получения информации;</w:t>
      </w:r>
    </w:p>
    <w:p w14:paraId="1C1682BE">
      <w:pPr>
        <w:pStyle w:val="75"/>
        <w:numPr>
          <w:ilvl w:val="0"/>
          <w:numId w:val="17"/>
        </w:numPr>
        <w:jc w:val="left"/>
        <w:rPr>
          <w:rFonts w:ascii="Times New Roman" w:hAnsi="Times New Roman"/>
          <w:sz w:val="24"/>
          <w:szCs w:val="24"/>
        </w:rPr>
      </w:pPr>
      <w:r>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14:paraId="01089DC1">
      <w:pPr>
        <w:pStyle w:val="75"/>
        <w:numPr>
          <w:ilvl w:val="0"/>
          <w:numId w:val="17"/>
        </w:numPr>
        <w:jc w:val="left"/>
        <w:rPr>
          <w:rFonts w:ascii="Times New Roman" w:hAnsi="Times New Roman"/>
          <w:sz w:val="24"/>
          <w:szCs w:val="24"/>
        </w:rPr>
      </w:pPr>
      <w:r>
        <w:rPr>
          <w:rFonts w:ascii="Times New Roman" w:hAnsi="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24FE19E2">
      <w:pPr>
        <w:pStyle w:val="75"/>
        <w:numPr>
          <w:ilvl w:val="0"/>
          <w:numId w:val="17"/>
        </w:numPr>
        <w:jc w:val="left"/>
        <w:rPr>
          <w:rFonts w:ascii="Times New Roman" w:hAnsi="Times New Roman"/>
          <w:sz w:val="24"/>
          <w:szCs w:val="24"/>
        </w:rPr>
      </w:pPr>
      <w:r>
        <w:rPr>
          <w:rFonts w:ascii="Times New Roma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65160D92">
      <w:pPr>
        <w:pStyle w:val="75"/>
        <w:numPr>
          <w:ilvl w:val="0"/>
          <w:numId w:val="17"/>
        </w:numPr>
        <w:jc w:val="left"/>
        <w:rPr>
          <w:rFonts w:ascii="Times New Roman" w:hAnsi="Times New Roman"/>
          <w:sz w:val="24"/>
          <w:szCs w:val="24"/>
        </w:rPr>
      </w:pPr>
      <w:r>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14:paraId="0C78DA12">
      <w:pPr>
        <w:pStyle w:val="75"/>
        <w:numPr>
          <w:ilvl w:val="0"/>
          <w:numId w:val="17"/>
        </w:numPr>
        <w:jc w:val="left"/>
        <w:rPr>
          <w:rFonts w:ascii="Times New Roman" w:hAnsi="Times New Roman"/>
          <w:sz w:val="24"/>
          <w:szCs w:val="24"/>
        </w:rPr>
      </w:pPr>
      <w:r>
        <w:rPr>
          <w:rFonts w:ascii="Times New Roman" w:hAnsi="Times New Roman"/>
          <w:sz w:val="24"/>
          <w:szCs w:val="24"/>
        </w:rPr>
        <w:t>самостоятельно создавать схемы, таблицы для представления информации.</w:t>
      </w:r>
    </w:p>
    <w:p w14:paraId="194D4C06">
      <w:pPr>
        <w:pStyle w:val="75"/>
        <w:ind w:firstLine="567"/>
        <w:jc w:val="left"/>
        <w:rPr>
          <w:rFonts w:ascii="Times New Roman" w:hAnsi="Times New Roman"/>
          <w:sz w:val="24"/>
          <w:szCs w:val="24"/>
        </w:rPr>
      </w:pPr>
      <w:r>
        <w:rPr>
          <w:rFonts w:ascii="Times New Roman" w:hAnsi="Times New Roman"/>
          <w:sz w:val="24"/>
          <w:szCs w:val="24"/>
        </w:rPr>
        <w:t xml:space="preserve">Овладение </w:t>
      </w:r>
      <w:r>
        <w:rPr>
          <w:rFonts w:ascii="Times New Roman" w:hAnsi="Times New Roman"/>
          <w:i/>
          <w:iCs/>
          <w:sz w:val="24"/>
          <w:szCs w:val="24"/>
          <w:u w:val="single"/>
        </w:rPr>
        <w:t>универсальными учебными коммуникативными действиями</w:t>
      </w:r>
      <w:r>
        <w:rPr>
          <w:rFonts w:ascii="Times New Roman" w:hAnsi="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4B6733DF">
      <w:pPr>
        <w:pStyle w:val="75"/>
        <w:ind w:firstLine="567"/>
        <w:jc w:val="left"/>
        <w:rPr>
          <w:rFonts w:ascii="Times New Roman" w:hAnsi="Times New Roman"/>
          <w:sz w:val="24"/>
          <w:szCs w:val="24"/>
        </w:rPr>
      </w:pPr>
      <w:r>
        <w:rPr>
          <w:rFonts w:ascii="Times New Roman" w:hAnsi="Times New Roman"/>
          <w:i/>
          <w:iCs/>
          <w:sz w:val="24"/>
          <w:szCs w:val="24"/>
        </w:rPr>
        <w:t>Общение</w:t>
      </w:r>
      <w:r>
        <w:rPr>
          <w:rFonts w:ascii="Times New Roman" w:hAnsi="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2A39F4AA">
      <w:pPr>
        <w:pStyle w:val="75"/>
        <w:numPr>
          <w:ilvl w:val="0"/>
          <w:numId w:val="18"/>
        </w:numPr>
        <w:jc w:val="left"/>
        <w:rPr>
          <w:rFonts w:ascii="Times New Roman" w:hAnsi="Times New Roman"/>
          <w:sz w:val="24"/>
          <w:szCs w:val="24"/>
        </w:rPr>
      </w:pPr>
      <w:r>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88592F6">
      <w:pPr>
        <w:pStyle w:val="75"/>
        <w:numPr>
          <w:ilvl w:val="0"/>
          <w:numId w:val="18"/>
        </w:numPr>
        <w:jc w:val="left"/>
        <w:rPr>
          <w:rFonts w:ascii="Times New Roman" w:hAnsi="Times New Roman"/>
          <w:sz w:val="24"/>
          <w:szCs w:val="24"/>
        </w:rPr>
      </w:pPr>
      <w:r>
        <w:rPr>
          <w:rFonts w:ascii="Times New Roman"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2D6232E3">
      <w:pPr>
        <w:pStyle w:val="75"/>
        <w:numPr>
          <w:ilvl w:val="0"/>
          <w:numId w:val="18"/>
        </w:numPr>
        <w:jc w:val="left"/>
        <w:rPr>
          <w:rFonts w:ascii="Times New Roman" w:hAnsi="Times New Roman"/>
          <w:sz w:val="24"/>
          <w:szCs w:val="24"/>
        </w:rPr>
      </w:pPr>
      <w:r>
        <w:rPr>
          <w:rFonts w:ascii="Times New Roman" w:hAnsi="Times New Roman"/>
          <w:sz w:val="24"/>
          <w:szCs w:val="24"/>
        </w:rPr>
        <w:t>корректно и аргументированно высказывать свое мнение;</w:t>
      </w:r>
    </w:p>
    <w:p w14:paraId="30FD64EE">
      <w:pPr>
        <w:pStyle w:val="75"/>
        <w:numPr>
          <w:ilvl w:val="0"/>
          <w:numId w:val="18"/>
        </w:numPr>
        <w:jc w:val="left"/>
        <w:rPr>
          <w:rFonts w:ascii="Times New Roman" w:hAnsi="Times New Roman"/>
          <w:sz w:val="24"/>
          <w:szCs w:val="24"/>
        </w:rPr>
      </w:pPr>
      <w:r>
        <w:rPr>
          <w:rFonts w:ascii="Times New Roman" w:hAnsi="Times New Roman"/>
          <w:sz w:val="24"/>
          <w:szCs w:val="24"/>
        </w:rPr>
        <w:t>строить речевое высказывание в соответствии с поставленной задачей;</w:t>
      </w:r>
    </w:p>
    <w:p w14:paraId="0009DE41">
      <w:pPr>
        <w:pStyle w:val="75"/>
        <w:numPr>
          <w:ilvl w:val="0"/>
          <w:numId w:val="18"/>
        </w:numPr>
        <w:jc w:val="left"/>
        <w:rPr>
          <w:rFonts w:ascii="Times New Roman" w:hAnsi="Times New Roman"/>
          <w:sz w:val="24"/>
          <w:szCs w:val="24"/>
        </w:rPr>
      </w:pPr>
      <w:r>
        <w:rPr>
          <w:rFonts w:ascii="Times New Roman" w:hAnsi="Times New Roman"/>
          <w:sz w:val="24"/>
          <w:szCs w:val="24"/>
        </w:rPr>
        <w:t>создавать устные и письменные тексты (описание, рассуждение, повествование);</w:t>
      </w:r>
    </w:p>
    <w:p w14:paraId="6DF14317">
      <w:pPr>
        <w:pStyle w:val="75"/>
        <w:numPr>
          <w:ilvl w:val="0"/>
          <w:numId w:val="18"/>
        </w:numPr>
        <w:jc w:val="left"/>
        <w:rPr>
          <w:rFonts w:ascii="Times New Roman" w:hAnsi="Times New Roman"/>
          <w:sz w:val="24"/>
          <w:szCs w:val="24"/>
        </w:rPr>
      </w:pPr>
      <w:r>
        <w:rPr>
          <w:rFonts w:ascii="Times New Roman" w:hAnsi="Times New Roman"/>
          <w:sz w:val="24"/>
          <w:szCs w:val="24"/>
        </w:rPr>
        <w:t>готовить небольшие публичные выступления;</w:t>
      </w:r>
    </w:p>
    <w:p w14:paraId="15C3B448">
      <w:pPr>
        <w:pStyle w:val="75"/>
        <w:numPr>
          <w:ilvl w:val="0"/>
          <w:numId w:val="18"/>
        </w:numPr>
        <w:jc w:val="left"/>
        <w:rPr>
          <w:rFonts w:ascii="Times New Roman" w:hAnsi="Times New Roman"/>
          <w:sz w:val="24"/>
          <w:szCs w:val="24"/>
        </w:rPr>
      </w:pPr>
      <w:r>
        <w:rPr>
          <w:rFonts w:ascii="Times New Roman" w:hAnsi="Times New Roman"/>
          <w:sz w:val="24"/>
          <w:szCs w:val="24"/>
        </w:rPr>
        <w:t>подбирать иллюстративный материал (рисунки, фото, плакаты) к тексту выступления;</w:t>
      </w:r>
    </w:p>
    <w:p w14:paraId="707D11E8">
      <w:pPr>
        <w:pStyle w:val="75"/>
        <w:ind w:firstLine="567"/>
        <w:jc w:val="left"/>
        <w:rPr>
          <w:rFonts w:ascii="Times New Roman" w:hAnsi="Times New Roman"/>
          <w:sz w:val="24"/>
          <w:szCs w:val="24"/>
        </w:rPr>
      </w:pPr>
      <w:r>
        <w:rPr>
          <w:rFonts w:ascii="Times New Roman" w:hAnsi="Times New Roman"/>
          <w:i/>
          <w:iCs/>
          <w:sz w:val="24"/>
          <w:szCs w:val="24"/>
        </w:rPr>
        <w:t>Совместная деятельность</w:t>
      </w:r>
      <w:r>
        <w:rPr>
          <w:rFonts w:ascii="Times New Roman" w:hAnsi="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53DC3B7B">
      <w:pPr>
        <w:pStyle w:val="75"/>
        <w:numPr>
          <w:ilvl w:val="0"/>
          <w:numId w:val="19"/>
        </w:numPr>
        <w:jc w:val="left"/>
        <w:rPr>
          <w:rFonts w:ascii="Times New Roman" w:hAnsi="Times New Roman"/>
          <w:sz w:val="24"/>
          <w:szCs w:val="24"/>
        </w:rPr>
      </w:pPr>
      <w:r>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8D88F5">
      <w:pPr>
        <w:pStyle w:val="75"/>
        <w:numPr>
          <w:ilvl w:val="0"/>
          <w:numId w:val="19"/>
        </w:numPr>
        <w:jc w:val="left"/>
        <w:rPr>
          <w:rFonts w:ascii="Times New Roman" w:hAnsi="Times New Roman"/>
          <w:sz w:val="24"/>
          <w:szCs w:val="24"/>
        </w:rPr>
      </w:pPr>
      <w:r>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5F031BC9">
      <w:pPr>
        <w:pStyle w:val="75"/>
        <w:numPr>
          <w:ilvl w:val="0"/>
          <w:numId w:val="19"/>
        </w:numPr>
        <w:jc w:val="left"/>
        <w:rPr>
          <w:rFonts w:ascii="Times New Roman" w:hAnsi="Times New Roman"/>
          <w:sz w:val="24"/>
          <w:szCs w:val="24"/>
        </w:rPr>
      </w:pPr>
      <w:r>
        <w:rPr>
          <w:rFonts w:ascii="Times New Roman" w:hAnsi="Times New Roman"/>
          <w:sz w:val="24"/>
          <w:szCs w:val="24"/>
        </w:rPr>
        <w:t>ответственно выполнять свою часть работы;</w:t>
      </w:r>
    </w:p>
    <w:p w14:paraId="28004D35">
      <w:pPr>
        <w:pStyle w:val="75"/>
        <w:numPr>
          <w:ilvl w:val="0"/>
          <w:numId w:val="19"/>
        </w:numPr>
        <w:jc w:val="left"/>
        <w:rPr>
          <w:rFonts w:ascii="Times New Roman" w:hAnsi="Times New Roman"/>
          <w:sz w:val="24"/>
          <w:szCs w:val="24"/>
        </w:rPr>
      </w:pPr>
      <w:r>
        <w:rPr>
          <w:rFonts w:ascii="Times New Roman" w:hAnsi="Times New Roman"/>
          <w:sz w:val="24"/>
          <w:szCs w:val="24"/>
        </w:rPr>
        <w:t>оценивать свой вклад в общий результат;</w:t>
      </w:r>
    </w:p>
    <w:p w14:paraId="21352F6D">
      <w:pPr>
        <w:pStyle w:val="75"/>
        <w:numPr>
          <w:ilvl w:val="0"/>
          <w:numId w:val="19"/>
        </w:numPr>
        <w:jc w:val="left"/>
        <w:rPr>
          <w:rFonts w:ascii="Times New Roman" w:hAnsi="Times New Roman"/>
          <w:sz w:val="24"/>
          <w:szCs w:val="24"/>
        </w:rPr>
      </w:pPr>
      <w:r>
        <w:rPr>
          <w:rFonts w:ascii="Times New Roman" w:hAnsi="Times New Roman"/>
          <w:sz w:val="24"/>
          <w:szCs w:val="24"/>
        </w:rPr>
        <w:t>выполнять совместные проектные задания с опорой на предложенные образцы.</w:t>
      </w:r>
    </w:p>
    <w:p w14:paraId="71D64790">
      <w:pPr>
        <w:pStyle w:val="75"/>
        <w:ind w:firstLine="567"/>
        <w:jc w:val="left"/>
        <w:rPr>
          <w:rFonts w:ascii="Times New Roman" w:hAnsi="Times New Roman"/>
          <w:sz w:val="24"/>
          <w:szCs w:val="24"/>
        </w:rPr>
      </w:pPr>
      <w:r>
        <w:rPr>
          <w:rFonts w:ascii="Times New Roman" w:hAnsi="Times New Roman"/>
          <w:sz w:val="24"/>
          <w:szCs w:val="24"/>
        </w:rPr>
        <w:t xml:space="preserve">Овладение </w:t>
      </w:r>
      <w:r>
        <w:rPr>
          <w:rFonts w:ascii="Times New Roman" w:hAnsi="Times New Roman"/>
          <w:i/>
          <w:iCs/>
          <w:sz w:val="24"/>
          <w:szCs w:val="24"/>
          <w:u w:val="single"/>
        </w:rPr>
        <w:t>регулятивными универсальными учебными действиями</w:t>
      </w:r>
      <w:r>
        <w:rPr>
          <w:rFonts w:ascii="Times New Roman" w:hAnsi="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7EA37629">
      <w:pPr>
        <w:pStyle w:val="75"/>
        <w:ind w:firstLine="567"/>
        <w:jc w:val="left"/>
        <w:rPr>
          <w:rFonts w:ascii="Times New Roman" w:hAnsi="Times New Roman"/>
          <w:sz w:val="24"/>
          <w:szCs w:val="24"/>
        </w:rPr>
      </w:pPr>
      <w:r>
        <w:rPr>
          <w:rFonts w:ascii="Times New Roman" w:hAnsi="Times New Roman"/>
          <w:sz w:val="24"/>
          <w:szCs w:val="24"/>
        </w:rPr>
        <w:t>Оценка достижения метапредметных результатов осуществляется как педагогическим работником и промежуточной оценки по предмету, так и администрацией образовательной организации в ходе мониторинга. в ходе текущей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604E0CFC">
      <w:pPr>
        <w:pStyle w:val="75"/>
        <w:ind w:firstLine="567"/>
        <w:jc w:val="left"/>
        <w:rPr>
          <w:rFonts w:ascii="Times New Roman" w:hAnsi="Times New Roman"/>
          <w:sz w:val="24"/>
          <w:szCs w:val="24"/>
        </w:rPr>
      </w:pPr>
      <w:r>
        <w:rPr>
          <w:rFonts w:ascii="Times New Roman" w:hAnsi="Times New Roman"/>
          <w:sz w:val="24"/>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r>
        <w:rPr>
          <w:rFonts w:ascii="Times New Roman" w:hAnsi="Times New Roman"/>
          <w:color w:val="auto"/>
          <w:sz w:val="24"/>
          <w:szCs w:val="24"/>
        </w:rPr>
        <w:t>проектной деятельности</w:t>
      </w:r>
      <w:r>
        <w:rPr>
          <w:rFonts w:ascii="Times New Roman" w:hAnsi="Times New Roman"/>
          <w:sz w:val="24"/>
          <w:szCs w:val="24"/>
        </w:rPr>
        <w:t>.</w:t>
      </w:r>
    </w:p>
    <w:p w14:paraId="65779A81">
      <w:pPr>
        <w:pStyle w:val="75"/>
        <w:ind w:firstLine="567"/>
        <w:jc w:val="left"/>
        <w:rPr>
          <w:rFonts w:ascii="Times New Roman" w:hAnsi="Times New Roman"/>
          <w:color w:val="auto"/>
          <w:sz w:val="24"/>
          <w:szCs w:val="24"/>
        </w:rPr>
      </w:pPr>
    </w:p>
    <w:p w14:paraId="2DC162AA">
      <w:pPr>
        <w:spacing w:line="276" w:lineRule="auto"/>
        <w:ind w:firstLine="567"/>
        <w:jc w:val="left"/>
        <w:rPr>
          <w:b/>
          <w:bCs/>
          <w:color w:val="auto"/>
          <w:sz w:val="24"/>
          <w:szCs w:val="24"/>
        </w:rPr>
      </w:pPr>
      <w:r>
        <w:rPr>
          <w:b/>
          <w:bCs/>
          <w:color w:val="auto"/>
          <w:sz w:val="24"/>
          <w:szCs w:val="24"/>
        </w:rPr>
        <w:t>Процедуры оценки метапредметных результатов</w:t>
      </w:r>
    </w:p>
    <w:p w14:paraId="0BFBBCEE">
      <w:pPr>
        <w:spacing w:line="276" w:lineRule="auto"/>
        <w:ind w:firstLine="567"/>
        <w:jc w:val="left"/>
        <w:rPr>
          <w:color w:val="auto"/>
          <w:sz w:val="24"/>
          <w:szCs w:val="24"/>
        </w:rPr>
      </w:pPr>
      <w:r>
        <w:rPr>
          <w:color w:val="auto"/>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2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21"/>
        <w:gridCol w:w="1944"/>
        <w:gridCol w:w="1584"/>
        <w:gridCol w:w="1949"/>
        <w:gridCol w:w="1949"/>
        <w:gridCol w:w="1961"/>
      </w:tblGrid>
      <w:tr w14:paraId="261FF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2" w:type="pct"/>
            <w:vMerge w:val="restart"/>
            <w:vAlign w:val="center"/>
          </w:tcPr>
          <w:p w14:paraId="6521C90B">
            <w:pPr>
              <w:ind w:firstLine="30"/>
              <w:jc w:val="left"/>
              <w:rPr>
                <w:b/>
                <w:bCs/>
                <w:color w:val="auto"/>
                <w:sz w:val="24"/>
                <w:szCs w:val="24"/>
              </w:rPr>
            </w:pPr>
            <w:r>
              <w:rPr>
                <w:b/>
                <w:bCs/>
                <w:color w:val="auto"/>
                <w:sz w:val="24"/>
                <w:szCs w:val="24"/>
              </w:rPr>
              <w:t>Направление деятельности</w:t>
            </w:r>
          </w:p>
        </w:tc>
        <w:tc>
          <w:tcPr>
            <w:tcW w:w="837" w:type="pct"/>
            <w:vMerge w:val="restart"/>
            <w:vAlign w:val="center"/>
          </w:tcPr>
          <w:p w14:paraId="2C052011">
            <w:pPr>
              <w:ind w:firstLine="30"/>
              <w:jc w:val="left"/>
              <w:rPr>
                <w:b/>
                <w:bCs/>
                <w:color w:val="auto"/>
                <w:sz w:val="24"/>
                <w:szCs w:val="24"/>
              </w:rPr>
            </w:pPr>
            <w:r>
              <w:rPr>
                <w:b/>
                <w:bCs/>
                <w:color w:val="auto"/>
                <w:sz w:val="24"/>
                <w:szCs w:val="24"/>
              </w:rPr>
              <w:t>Ответственные</w:t>
            </w:r>
          </w:p>
        </w:tc>
        <w:tc>
          <w:tcPr>
            <w:tcW w:w="686" w:type="pct"/>
            <w:vAlign w:val="center"/>
          </w:tcPr>
          <w:p w14:paraId="161F9F55">
            <w:pPr>
              <w:ind w:firstLine="30"/>
              <w:jc w:val="left"/>
              <w:rPr>
                <w:b/>
                <w:bCs/>
                <w:color w:val="auto"/>
                <w:sz w:val="24"/>
                <w:szCs w:val="24"/>
              </w:rPr>
            </w:pPr>
            <w:r>
              <w:rPr>
                <w:b/>
                <w:bCs/>
                <w:color w:val="auto"/>
                <w:sz w:val="24"/>
                <w:szCs w:val="24"/>
              </w:rPr>
              <w:t>1 класс</w:t>
            </w:r>
          </w:p>
        </w:tc>
        <w:tc>
          <w:tcPr>
            <w:tcW w:w="860" w:type="pct"/>
            <w:vAlign w:val="center"/>
          </w:tcPr>
          <w:p w14:paraId="4A37326B">
            <w:pPr>
              <w:ind w:firstLine="30"/>
              <w:jc w:val="left"/>
              <w:rPr>
                <w:b/>
                <w:bCs/>
                <w:color w:val="auto"/>
                <w:sz w:val="24"/>
                <w:szCs w:val="24"/>
              </w:rPr>
            </w:pPr>
            <w:r>
              <w:rPr>
                <w:b/>
                <w:bCs/>
                <w:color w:val="auto"/>
                <w:sz w:val="24"/>
                <w:szCs w:val="24"/>
              </w:rPr>
              <w:t>2 класс</w:t>
            </w:r>
          </w:p>
        </w:tc>
        <w:tc>
          <w:tcPr>
            <w:tcW w:w="860" w:type="pct"/>
            <w:vAlign w:val="center"/>
          </w:tcPr>
          <w:p w14:paraId="1C29753C">
            <w:pPr>
              <w:ind w:firstLine="30"/>
              <w:jc w:val="left"/>
              <w:rPr>
                <w:b/>
                <w:bCs/>
                <w:color w:val="auto"/>
                <w:sz w:val="24"/>
                <w:szCs w:val="24"/>
              </w:rPr>
            </w:pPr>
            <w:r>
              <w:rPr>
                <w:b/>
                <w:bCs/>
                <w:color w:val="auto"/>
                <w:sz w:val="24"/>
                <w:szCs w:val="24"/>
              </w:rPr>
              <w:t>3 класс</w:t>
            </w:r>
          </w:p>
        </w:tc>
        <w:tc>
          <w:tcPr>
            <w:tcW w:w="865" w:type="pct"/>
            <w:vAlign w:val="center"/>
          </w:tcPr>
          <w:p w14:paraId="4EA44491">
            <w:pPr>
              <w:ind w:firstLine="30"/>
              <w:jc w:val="left"/>
              <w:rPr>
                <w:b/>
                <w:bCs/>
                <w:color w:val="auto"/>
                <w:sz w:val="24"/>
                <w:szCs w:val="24"/>
              </w:rPr>
            </w:pPr>
            <w:r>
              <w:rPr>
                <w:b/>
                <w:bCs/>
                <w:color w:val="auto"/>
                <w:sz w:val="24"/>
                <w:szCs w:val="24"/>
              </w:rPr>
              <w:t>4 класс</w:t>
            </w:r>
          </w:p>
        </w:tc>
      </w:tr>
      <w:tr w14:paraId="5CDE7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2" w:type="pct"/>
            <w:vMerge w:val="continue"/>
            <w:vAlign w:val="center"/>
          </w:tcPr>
          <w:p w14:paraId="1EBFF6AF">
            <w:pPr>
              <w:ind w:firstLine="30"/>
              <w:jc w:val="left"/>
              <w:rPr>
                <w:b/>
                <w:bCs/>
                <w:color w:val="auto"/>
                <w:sz w:val="24"/>
                <w:szCs w:val="24"/>
              </w:rPr>
            </w:pPr>
          </w:p>
        </w:tc>
        <w:tc>
          <w:tcPr>
            <w:tcW w:w="837" w:type="pct"/>
            <w:vMerge w:val="continue"/>
            <w:vAlign w:val="center"/>
          </w:tcPr>
          <w:p w14:paraId="2265FA7D">
            <w:pPr>
              <w:ind w:firstLine="30"/>
              <w:jc w:val="left"/>
              <w:rPr>
                <w:b/>
                <w:bCs/>
                <w:color w:val="auto"/>
                <w:sz w:val="24"/>
                <w:szCs w:val="24"/>
              </w:rPr>
            </w:pPr>
          </w:p>
        </w:tc>
        <w:tc>
          <w:tcPr>
            <w:tcW w:w="3271" w:type="pct"/>
            <w:gridSpan w:val="4"/>
            <w:vAlign w:val="center"/>
          </w:tcPr>
          <w:p w14:paraId="34B32264">
            <w:pPr>
              <w:ind w:firstLine="30"/>
              <w:jc w:val="left"/>
              <w:rPr>
                <w:b/>
                <w:bCs/>
                <w:color w:val="auto"/>
                <w:sz w:val="24"/>
                <w:szCs w:val="24"/>
              </w:rPr>
            </w:pPr>
            <w:r>
              <w:rPr>
                <w:b/>
                <w:bCs/>
                <w:color w:val="auto"/>
                <w:sz w:val="24"/>
                <w:szCs w:val="24"/>
              </w:rPr>
              <w:t>Форма мониторинга</w:t>
            </w:r>
          </w:p>
        </w:tc>
      </w:tr>
      <w:tr w14:paraId="1B3E6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2" w:type="pct"/>
            <w:vMerge w:val="restart"/>
          </w:tcPr>
          <w:p w14:paraId="752F9464">
            <w:pPr>
              <w:ind w:firstLine="30"/>
              <w:jc w:val="left"/>
              <w:rPr>
                <w:color w:val="auto"/>
                <w:sz w:val="24"/>
                <w:szCs w:val="24"/>
              </w:rPr>
            </w:pPr>
            <w:r>
              <w:rPr>
                <w:color w:val="auto"/>
                <w:sz w:val="24"/>
                <w:szCs w:val="24"/>
              </w:rPr>
              <w:t>Внутришкольный мониторинг «Оценка метапредметных результатов»</w:t>
            </w:r>
          </w:p>
          <w:p w14:paraId="6A94E05A">
            <w:pPr>
              <w:ind w:firstLine="30"/>
              <w:jc w:val="left"/>
              <w:rPr>
                <w:color w:val="auto"/>
                <w:sz w:val="24"/>
                <w:szCs w:val="24"/>
              </w:rPr>
            </w:pPr>
          </w:p>
        </w:tc>
        <w:tc>
          <w:tcPr>
            <w:tcW w:w="837" w:type="pct"/>
            <w:vMerge w:val="restart"/>
          </w:tcPr>
          <w:p w14:paraId="664E108D">
            <w:pPr>
              <w:ind w:firstLine="30"/>
              <w:jc w:val="left"/>
              <w:rPr>
                <w:color w:val="auto"/>
                <w:sz w:val="24"/>
                <w:szCs w:val="24"/>
              </w:rPr>
            </w:pPr>
            <w:r>
              <w:rPr>
                <w:color w:val="auto"/>
                <w:sz w:val="24"/>
                <w:szCs w:val="24"/>
              </w:rPr>
              <w:t>Администрация</w:t>
            </w:r>
          </w:p>
        </w:tc>
        <w:tc>
          <w:tcPr>
            <w:tcW w:w="686" w:type="pct"/>
          </w:tcPr>
          <w:p w14:paraId="5AEB046D">
            <w:pPr>
              <w:ind w:firstLine="30"/>
              <w:jc w:val="left"/>
              <w:rPr>
                <w:color w:val="auto"/>
                <w:sz w:val="24"/>
                <w:szCs w:val="24"/>
              </w:rPr>
            </w:pPr>
          </w:p>
        </w:tc>
        <w:tc>
          <w:tcPr>
            <w:tcW w:w="860" w:type="pct"/>
          </w:tcPr>
          <w:p w14:paraId="7B862E93">
            <w:pPr>
              <w:ind w:firstLine="30"/>
              <w:jc w:val="left"/>
              <w:rPr>
                <w:color w:val="auto"/>
                <w:sz w:val="24"/>
                <w:szCs w:val="24"/>
              </w:rPr>
            </w:pPr>
            <w:r>
              <w:rPr>
                <w:color w:val="auto"/>
                <w:sz w:val="24"/>
                <w:szCs w:val="24"/>
              </w:rPr>
              <w:t>Диагностическая работа по оценке читательской грамотности</w:t>
            </w:r>
          </w:p>
        </w:tc>
        <w:tc>
          <w:tcPr>
            <w:tcW w:w="860" w:type="pct"/>
          </w:tcPr>
          <w:p w14:paraId="45BBFF7A">
            <w:pPr>
              <w:ind w:firstLine="30"/>
              <w:jc w:val="left"/>
              <w:rPr>
                <w:color w:val="auto"/>
                <w:sz w:val="24"/>
                <w:szCs w:val="24"/>
              </w:rPr>
            </w:pPr>
            <w:r>
              <w:rPr>
                <w:color w:val="auto"/>
                <w:sz w:val="24"/>
                <w:szCs w:val="24"/>
              </w:rPr>
              <w:t xml:space="preserve">Диагностическая работа по оценке ИКТ (цифровой) грамотности </w:t>
            </w:r>
          </w:p>
        </w:tc>
        <w:tc>
          <w:tcPr>
            <w:tcW w:w="865" w:type="pct"/>
          </w:tcPr>
          <w:p w14:paraId="160077F2">
            <w:pPr>
              <w:ind w:firstLine="30"/>
              <w:jc w:val="left"/>
              <w:rPr>
                <w:b/>
                <w:bCs/>
                <w:color w:val="auto"/>
                <w:sz w:val="24"/>
                <w:szCs w:val="24"/>
              </w:rPr>
            </w:pPr>
            <w:r>
              <w:rPr>
                <w:color w:val="auto"/>
                <w:sz w:val="24"/>
                <w:szCs w:val="24"/>
              </w:rPr>
              <w:t>Письменная работа на межпредметной основе по оценке УУД</w:t>
            </w:r>
            <w:r>
              <w:rPr>
                <w:b/>
                <w:bCs/>
                <w:color w:val="auto"/>
                <w:sz w:val="24"/>
                <w:szCs w:val="24"/>
              </w:rPr>
              <w:t xml:space="preserve"> </w:t>
            </w:r>
          </w:p>
        </w:tc>
      </w:tr>
      <w:tr w14:paraId="4E6F8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2" w:type="pct"/>
            <w:vMerge w:val="continue"/>
          </w:tcPr>
          <w:p w14:paraId="1EE9BC7D">
            <w:pPr>
              <w:ind w:firstLine="30"/>
              <w:jc w:val="left"/>
              <w:rPr>
                <w:color w:val="auto"/>
                <w:sz w:val="24"/>
                <w:szCs w:val="24"/>
              </w:rPr>
            </w:pPr>
          </w:p>
        </w:tc>
        <w:tc>
          <w:tcPr>
            <w:tcW w:w="837" w:type="pct"/>
            <w:vMerge w:val="continue"/>
          </w:tcPr>
          <w:p w14:paraId="4ABC7065">
            <w:pPr>
              <w:ind w:firstLine="30"/>
              <w:jc w:val="left"/>
              <w:rPr>
                <w:color w:val="auto"/>
                <w:sz w:val="24"/>
                <w:szCs w:val="24"/>
              </w:rPr>
            </w:pPr>
          </w:p>
        </w:tc>
        <w:tc>
          <w:tcPr>
            <w:tcW w:w="686" w:type="pct"/>
          </w:tcPr>
          <w:p w14:paraId="36225327">
            <w:pPr>
              <w:ind w:firstLine="30"/>
              <w:jc w:val="left"/>
              <w:rPr>
                <w:color w:val="auto"/>
                <w:sz w:val="24"/>
                <w:szCs w:val="24"/>
              </w:rPr>
            </w:pPr>
          </w:p>
        </w:tc>
        <w:tc>
          <w:tcPr>
            <w:tcW w:w="860" w:type="pct"/>
          </w:tcPr>
          <w:p w14:paraId="7410C79B">
            <w:pPr>
              <w:ind w:firstLine="30"/>
              <w:jc w:val="left"/>
              <w:rPr>
                <w:color w:val="auto"/>
                <w:sz w:val="24"/>
                <w:szCs w:val="24"/>
              </w:rPr>
            </w:pPr>
            <w:r>
              <w:rPr>
                <w:color w:val="auto"/>
                <w:sz w:val="24"/>
                <w:szCs w:val="24"/>
              </w:rPr>
              <w:t>Диагностическая работа по оценке математической грамотности</w:t>
            </w:r>
          </w:p>
        </w:tc>
        <w:tc>
          <w:tcPr>
            <w:tcW w:w="860" w:type="pct"/>
          </w:tcPr>
          <w:p w14:paraId="589AAC37">
            <w:pPr>
              <w:ind w:firstLine="30"/>
              <w:jc w:val="left"/>
              <w:rPr>
                <w:color w:val="auto"/>
                <w:sz w:val="24"/>
                <w:szCs w:val="24"/>
              </w:rPr>
            </w:pPr>
            <w:r>
              <w:rPr>
                <w:color w:val="auto"/>
                <w:sz w:val="24"/>
                <w:szCs w:val="24"/>
              </w:rPr>
              <w:t>Диагностическая работа по оценке функциональной грамотности</w:t>
            </w:r>
          </w:p>
        </w:tc>
        <w:tc>
          <w:tcPr>
            <w:tcW w:w="865" w:type="pct"/>
          </w:tcPr>
          <w:p w14:paraId="7304FBA0">
            <w:pPr>
              <w:ind w:firstLine="30"/>
              <w:jc w:val="left"/>
              <w:rPr>
                <w:color w:val="auto"/>
                <w:sz w:val="24"/>
                <w:szCs w:val="24"/>
              </w:rPr>
            </w:pPr>
            <w:r>
              <w:rPr>
                <w:color w:val="auto"/>
                <w:sz w:val="24"/>
                <w:szCs w:val="24"/>
              </w:rPr>
              <w:t>Диагностическая работа по оценке функциональной грамотности</w:t>
            </w:r>
          </w:p>
        </w:tc>
      </w:tr>
      <w:tr w14:paraId="155F2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2" w:type="pct"/>
            <w:vMerge w:val="continue"/>
          </w:tcPr>
          <w:p w14:paraId="714238A8">
            <w:pPr>
              <w:ind w:firstLine="30"/>
              <w:jc w:val="left"/>
              <w:rPr>
                <w:color w:val="auto"/>
                <w:sz w:val="24"/>
                <w:szCs w:val="24"/>
              </w:rPr>
            </w:pPr>
          </w:p>
        </w:tc>
        <w:tc>
          <w:tcPr>
            <w:tcW w:w="837" w:type="pct"/>
            <w:vMerge w:val="continue"/>
          </w:tcPr>
          <w:p w14:paraId="604A3FEE">
            <w:pPr>
              <w:ind w:firstLine="30"/>
              <w:jc w:val="left"/>
              <w:rPr>
                <w:color w:val="auto"/>
                <w:sz w:val="24"/>
                <w:szCs w:val="24"/>
              </w:rPr>
            </w:pPr>
          </w:p>
        </w:tc>
        <w:tc>
          <w:tcPr>
            <w:tcW w:w="686" w:type="pct"/>
          </w:tcPr>
          <w:p w14:paraId="4DA76325">
            <w:pPr>
              <w:ind w:firstLine="30"/>
              <w:jc w:val="left"/>
              <w:rPr>
                <w:color w:val="auto"/>
                <w:sz w:val="24"/>
                <w:szCs w:val="24"/>
              </w:rPr>
            </w:pPr>
          </w:p>
        </w:tc>
        <w:tc>
          <w:tcPr>
            <w:tcW w:w="860" w:type="pct"/>
          </w:tcPr>
          <w:p w14:paraId="497B7D1A">
            <w:pPr>
              <w:ind w:firstLine="30"/>
              <w:jc w:val="left"/>
              <w:rPr>
                <w:color w:val="auto"/>
                <w:sz w:val="24"/>
                <w:szCs w:val="24"/>
              </w:rPr>
            </w:pPr>
            <w:r>
              <w:rPr>
                <w:color w:val="auto"/>
                <w:sz w:val="24"/>
                <w:szCs w:val="24"/>
              </w:rPr>
              <w:t>Проверка метапредметных результатов в учрочное и внеурочное время</w:t>
            </w:r>
          </w:p>
        </w:tc>
        <w:tc>
          <w:tcPr>
            <w:tcW w:w="860" w:type="pct"/>
          </w:tcPr>
          <w:p w14:paraId="7B8516DE">
            <w:pPr>
              <w:ind w:firstLine="30"/>
              <w:jc w:val="left"/>
              <w:rPr>
                <w:color w:val="auto"/>
                <w:sz w:val="24"/>
                <w:szCs w:val="24"/>
              </w:rPr>
            </w:pPr>
          </w:p>
        </w:tc>
        <w:tc>
          <w:tcPr>
            <w:tcW w:w="865" w:type="pct"/>
          </w:tcPr>
          <w:p w14:paraId="6C4BD045">
            <w:pPr>
              <w:ind w:firstLine="30"/>
              <w:jc w:val="left"/>
              <w:rPr>
                <w:color w:val="auto"/>
                <w:sz w:val="24"/>
                <w:szCs w:val="24"/>
              </w:rPr>
            </w:pPr>
          </w:p>
        </w:tc>
      </w:tr>
      <w:tr w14:paraId="2C852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2" w:type="pct"/>
            <w:vMerge w:val="continue"/>
          </w:tcPr>
          <w:p w14:paraId="02D8E63A">
            <w:pPr>
              <w:ind w:firstLine="30"/>
              <w:jc w:val="left"/>
              <w:rPr>
                <w:color w:val="auto"/>
                <w:sz w:val="24"/>
                <w:szCs w:val="24"/>
              </w:rPr>
            </w:pPr>
          </w:p>
        </w:tc>
        <w:tc>
          <w:tcPr>
            <w:tcW w:w="837" w:type="pct"/>
            <w:vMerge w:val="continue"/>
          </w:tcPr>
          <w:p w14:paraId="1FDC776C">
            <w:pPr>
              <w:ind w:firstLine="30"/>
              <w:jc w:val="left"/>
              <w:rPr>
                <w:color w:val="auto"/>
                <w:sz w:val="24"/>
                <w:szCs w:val="24"/>
              </w:rPr>
            </w:pPr>
          </w:p>
        </w:tc>
        <w:tc>
          <w:tcPr>
            <w:tcW w:w="3271" w:type="pct"/>
            <w:gridSpan w:val="4"/>
          </w:tcPr>
          <w:p w14:paraId="3DE43162">
            <w:pPr>
              <w:ind w:firstLine="30"/>
              <w:jc w:val="left"/>
              <w:rPr>
                <w:b/>
                <w:bCs/>
                <w:color w:val="auto"/>
                <w:sz w:val="24"/>
                <w:szCs w:val="24"/>
              </w:rPr>
            </w:pPr>
            <w:r>
              <w:rPr>
                <w:b/>
                <w:bCs/>
                <w:color w:val="auto"/>
                <w:sz w:val="24"/>
                <w:szCs w:val="24"/>
              </w:rPr>
              <w:t>Сроки проведения</w:t>
            </w:r>
          </w:p>
        </w:tc>
      </w:tr>
      <w:tr w14:paraId="21CFA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2" w:type="pct"/>
            <w:vMerge w:val="continue"/>
          </w:tcPr>
          <w:p w14:paraId="7E132C94">
            <w:pPr>
              <w:ind w:firstLine="30"/>
              <w:jc w:val="left"/>
              <w:rPr>
                <w:color w:val="auto"/>
                <w:sz w:val="24"/>
                <w:szCs w:val="24"/>
              </w:rPr>
            </w:pPr>
          </w:p>
        </w:tc>
        <w:tc>
          <w:tcPr>
            <w:tcW w:w="837" w:type="pct"/>
            <w:vMerge w:val="continue"/>
          </w:tcPr>
          <w:p w14:paraId="7A0D10E4">
            <w:pPr>
              <w:ind w:firstLine="30"/>
              <w:jc w:val="left"/>
              <w:rPr>
                <w:color w:val="auto"/>
                <w:sz w:val="24"/>
                <w:szCs w:val="24"/>
              </w:rPr>
            </w:pPr>
          </w:p>
        </w:tc>
        <w:tc>
          <w:tcPr>
            <w:tcW w:w="686" w:type="pct"/>
          </w:tcPr>
          <w:p w14:paraId="2ECEA126">
            <w:pPr>
              <w:ind w:firstLine="30"/>
              <w:jc w:val="left"/>
              <w:rPr>
                <w:color w:val="auto"/>
                <w:sz w:val="24"/>
                <w:szCs w:val="24"/>
              </w:rPr>
            </w:pPr>
          </w:p>
        </w:tc>
        <w:tc>
          <w:tcPr>
            <w:tcW w:w="860" w:type="pct"/>
          </w:tcPr>
          <w:p w14:paraId="76479B2A">
            <w:pPr>
              <w:ind w:firstLine="30"/>
              <w:jc w:val="left"/>
              <w:rPr>
                <w:color w:val="auto"/>
                <w:sz w:val="24"/>
                <w:szCs w:val="24"/>
              </w:rPr>
            </w:pPr>
            <w:r>
              <w:rPr>
                <w:color w:val="auto"/>
                <w:sz w:val="24"/>
                <w:szCs w:val="24"/>
              </w:rPr>
              <w:t>Апрель</w:t>
            </w:r>
          </w:p>
        </w:tc>
        <w:tc>
          <w:tcPr>
            <w:tcW w:w="860" w:type="pct"/>
          </w:tcPr>
          <w:p w14:paraId="33F100FB">
            <w:pPr>
              <w:ind w:firstLine="30"/>
              <w:jc w:val="left"/>
              <w:rPr>
                <w:color w:val="auto"/>
                <w:sz w:val="24"/>
                <w:szCs w:val="24"/>
              </w:rPr>
            </w:pPr>
            <w:r>
              <w:rPr>
                <w:color w:val="auto"/>
                <w:sz w:val="24"/>
                <w:szCs w:val="24"/>
              </w:rPr>
              <w:t>Апрель</w:t>
            </w:r>
          </w:p>
        </w:tc>
        <w:tc>
          <w:tcPr>
            <w:tcW w:w="865" w:type="pct"/>
          </w:tcPr>
          <w:p w14:paraId="2327AB8E">
            <w:pPr>
              <w:ind w:firstLine="30"/>
              <w:jc w:val="left"/>
              <w:rPr>
                <w:color w:val="auto"/>
                <w:sz w:val="24"/>
                <w:szCs w:val="24"/>
              </w:rPr>
            </w:pPr>
            <w:r>
              <w:rPr>
                <w:color w:val="auto"/>
                <w:sz w:val="24"/>
                <w:szCs w:val="24"/>
              </w:rPr>
              <w:t>Апрель</w:t>
            </w:r>
          </w:p>
        </w:tc>
      </w:tr>
      <w:tr w14:paraId="6311F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2" w:type="pct"/>
          </w:tcPr>
          <w:p w14:paraId="6D2840C6">
            <w:pPr>
              <w:ind w:firstLine="30"/>
              <w:jc w:val="left"/>
              <w:rPr>
                <w:color w:val="auto"/>
                <w:sz w:val="24"/>
                <w:szCs w:val="24"/>
              </w:rPr>
            </w:pPr>
            <w:r>
              <w:rPr>
                <w:color w:val="auto"/>
                <w:sz w:val="24"/>
                <w:szCs w:val="24"/>
              </w:rPr>
              <w:t>Проектная деятельность</w:t>
            </w:r>
          </w:p>
        </w:tc>
        <w:tc>
          <w:tcPr>
            <w:tcW w:w="837" w:type="pct"/>
          </w:tcPr>
          <w:p w14:paraId="5B099ADC">
            <w:pPr>
              <w:ind w:firstLine="30"/>
              <w:jc w:val="left"/>
              <w:rPr>
                <w:color w:val="auto"/>
                <w:sz w:val="24"/>
                <w:szCs w:val="24"/>
              </w:rPr>
            </w:pPr>
            <w:r>
              <w:rPr>
                <w:color w:val="auto"/>
                <w:sz w:val="24"/>
                <w:szCs w:val="24"/>
              </w:rPr>
              <w:t>Администрация, учитель</w:t>
            </w:r>
          </w:p>
        </w:tc>
        <w:tc>
          <w:tcPr>
            <w:tcW w:w="686" w:type="pct"/>
          </w:tcPr>
          <w:p w14:paraId="1707B7B0">
            <w:pPr>
              <w:ind w:firstLine="30"/>
              <w:jc w:val="left"/>
              <w:rPr>
                <w:color w:val="auto"/>
                <w:sz w:val="24"/>
                <w:szCs w:val="24"/>
              </w:rPr>
            </w:pPr>
            <w:r>
              <w:rPr>
                <w:color w:val="auto"/>
                <w:sz w:val="24"/>
                <w:szCs w:val="24"/>
              </w:rPr>
              <w:t>В рамках урочной деятельности</w:t>
            </w:r>
          </w:p>
        </w:tc>
        <w:tc>
          <w:tcPr>
            <w:tcW w:w="860" w:type="pct"/>
          </w:tcPr>
          <w:p w14:paraId="5EF137CD">
            <w:pPr>
              <w:ind w:firstLine="30"/>
              <w:jc w:val="left"/>
              <w:rPr>
                <w:color w:val="auto"/>
                <w:sz w:val="24"/>
                <w:szCs w:val="24"/>
              </w:rPr>
            </w:pPr>
            <w:r>
              <w:rPr>
                <w:color w:val="auto"/>
                <w:sz w:val="24"/>
                <w:szCs w:val="24"/>
              </w:rPr>
              <w:t>В рамках урочной и внеурочной деятельности</w:t>
            </w:r>
          </w:p>
        </w:tc>
        <w:tc>
          <w:tcPr>
            <w:tcW w:w="860" w:type="pct"/>
          </w:tcPr>
          <w:p w14:paraId="2EB8E9E0">
            <w:pPr>
              <w:ind w:firstLine="30"/>
              <w:jc w:val="left"/>
              <w:rPr>
                <w:color w:val="auto"/>
                <w:sz w:val="24"/>
                <w:szCs w:val="24"/>
              </w:rPr>
            </w:pPr>
            <w:r>
              <w:rPr>
                <w:color w:val="auto"/>
                <w:sz w:val="24"/>
                <w:szCs w:val="24"/>
              </w:rPr>
              <w:t>В рамках урочной и внеурочной деятельности</w:t>
            </w:r>
          </w:p>
        </w:tc>
        <w:tc>
          <w:tcPr>
            <w:tcW w:w="865" w:type="pct"/>
          </w:tcPr>
          <w:p w14:paraId="5F539A61">
            <w:pPr>
              <w:ind w:firstLine="30"/>
              <w:jc w:val="left"/>
              <w:rPr>
                <w:color w:val="auto"/>
                <w:sz w:val="24"/>
                <w:szCs w:val="24"/>
              </w:rPr>
            </w:pPr>
            <w:r>
              <w:rPr>
                <w:color w:val="auto"/>
                <w:sz w:val="24"/>
                <w:szCs w:val="24"/>
              </w:rPr>
              <w:t>Защита проекта индивидуального или группового</w:t>
            </w:r>
          </w:p>
        </w:tc>
      </w:tr>
    </w:tbl>
    <w:p w14:paraId="66F1BAE2">
      <w:pPr>
        <w:jc w:val="left"/>
        <w:rPr>
          <w:color w:val="auto"/>
          <w:sz w:val="24"/>
          <w:szCs w:val="24"/>
        </w:rPr>
      </w:pPr>
    </w:p>
    <w:p w14:paraId="3CE68102">
      <w:pPr>
        <w:spacing w:line="276" w:lineRule="auto"/>
        <w:ind w:firstLine="567"/>
        <w:jc w:val="left"/>
        <w:rPr>
          <w:i/>
          <w:iCs/>
          <w:color w:val="auto"/>
          <w:sz w:val="24"/>
          <w:szCs w:val="24"/>
        </w:rPr>
      </w:pPr>
      <w:r>
        <w:rPr>
          <w:i/>
          <w:iCs/>
          <w:color w:val="auto"/>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7433E070">
      <w:pPr>
        <w:spacing w:before="240" w:line="276" w:lineRule="auto"/>
        <w:ind w:firstLine="567"/>
        <w:jc w:val="left"/>
        <w:rPr>
          <w:color w:val="auto"/>
          <w:sz w:val="24"/>
          <w:szCs w:val="24"/>
        </w:rPr>
      </w:pPr>
      <w:r>
        <w:rPr>
          <w:color w:val="auto"/>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6CFA6D73">
      <w:pPr>
        <w:spacing w:line="276" w:lineRule="auto"/>
        <w:ind w:firstLine="567"/>
        <w:jc w:val="left"/>
        <w:rPr>
          <w:color w:val="auto"/>
          <w:sz w:val="24"/>
          <w:szCs w:val="24"/>
        </w:rPr>
      </w:pPr>
      <w:r>
        <w:rPr>
          <w:color w:val="auto"/>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59DC25CD">
      <w:pPr>
        <w:spacing w:line="276" w:lineRule="auto"/>
        <w:ind w:firstLine="567"/>
        <w:jc w:val="left"/>
        <w:rPr>
          <w:color w:val="auto"/>
          <w:sz w:val="24"/>
          <w:szCs w:val="24"/>
        </w:rPr>
      </w:pPr>
    </w:p>
    <w:p w14:paraId="3A5B7E40">
      <w:pPr>
        <w:spacing w:line="276" w:lineRule="auto"/>
        <w:ind w:firstLine="567"/>
        <w:jc w:val="left"/>
        <w:rPr>
          <w:color w:val="auto"/>
          <w:sz w:val="24"/>
          <w:szCs w:val="24"/>
        </w:rPr>
      </w:pPr>
      <w:r>
        <w:rPr>
          <w:color w:val="auto"/>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67310B83">
      <w:pPr>
        <w:spacing w:line="276" w:lineRule="auto"/>
        <w:ind w:firstLine="567"/>
        <w:jc w:val="left"/>
        <w:rPr>
          <w:color w:val="auto"/>
          <w:sz w:val="24"/>
          <w:szCs w:val="24"/>
        </w:rPr>
      </w:pPr>
      <w:r>
        <w:rPr>
          <w:color w:val="auto"/>
          <w:sz w:val="24"/>
          <w:szCs w:val="24"/>
        </w:rPr>
        <w:t>2 балла – умение сформировано полностью,</w:t>
      </w:r>
    </w:p>
    <w:p w14:paraId="310A3CA0">
      <w:pPr>
        <w:spacing w:line="276" w:lineRule="auto"/>
        <w:ind w:firstLine="567"/>
        <w:jc w:val="left"/>
        <w:rPr>
          <w:color w:val="auto"/>
          <w:sz w:val="24"/>
          <w:szCs w:val="24"/>
        </w:rPr>
      </w:pPr>
      <w:r>
        <w:rPr>
          <w:color w:val="auto"/>
          <w:sz w:val="24"/>
          <w:szCs w:val="24"/>
        </w:rPr>
        <w:t xml:space="preserve">1 балл – умение сформировано частично, </w:t>
      </w:r>
    </w:p>
    <w:p w14:paraId="57CA8F82">
      <w:pPr>
        <w:spacing w:line="276" w:lineRule="auto"/>
        <w:ind w:firstLine="567"/>
        <w:jc w:val="left"/>
        <w:rPr>
          <w:color w:val="auto"/>
          <w:sz w:val="24"/>
          <w:szCs w:val="24"/>
        </w:rPr>
      </w:pPr>
      <w:r>
        <w:rPr>
          <w:color w:val="auto"/>
          <w:sz w:val="24"/>
          <w:szCs w:val="24"/>
        </w:rPr>
        <w:t xml:space="preserve">0 – умение не сформировано. </w:t>
      </w:r>
    </w:p>
    <w:p w14:paraId="0D086DF4">
      <w:pPr>
        <w:spacing w:line="276" w:lineRule="auto"/>
        <w:ind w:firstLine="567"/>
        <w:jc w:val="left"/>
        <w:rPr>
          <w:color w:val="auto"/>
          <w:sz w:val="24"/>
          <w:szCs w:val="24"/>
        </w:rPr>
      </w:pPr>
      <w:r>
        <w:rPr>
          <w:color w:val="auto"/>
          <w:sz w:val="24"/>
          <w:szCs w:val="24"/>
        </w:rPr>
        <w:t xml:space="preserve">При преобладании оценок «2 балла» – 70-100% делается вывод: «Обучающийся успешно осваивает метапредметные результаты». </w:t>
      </w:r>
    </w:p>
    <w:p w14:paraId="730F2314">
      <w:pPr>
        <w:spacing w:line="276" w:lineRule="auto"/>
        <w:ind w:firstLine="567"/>
        <w:jc w:val="left"/>
        <w:rPr>
          <w:color w:val="auto"/>
          <w:sz w:val="24"/>
          <w:szCs w:val="24"/>
        </w:rPr>
      </w:pPr>
      <w:r>
        <w:rPr>
          <w:color w:val="auto"/>
          <w:sz w:val="24"/>
          <w:szCs w:val="24"/>
        </w:rPr>
        <w:t>При преобладании оценок «1 балл» - 70-100%, при условии 30-0% «2балла» делается вывод: «Обучающийся осваивает метапредметные результаты».</w:t>
      </w:r>
    </w:p>
    <w:p w14:paraId="63EF38D1">
      <w:pPr>
        <w:spacing w:line="276" w:lineRule="auto"/>
        <w:ind w:firstLine="567"/>
        <w:jc w:val="left"/>
        <w:rPr>
          <w:color w:val="auto"/>
          <w:sz w:val="24"/>
          <w:szCs w:val="24"/>
        </w:rPr>
      </w:pPr>
      <w:r>
        <w:rPr>
          <w:color w:val="auto"/>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607D0EBE">
      <w:pPr>
        <w:spacing w:line="276" w:lineRule="auto"/>
        <w:ind w:firstLine="567"/>
        <w:jc w:val="left"/>
        <w:rPr>
          <w:color w:val="auto"/>
          <w:sz w:val="24"/>
          <w:szCs w:val="24"/>
        </w:rPr>
      </w:pPr>
      <w:r>
        <w:rPr>
          <w:color w:val="auto"/>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4DCA29FF">
      <w:pPr>
        <w:spacing w:line="276" w:lineRule="auto"/>
        <w:ind w:firstLine="567"/>
        <w:jc w:val="left"/>
        <w:rPr>
          <w:color w:val="auto"/>
          <w:sz w:val="24"/>
          <w:szCs w:val="24"/>
        </w:rPr>
      </w:pPr>
      <w:r>
        <w:rPr>
          <w:color w:val="auto"/>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66BFC858">
      <w:pPr>
        <w:spacing w:line="276" w:lineRule="auto"/>
        <w:ind w:firstLine="567"/>
        <w:jc w:val="left"/>
        <w:rPr>
          <w:color w:val="auto"/>
          <w:sz w:val="24"/>
          <w:szCs w:val="24"/>
        </w:rPr>
      </w:pPr>
    </w:p>
    <w:p w14:paraId="5EC34EB4">
      <w:pPr>
        <w:pStyle w:val="75"/>
        <w:ind w:firstLine="567"/>
        <w:jc w:val="left"/>
        <w:rPr>
          <w:rFonts w:ascii="Times New Roman" w:hAnsi="Times New Roman"/>
          <w:sz w:val="24"/>
          <w:szCs w:val="24"/>
        </w:rPr>
      </w:pPr>
    </w:p>
    <w:p w14:paraId="6AE66A54">
      <w:pPr>
        <w:pStyle w:val="75"/>
        <w:ind w:firstLine="567"/>
        <w:jc w:val="left"/>
        <w:rPr>
          <w:rFonts w:ascii="Times New Roman" w:hAnsi="Times New Roman"/>
          <w:b/>
          <w:bCs/>
          <w:sz w:val="24"/>
          <w:szCs w:val="24"/>
        </w:rPr>
      </w:pPr>
      <w:r>
        <w:rPr>
          <w:rFonts w:ascii="Times New Roman" w:hAnsi="Times New Roman"/>
          <w:b/>
          <w:bCs/>
          <w:sz w:val="24"/>
          <w:szCs w:val="24"/>
        </w:rPr>
        <w:t>Оценка предметных результатов</w:t>
      </w:r>
    </w:p>
    <w:p w14:paraId="3C95F6EA">
      <w:pPr>
        <w:pStyle w:val="75"/>
        <w:ind w:firstLine="567"/>
        <w:jc w:val="left"/>
        <w:rPr>
          <w:rFonts w:ascii="Times New Roman" w:hAnsi="Times New Roman"/>
          <w:sz w:val="24"/>
          <w:szCs w:val="24"/>
        </w:rPr>
      </w:pPr>
      <w:r>
        <w:rPr>
          <w:rFonts w:ascii="Times New Roman" w:hAnsi="Times New Roma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016D028">
      <w:pPr>
        <w:pStyle w:val="75"/>
        <w:ind w:firstLine="567"/>
        <w:jc w:val="left"/>
        <w:rPr>
          <w:rFonts w:ascii="Times New Roman" w:hAnsi="Times New Roman"/>
          <w:sz w:val="24"/>
          <w:szCs w:val="24"/>
        </w:rPr>
      </w:pPr>
      <w:r>
        <w:rPr>
          <w:rFonts w:ascii="Times New Roman" w:hAnsi="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44385B61">
      <w:pPr>
        <w:pStyle w:val="75"/>
        <w:ind w:firstLine="567"/>
        <w:jc w:val="left"/>
        <w:rPr>
          <w:rFonts w:ascii="Times New Roman" w:hAnsi="Times New Roman"/>
          <w:sz w:val="24"/>
          <w:szCs w:val="24"/>
        </w:rPr>
      </w:pPr>
      <w:r>
        <w:rPr>
          <w:rFonts w:ascii="Times New Roman" w:hAnsi="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544FC21A">
      <w:pPr>
        <w:pStyle w:val="75"/>
        <w:ind w:firstLine="567"/>
        <w:jc w:val="left"/>
        <w:rPr>
          <w:rFonts w:ascii="Times New Roman" w:hAnsi="Times New Roman"/>
          <w:sz w:val="24"/>
          <w:szCs w:val="24"/>
        </w:rPr>
      </w:pPr>
      <w:r>
        <w:rPr>
          <w:rFonts w:ascii="Times New Roman" w:hAnsi="Times New Roman"/>
          <w:sz w:val="24"/>
          <w:szCs w:val="24"/>
        </w:rPr>
        <w:t xml:space="preserve">Для оценки предметных результатов освоения ООП НОО используются </w:t>
      </w:r>
      <w:r>
        <w:rPr>
          <w:rFonts w:ascii="Times New Roman" w:hAnsi="Times New Roman"/>
          <w:b/>
          <w:bCs/>
          <w:sz w:val="24"/>
          <w:szCs w:val="24"/>
        </w:rPr>
        <w:t>критерии:</w:t>
      </w:r>
      <w:r>
        <w:rPr>
          <w:rFonts w:ascii="Times New Roman" w:hAnsi="Times New Roman"/>
          <w:sz w:val="24"/>
          <w:szCs w:val="24"/>
        </w:rPr>
        <w:t xml:space="preserve"> знание и понимание, применение, функциональность.</w:t>
      </w:r>
    </w:p>
    <w:p w14:paraId="6C42672B">
      <w:pPr>
        <w:pStyle w:val="75"/>
        <w:ind w:firstLine="567"/>
        <w:jc w:val="left"/>
        <w:rPr>
          <w:rFonts w:ascii="Times New Roman" w:hAnsi="Times New Roman"/>
          <w:sz w:val="24"/>
          <w:szCs w:val="24"/>
        </w:rPr>
      </w:pPr>
      <w:r>
        <w:rPr>
          <w:rFonts w:ascii="Times New Roman" w:hAnsi="Times New Roman"/>
          <w:sz w:val="24"/>
          <w:szCs w:val="24"/>
        </w:rPr>
        <w:t xml:space="preserve">Обобщенный критерий </w:t>
      </w:r>
      <w:r>
        <w:rPr>
          <w:rFonts w:ascii="Times New Roman" w:hAnsi="Times New Roman"/>
          <w:b/>
          <w:bCs/>
          <w:sz w:val="24"/>
          <w:szCs w:val="24"/>
        </w:rPr>
        <w:t>"знание и понимание"</w:t>
      </w:r>
      <w:r>
        <w:rPr>
          <w:rFonts w:ascii="Times New Roman" w:hAnsi="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312F8A57">
      <w:pPr>
        <w:pStyle w:val="75"/>
        <w:ind w:firstLine="567"/>
        <w:jc w:val="left"/>
        <w:rPr>
          <w:rFonts w:ascii="Times New Roman" w:hAnsi="Times New Roman"/>
          <w:sz w:val="24"/>
          <w:szCs w:val="24"/>
        </w:rPr>
      </w:pPr>
      <w:r>
        <w:rPr>
          <w:rFonts w:ascii="Times New Roman" w:hAnsi="Times New Roman"/>
          <w:sz w:val="24"/>
          <w:szCs w:val="24"/>
        </w:rPr>
        <w:t xml:space="preserve">Обобщенный критерий </w:t>
      </w:r>
      <w:r>
        <w:rPr>
          <w:rFonts w:ascii="Times New Roman" w:hAnsi="Times New Roman"/>
          <w:b/>
          <w:bCs/>
          <w:sz w:val="24"/>
          <w:szCs w:val="24"/>
        </w:rPr>
        <w:t>"применение"</w:t>
      </w:r>
      <w:r>
        <w:rPr>
          <w:rFonts w:ascii="Times New Roman" w:hAnsi="Times New Roman"/>
          <w:sz w:val="24"/>
          <w:szCs w:val="24"/>
        </w:rPr>
        <w:t xml:space="preserve"> включает:</w:t>
      </w:r>
    </w:p>
    <w:p w14:paraId="2040FD6B">
      <w:pPr>
        <w:pStyle w:val="75"/>
        <w:numPr>
          <w:ilvl w:val="0"/>
          <w:numId w:val="20"/>
        </w:numPr>
        <w:jc w:val="left"/>
        <w:rPr>
          <w:rFonts w:ascii="Times New Roman" w:hAnsi="Times New Roman"/>
          <w:sz w:val="24"/>
          <w:szCs w:val="24"/>
        </w:rPr>
      </w:pPr>
      <w:r>
        <w:rPr>
          <w:rFonts w:ascii="Times New Roman" w:hAnsi="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EBB94DD">
      <w:pPr>
        <w:pStyle w:val="75"/>
        <w:numPr>
          <w:ilvl w:val="0"/>
          <w:numId w:val="20"/>
        </w:numPr>
        <w:jc w:val="left"/>
        <w:rPr>
          <w:rFonts w:ascii="Times New Roman" w:hAnsi="Times New Roman"/>
          <w:sz w:val="24"/>
          <w:szCs w:val="24"/>
        </w:rPr>
      </w:pPr>
      <w:r>
        <w:rPr>
          <w:rFonts w:ascii="Times New Roman" w:hAnsi="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7AEFED4E">
      <w:pPr>
        <w:pStyle w:val="75"/>
        <w:ind w:firstLine="567"/>
        <w:jc w:val="left"/>
        <w:rPr>
          <w:rFonts w:ascii="Times New Roman" w:hAnsi="Times New Roman"/>
          <w:sz w:val="24"/>
          <w:szCs w:val="24"/>
        </w:rPr>
      </w:pPr>
      <w:r>
        <w:rPr>
          <w:rFonts w:ascii="Times New Roman" w:hAnsi="Times New Roman"/>
          <w:sz w:val="24"/>
          <w:szCs w:val="24"/>
        </w:rPr>
        <w:t xml:space="preserve">Обобщенный критерий </w:t>
      </w:r>
      <w:r>
        <w:rPr>
          <w:rFonts w:ascii="Times New Roman" w:hAnsi="Times New Roman"/>
          <w:b/>
          <w:bCs/>
          <w:sz w:val="24"/>
          <w:szCs w:val="24"/>
        </w:rPr>
        <w:t>"функциональность"</w:t>
      </w:r>
      <w:r>
        <w:rPr>
          <w:rFonts w:ascii="Times New Roman" w:hAnsi="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C0FF246">
      <w:pPr>
        <w:pStyle w:val="75"/>
        <w:ind w:firstLine="567"/>
        <w:jc w:val="left"/>
        <w:rPr>
          <w:rFonts w:ascii="Times New Roman" w:hAnsi="Times New Roman"/>
          <w:sz w:val="24"/>
          <w:szCs w:val="24"/>
        </w:rPr>
      </w:pPr>
      <w:r>
        <w:rPr>
          <w:rFonts w:ascii="Times New Roman" w:hAnsi="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6744BBE3">
      <w:pPr>
        <w:pStyle w:val="75"/>
        <w:ind w:firstLine="567"/>
        <w:jc w:val="left"/>
        <w:rPr>
          <w:rFonts w:ascii="Times New Roman" w:hAnsi="Times New Roman"/>
          <w:sz w:val="24"/>
          <w:szCs w:val="24"/>
        </w:rPr>
      </w:pPr>
      <w:r>
        <w:rPr>
          <w:rFonts w:ascii="Times New Roman" w:hAnsi="Times New Roman"/>
          <w:sz w:val="24"/>
          <w:szCs w:val="24"/>
        </w:rPr>
        <w:t>Описание оценки предметных результатов по отдельному учебному предмету включает:</w:t>
      </w:r>
    </w:p>
    <w:p w14:paraId="683C33DB">
      <w:pPr>
        <w:pStyle w:val="75"/>
        <w:numPr>
          <w:ilvl w:val="0"/>
          <w:numId w:val="21"/>
        </w:numPr>
        <w:jc w:val="left"/>
        <w:rPr>
          <w:rFonts w:ascii="Times New Roman" w:hAnsi="Times New Roman"/>
          <w:sz w:val="24"/>
          <w:szCs w:val="24"/>
        </w:rPr>
      </w:pPr>
      <w:r>
        <w:rPr>
          <w:rFonts w:ascii="Times New Roman" w:hAnsi="Times New Roman"/>
          <w:sz w:val="24"/>
          <w:szCs w:val="24"/>
        </w:rPr>
        <w:t xml:space="preserve">список планируемых результатов с указанием </w:t>
      </w:r>
      <w:r>
        <w:rPr>
          <w:rFonts w:ascii="Times New Roman" w:hAnsi="Times New Roman"/>
          <w:color w:val="auto"/>
          <w:sz w:val="24"/>
          <w:szCs w:val="24"/>
        </w:rPr>
        <w:t xml:space="preserve">этапов (по годам обучения) </w:t>
      </w:r>
      <w:r>
        <w:rPr>
          <w:rFonts w:ascii="Times New Roman" w:hAnsi="Times New Roman"/>
          <w:sz w:val="24"/>
          <w:szCs w:val="24"/>
        </w:rPr>
        <w:t xml:space="preserve">их формирования и способов, </w:t>
      </w:r>
      <w:r>
        <w:rPr>
          <w:rFonts w:ascii="Times New Roman" w:hAnsi="Times New Roman"/>
          <w:color w:val="000000" w:themeColor="text1"/>
          <w:sz w:val="24"/>
          <w:szCs w:val="24"/>
          <w14:textFill>
            <w14:solidFill>
              <w14:schemeClr w14:val="tx1"/>
            </w14:solidFill>
          </w14:textFill>
        </w:rPr>
        <w:t xml:space="preserve">форм </w:t>
      </w:r>
      <w:r>
        <w:rPr>
          <w:rFonts w:ascii="Times New Roman" w:hAnsi="Times New Roman"/>
          <w:sz w:val="24"/>
          <w:szCs w:val="24"/>
        </w:rPr>
        <w:t>оценки (например, текущая (тематическая); устно (письменно), практика);</w:t>
      </w:r>
    </w:p>
    <w:p w14:paraId="1A6FF46E">
      <w:pPr>
        <w:pStyle w:val="75"/>
        <w:numPr>
          <w:ilvl w:val="0"/>
          <w:numId w:val="21"/>
        </w:numPr>
        <w:jc w:val="left"/>
        <w:rPr>
          <w:rFonts w:ascii="Times New Roman" w:hAnsi="Times New Roman"/>
          <w:color w:val="auto"/>
          <w:sz w:val="24"/>
          <w:szCs w:val="24"/>
        </w:rPr>
      </w:pPr>
      <w:r>
        <w:rPr>
          <w:rFonts w:ascii="Times New Roman" w:hAnsi="Times New Roman"/>
          <w:sz w:val="24"/>
          <w:szCs w:val="24"/>
        </w:rP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r>
        <w:rPr>
          <w:rFonts w:ascii="Times New Roman" w:hAnsi="Times New Roman"/>
          <w:color w:val="auto"/>
          <w:sz w:val="24"/>
          <w:szCs w:val="24"/>
        </w:rPr>
        <w:t>прописаны в локальном акте ;</w:t>
      </w:r>
    </w:p>
    <w:p w14:paraId="6B6B4D4F">
      <w:pPr>
        <w:pStyle w:val="75"/>
        <w:numPr>
          <w:ilvl w:val="0"/>
          <w:numId w:val="21"/>
        </w:numPr>
        <w:jc w:val="left"/>
        <w:rPr>
          <w:rFonts w:ascii="Times New Roman" w:hAnsi="Times New Roman"/>
          <w:color w:val="auto"/>
          <w:sz w:val="24"/>
          <w:szCs w:val="24"/>
        </w:rPr>
      </w:pPr>
      <w:r>
        <w:rPr>
          <w:rFonts w:ascii="Times New Roman" w:hAnsi="Times New Roman"/>
          <w:color w:val="auto"/>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257145E5">
      <w:pPr>
        <w:pStyle w:val="75"/>
        <w:ind w:firstLine="567"/>
        <w:jc w:val="left"/>
        <w:rPr>
          <w:rFonts w:ascii="Times New Roman" w:hAnsi="Times New Roman"/>
          <w:b/>
          <w:bCs/>
          <w:color w:val="auto"/>
          <w:sz w:val="24"/>
          <w:szCs w:val="24"/>
        </w:rPr>
      </w:pPr>
      <w:r>
        <w:rPr>
          <w:rFonts w:ascii="Times New Roman" w:hAnsi="Times New Roman"/>
          <w:b/>
          <w:bCs/>
          <w:color w:val="auto"/>
          <w:sz w:val="24"/>
          <w:szCs w:val="24"/>
        </w:rPr>
        <w:t>Особенности оценки функциональной грамотности</w:t>
      </w:r>
    </w:p>
    <w:p w14:paraId="6C6FC338">
      <w:pPr>
        <w:pStyle w:val="75"/>
        <w:ind w:firstLine="567"/>
        <w:jc w:val="left"/>
        <w:rPr>
          <w:rFonts w:ascii="Times New Roman" w:hAnsi="Times New Roman"/>
          <w:color w:val="auto"/>
          <w:sz w:val="24"/>
          <w:szCs w:val="24"/>
        </w:rPr>
      </w:pPr>
      <w:r>
        <w:rPr>
          <w:rFonts w:ascii="Times New Roman" w:hAnsi="Times New Roman"/>
          <w:color w:val="auto"/>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45B90E31">
      <w:pPr>
        <w:pStyle w:val="75"/>
        <w:ind w:firstLine="567"/>
        <w:jc w:val="left"/>
        <w:rPr>
          <w:rFonts w:ascii="Times New Roman" w:hAnsi="Times New Roman"/>
          <w:color w:val="auto"/>
          <w:sz w:val="24"/>
          <w:szCs w:val="24"/>
        </w:rPr>
      </w:pPr>
      <w:r>
        <w:rPr>
          <w:rFonts w:ascii="Times New Roman" w:hAnsi="Times New Roman"/>
          <w:color w:val="auto"/>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3C650882">
      <w:pPr>
        <w:pStyle w:val="75"/>
        <w:ind w:firstLine="567"/>
        <w:jc w:val="left"/>
        <w:rPr>
          <w:rFonts w:ascii="Times New Roman" w:hAnsi="Times New Roman"/>
          <w:color w:val="auto"/>
          <w:sz w:val="24"/>
          <w:szCs w:val="24"/>
        </w:rPr>
      </w:pPr>
      <w:r>
        <w:rPr>
          <w:rFonts w:ascii="Times New Roman" w:hAnsi="Times New Roman"/>
          <w:color w:val="auto"/>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6A2979C0">
      <w:pPr>
        <w:pStyle w:val="75"/>
        <w:ind w:firstLine="567"/>
        <w:jc w:val="left"/>
        <w:rPr>
          <w:rFonts w:ascii="Times New Roman" w:hAnsi="Times New Roman"/>
          <w:color w:val="auto"/>
          <w:sz w:val="24"/>
          <w:szCs w:val="24"/>
        </w:rPr>
      </w:pPr>
      <w:r>
        <w:rPr>
          <w:rFonts w:ascii="Times New Roman" w:hAnsi="Times New Roman"/>
          <w:color w:val="auto"/>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C6D0D91">
      <w:pPr>
        <w:pStyle w:val="75"/>
        <w:ind w:firstLine="567"/>
        <w:jc w:val="left"/>
        <w:rPr>
          <w:rFonts w:ascii="Times New Roman" w:hAnsi="Times New Roman"/>
          <w:color w:val="auto"/>
          <w:sz w:val="24"/>
          <w:szCs w:val="24"/>
        </w:rPr>
      </w:pPr>
      <w:r>
        <w:rPr>
          <w:rFonts w:ascii="Times New Roman" w:hAnsi="Times New Roman"/>
          <w:color w:val="auto"/>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7B3D8727">
      <w:pPr>
        <w:pStyle w:val="75"/>
        <w:ind w:firstLine="567"/>
        <w:jc w:val="left"/>
        <w:rPr>
          <w:rFonts w:ascii="Times New Roman" w:hAnsi="Times New Roman"/>
          <w:color w:val="auto"/>
          <w:sz w:val="24"/>
          <w:szCs w:val="24"/>
        </w:rPr>
      </w:pPr>
      <w:r>
        <w:rPr>
          <w:rFonts w:ascii="Times New Roman" w:hAnsi="Times New Roman"/>
          <w:color w:val="auto"/>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FE7405D">
      <w:pPr>
        <w:pStyle w:val="75"/>
        <w:ind w:firstLine="567"/>
        <w:jc w:val="left"/>
        <w:rPr>
          <w:rFonts w:ascii="Times New Roman" w:hAnsi="Times New Roman"/>
          <w:color w:val="auto"/>
          <w:sz w:val="24"/>
          <w:szCs w:val="24"/>
        </w:rPr>
      </w:pPr>
      <w:r>
        <w:rPr>
          <w:rFonts w:ascii="Times New Roman" w:hAnsi="Times New Roman"/>
          <w:color w:val="auto"/>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720E187B">
      <w:pPr>
        <w:pStyle w:val="75"/>
        <w:ind w:firstLine="567"/>
        <w:jc w:val="left"/>
        <w:rPr>
          <w:rFonts w:ascii="Times New Roman" w:hAnsi="Times New Roman"/>
          <w:color w:val="auto"/>
          <w:sz w:val="24"/>
          <w:szCs w:val="24"/>
        </w:rPr>
      </w:pPr>
      <w:r>
        <w:rPr>
          <w:rFonts w:ascii="Times New Roman" w:hAnsi="Times New Roman"/>
          <w:color w:val="auto"/>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109F0081">
      <w:pPr>
        <w:pStyle w:val="75"/>
        <w:ind w:firstLine="567"/>
        <w:jc w:val="left"/>
        <w:rPr>
          <w:rFonts w:ascii="Times New Roman" w:hAnsi="Times New Roman"/>
          <w:color w:val="auto"/>
          <w:sz w:val="24"/>
          <w:szCs w:val="24"/>
        </w:rPr>
      </w:pPr>
      <w:r>
        <w:rPr>
          <w:rFonts w:ascii="Times New Roman" w:hAnsi="Times New Roman"/>
          <w:color w:val="auto"/>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2CA818B7">
      <w:pPr>
        <w:pStyle w:val="75"/>
        <w:ind w:firstLine="567"/>
        <w:jc w:val="left"/>
        <w:rPr>
          <w:rFonts w:ascii="Times New Roman" w:hAnsi="Times New Roman"/>
          <w:b/>
          <w:bCs/>
          <w:sz w:val="24"/>
          <w:szCs w:val="24"/>
        </w:rPr>
      </w:pPr>
      <w:r>
        <w:rPr>
          <w:rFonts w:ascii="Times New Roman" w:hAnsi="Times New Roman"/>
          <w:b/>
          <w:bCs/>
          <w:sz w:val="24"/>
          <w:szCs w:val="24"/>
        </w:rPr>
        <w:t>Стартовая диагностика</w:t>
      </w:r>
    </w:p>
    <w:p w14:paraId="561D4F9D">
      <w:pPr>
        <w:pStyle w:val="75"/>
        <w:ind w:firstLine="567"/>
        <w:jc w:val="left"/>
        <w:rPr>
          <w:rFonts w:ascii="Times New Roman" w:hAnsi="Times New Roman"/>
          <w:sz w:val="24"/>
          <w:szCs w:val="24"/>
        </w:rPr>
      </w:pPr>
      <w:r>
        <w:rPr>
          <w:rFonts w:ascii="Times New Roman" w:hAnsi="Times New Roman"/>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14:paraId="0870DCD0">
      <w:pPr>
        <w:pStyle w:val="75"/>
        <w:ind w:firstLine="567"/>
        <w:jc w:val="left"/>
        <w:rPr>
          <w:rFonts w:ascii="Times New Roman" w:hAnsi="Times New Roman"/>
          <w:sz w:val="24"/>
          <w:szCs w:val="24"/>
        </w:rPr>
      </w:pPr>
      <w:r>
        <w:rPr>
          <w:rFonts w:ascii="Times New Roman" w:hAnsi="Times New Roman"/>
          <w:sz w:val="24"/>
          <w:szCs w:val="24"/>
        </w:rPr>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14:paraId="772CCD16">
      <w:pPr>
        <w:pStyle w:val="75"/>
        <w:ind w:firstLine="567"/>
        <w:jc w:val="left"/>
        <w:rPr>
          <w:rFonts w:ascii="Times New Roman" w:hAnsi="Times New Roman"/>
          <w:sz w:val="24"/>
          <w:szCs w:val="24"/>
        </w:rPr>
      </w:pPr>
      <w:r>
        <w:rPr>
          <w:rFonts w:ascii="Times New Roman" w:hAnsi="Times New Roman"/>
          <w:sz w:val="24"/>
          <w:szCs w:val="24"/>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330B488D">
      <w:pPr>
        <w:pStyle w:val="75"/>
        <w:ind w:firstLine="567"/>
        <w:jc w:val="left"/>
        <w:rPr>
          <w:rFonts w:ascii="Times New Roman" w:hAnsi="Times New Roman"/>
          <w:b/>
          <w:bCs/>
          <w:sz w:val="24"/>
          <w:szCs w:val="24"/>
        </w:rPr>
      </w:pPr>
      <w:r>
        <w:rPr>
          <w:rFonts w:ascii="Times New Roman" w:hAnsi="Times New Roman"/>
          <w:b/>
          <w:bCs/>
          <w:sz w:val="24"/>
          <w:szCs w:val="24"/>
        </w:rPr>
        <w:t>Текущая оценка</w:t>
      </w:r>
    </w:p>
    <w:p w14:paraId="2746100F">
      <w:pPr>
        <w:pStyle w:val="75"/>
        <w:ind w:firstLine="567"/>
        <w:jc w:val="left"/>
        <w:rPr>
          <w:rFonts w:ascii="Times New Roman" w:hAnsi="Times New Roman"/>
          <w:sz w:val="24"/>
          <w:szCs w:val="24"/>
        </w:rPr>
      </w:pPr>
      <w:r>
        <w:rPr>
          <w:rFonts w:ascii="Times New Roman" w:hAnsi="Times New Roman"/>
          <w:sz w:val="24"/>
          <w:szCs w:val="24"/>
        </w:rPr>
        <w:t>Текущая оценка направлена на оценку индивидуального продвижения обучающегося в освоении программы учебного предмета.</w:t>
      </w:r>
    </w:p>
    <w:p w14:paraId="150C9057">
      <w:pPr>
        <w:pStyle w:val="75"/>
        <w:ind w:firstLine="567"/>
        <w:jc w:val="left"/>
        <w:rPr>
          <w:rFonts w:ascii="Times New Roman" w:hAnsi="Times New Roman"/>
          <w:sz w:val="24"/>
          <w:szCs w:val="24"/>
        </w:rPr>
      </w:pPr>
      <w:r>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94B221D">
      <w:pPr>
        <w:pStyle w:val="75"/>
        <w:ind w:firstLine="567"/>
        <w:jc w:val="left"/>
        <w:rPr>
          <w:rFonts w:ascii="Times New Roman" w:hAnsi="Times New Roman"/>
          <w:sz w:val="24"/>
          <w:szCs w:val="24"/>
        </w:rPr>
      </w:pPr>
      <w:r>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0C78345E">
      <w:pPr>
        <w:pStyle w:val="75"/>
        <w:ind w:firstLine="567"/>
        <w:jc w:val="left"/>
        <w:rPr>
          <w:rFonts w:ascii="Times New Roman" w:hAnsi="Times New Roman"/>
          <w:sz w:val="24"/>
          <w:szCs w:val="24"/>
        </w:rPr>
      </w:pPr>
      <w:r>
        <w:rPr>
          <w:rFonts w:ascii="Times New Roman" w:hAnsi="Times New Roman"/>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2001330A">
      <w:pPr>
        <w:pStyle w:val="75"/>
        <w:ind w:firstLine="567"/>
        <w:jc w:val="left"/>
        <w:rPr>
          <w:rFonts w:ascii="Times New Roman" w:hAnsi="Times New Roman"/>
          <w:sz w:val="24"/>
          <w:szCs w:val="24"/>
        </w:rPr>
      </w:pPr>
      <w:r>
        <w:rPr>
          <w:rFonts w:ascii="Times New Roman" w:hAnsi="Times New Roman"/>
          <w:sz w:val="24"/>
          <w:szCs w:val="24"/>
        </w:rPr>
        <w:t>Результаты текущей оценки являются основой для индивидуализации учебного процесса.</w:t>
      </w:r>
    </w:p>
    <w:p w14:paraId="28875E03">
      <w:pPr>
        <w:pStyle w:val="75"/>
        <w:ind w:firstLine="567"/>
        <w:jc w:val="left"/>
        <w:rPr>
          <w:rFonts w:ascii="Times New Roman" w:hAnsi="Times New Roman"/>
          <w:sz w:val="24"/>
          <w:szCs w:val="24"/>
        </w:rPr>
      </w:pPr>
      <w:r>
        <w:rPr>
          <w:rFonts w:ascii="Times New Roman" w:hAnsi="Times New Roman"/>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14:paraId="30558B91">
      <w:pPr>
        <w:pStyle w:val="75"/>
        <w:ind w:firstLine="567"/>
        <w:jc w:val="left"/>
        <w:rPr>
          <w:rFonts w:ascii="Times New Roman" w:hAnsi="Times New Roman"/>
          <w:b/>
          <w:bCs/>
          <w:sz w:val="24"/>
          <w:szCs w:val="24"/>
        </w:rPr>
      </w:pPr>
      <w:r>
        <w:rPr>
          <w:rFonts w:ascii="Times New Roman" w:hAnsi="Times New Roman"/>
          <w:b/>
          <w:bCs/>
          <w:sz w:val="24"/>
          <w:szCs w:val="24"/>
        </w:rPr>
        <w:t>Промежуточная аттестация</w:t>
      </w:r>
    </w:p>
    <w:p w14:paraId="62F6F8B0">
      <w:pPr>
        <w:spacing w:line="276" w:lineRule="auto"/>
        <w:ind w:firstLine="567"/>
        <w:jc w:val="left"/>
        <w:rPr>
          <w:b/>
          <w:sz w:val="24"/>
          <w:szCs w:val="24"/>
        </w:rPr>
      </w:pPr>
    </w:p>
    <w:p w14:paraId="3B9191A5">
      <w:pPr>
        <w:spacing w:line="276" w:lineRule="auto"/>
        <w:ind w:firstLine="567"/>
        <w:jc w:val="left"/>
        <w:rPr>
          <w:sz w:val="24"/>
          <w:szCs w:val="24"/>
        </w:rPr>
      </w:pPr>
      <w:r>
        <w:rPr>
          <w:sz w:val="24"/>
          <w:szCs w:val="24"/>
        </w:rPr>
        <w:t xml:space="preserve">Освоение образовательной программы начального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p>
    <w:p w14:paraId="337C3D5C">
      <w:pPr>
        <w:pStyle w:val="75"/>
        <w:ind w:firstLine="567"/>
        <w:jc w:val="left"/>
        <w:rPr>
          <w:rFonts w:ascii="Times New Roman" w:hAnsi="Times New Roman"/>
          <w:sz w:val="24"/>
          <w:szCs w:val="24"/>
        </w:rPr>
      </w:pPr>
    </w:p>
    <w:p w14:paraId="4953864A">
      <w:pPr>
        <w:jc w:val="left"/>
        <w:rPr>
          <w:iCs/>
          <w:color w:val="auto"/>
          <w:sz w:val="24"/>
          <w:szCs w:val="24"/>
        </w:rPr>
      </w:pPr>
      <w:r>
        <w:rPr>
          <w:iCs/>
          <w:color w:val="auto"/>
          <w:sz w:val="24"/>
          <w:szCs w:val="24"/>
        </w:rPr>
        <w:t>Примерный перечень оценочных процедур</w:t>
      </w:r>
    </w:p>
    <w:p w14:paraId="5C1679F0">
      <w:pPr>
        <w:jc w:val="left"/>
        <w:rPr>
          <w:iCs/>
          <w:color w:val="auto"/>
          <w:sz w:val="24"/>
          <w:szCs w:val="24"/>
        </w:rPr>
      </w:pPr>
      <w:r>
        <w:rPr>
          <w:iCs/>
          <w:color w:val="auto"/>
          <w:sz w:val="24"/>
          <w:szCs w:val="24"/>
        </w:rPr>
        <w:t xml:space="preserve">На основе данного перечня ежегодно осуществляется актуализация. </w:t>
      </w:r>
    </w:p>
    <w:tbl>
      <w:tblPr>
        <w:tblStyle w:val="2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52"/>
        <w:gridCol w:w="1953"/>
        <w:gridCol w:w="1481"/>
        <w:gridCol w:w="1380"/>
        <w:gridCol w:w="1684"/>
        <w:gridCol w:w="1380"/>
        <w:gridCol w:w="1378"/>
      </w:tblGrid>
      <w:tr w14:paraId="255B6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 w:type="pct"/>
            <w:vMerge w:val="restart"/>
            <w:vAlign w:val="center"/>
          </w:tcPr>
          <w:p w14:paraId="7A436202">
            <w:pPr>
              <w:ind w:firstLine="0"/>
              <w:jc w:val="left"/>
              <w:rPr>
                <w:b/>
                <w:bCs/>
                <w:color w:val="auto"/>
                <w:sz w:val="24"/>
                <w:szCs w:val="24"/>
              </w:rPr>
            </w:pPr>
            <w:r>
              <w:rPr>
                <w:b/>
                <w:bCs/>
                <w:color w:val="auto"/>
                <w:sz w:val="24"/>
                <w:szCs w:val="24"/>
              </w:rPr>
              <w:t>Направление деятельности</w:t>
            </w:r>
          </w:p>
        </w:tc>
        <w:tc>
          <w:tcPr>
            <w:tcW w:w="856" w:type="pct"/>
            <w:vMerge w:val="restart"/>
            <w:vAlign w:val="center"/>
          </w:tcPr>
          <w:p w14:paraId="2F1BE75D">
            <w:pPr>
              <w:ind w:firstLine="0"/>
              <w:jc w:val="left"/>
              <w:rPr>
                <w:b/>
                <w:bCs/>
                <w:color w:val="auto"/>
                <w:sz w:val="24"/>
                <w:szCs w:val="24"/>
              </w:rPr>
            </w:pPr>
            <w:r>
              <w:rPr>
                <w:b/>
                <w:bCs/>
                <w:color w:val="auto"/>
                <w:sz w:val="24"/>
                <w:szCs w:val="24"/>
              </w:rPr>
              <w:t>Ответственный за проведение</w:t>
            </w:r>
          </w:p>
        </w:tc>
        <w:tc>
          <w:tcPr>
            <w:tcW w:w="649" w:type="pct"/>
            <w:vMerge w:val="restart"/>
            <w:vAlign w:val="center"/>
          </w:tcPr>
          <w:p w14:paraId="7B9E2358">
            <w:pPr>
              <w:ind w:firstLine="0"/>
              <w:jc w:val="left"/>
              <w:rPr>
                <w:b/>
                <w:bCs/>
                <w:color w:val="auto"/>
                <w:sz w:val="24"/>
                <w:szCs w:val="24"/>
              </w:rPr>
            </w:pPr>
            <w:r>
              <w:rPr>
                <w:b/>
                <w:bCs/>
                <w:color w:val="auto"/>
                <w:sz w:val="24"/>
                <w:szCs w:val="24"/>
              </w:rPr>
              <w:t>Включение в единый график оценочных процедур</w:t>
            </w:r>
          </w:p>
        </w:tc>
        <w:tc>
          <w:tcPr>
            <w:tcW w:w="605" w:type="pct"/>
            <w:vAlign w:val="center"/>
          </w:tcPr>
          <w:p w14:paraId="4FECCFFB">
            <w:pPr>
              <w:ind w:firstLine="0"/>
              <w:jc w:val="left"/>
              <w:rPr>
                <w:b/>
                <w:bCs/>
                <w:color w:val="auto"/>
                <w:sz w:val="24"/>
                <w:szCs w:val="24"/>
              </w:rPr>
            </w:pPr>
            <w:r>
              <w:rPr>
                <w:b/>
                <w:bCs/>
                <w:color w:val="auto"/>
                <w:sz w:val="24"/>
                <w:szCs w:val="24"/>
              </w:rPr>
              <w:t>1 класс</w:t>
            </w:r>
          </w:p>
        </w:tc>
        <w:tc>
          <w:tcPr>
            <w:tcW w:w="738" w:type="pct"/>
            <w:vAlign w:val="center"/>
          </w:tcPr>
          <w:p w14:paraId="100E001A">
            <w:pPr>
              <w:ind w:firstLine="0"/>
              <w:jc w:val="left"/>
              <w:rPr>
                <w:b/>
                <w:bCs/>
                <w:color w:val="auto"/>
                <w:sz w:val="24"/>
                <w:szCs w:val="24"/>
              </w:rPr>
            </w:pPr>
            <w:r>
              <w:rPr>
                <w:b/>
                <w:bCs/>
                <w:color w:val="auto"/>
                <w:sz w:val="24"/>
                <w:szCs w:val="24"/>
              </w:rPr>
              <w:t>2 класс</w:t>
            </w:r>
          </w:p>
        </w:tc>
        <w:tc>
          <w:tcPr>
            <w:tcW w:w="605" w:type="pct"/>
            <w:vAlign w:val="center"/>
          </w:tcPr>
          <w:p w14:paraId="389EBEEC">
            <w:pPr>
              <w:ind w:firstLine="0"/>
              <w:jc w:val="left"/>
              <w:rPr>
                <w:b/>
                <w:bCs/>
                <w:color w:val="auto"/>
                <w:sz w:val="24"/>
                <w:szCs w:val="24"/>
              </w:rPr>
            </w:pPr>
            <w:r>
              <w:rPr>
                <w:b/>
                <w:bCs/>
                <w:color w:val="auto"/>
                <w:sz w:val="24"/>
                <w:szCs w:val="24"/>
              </w:rPr>
              <w:t>3 класс</w:t>
            </w:r>
          </w:p>
        </w:tc>
        <w:tc>
          <w:tcPr>
            <w:tcW w:w="605" w:type="pct"/>
            <w:vAlign w:val="center"/>
          </w:tcPr>
          <w:p w14:paraId="07E79302">
            <w:pPr>
              <w:ind w:firstLine="0"/>
              <w:jc w:val="left"/>
              <w:rPr>
                <w:b/>
                <w:bCs/>
                <w:color w:val="auto"/>
                <w:sz w:val="24"/>
                <w:szCs w:val="24"/>
              </w:rPr>
            </w:pPr>
            <w:r>
              <w:rPr>
                <w:b/>
                <w:bCs/>
                <w:color w:val="auto"/>
                <w:sz w:val="24"/>
                <w:szCs w:val="24"/>
              </w:rPr>
              <w:t>4 класс</w:t>
            </w:r>
          </w:p>
        </w:tc>
      </w:tr>
      <w:tr w14:paraId="067AC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 w:type="pct"/>
            <w:vMerge w:val="continue"/>
            <w:vAlign w:val="center"/>
          </w:tcPr>
          <w:p w14:paraId="50EFD2FA">
            <w:pPr>
              <w:ind w:firstLine="0"/>
              <w:jc w:val="left"/>
              <w:rPr>
                <w:b/>
                <w:bCs/>
                <w:color w:val="auto"/>
                <w:sz w:val="24"/>
                <w:szCs w:val="24"/>
              </w:rPr>
            </w:pPr>
          </w:p>
        </w:tc>
        <w:tc>
          <w:tcPr>
            <w:tcW w:w="856" w:type="pct"/>
            <w:vMerge w:val="continue"/>
            <w:vAlign w:val="center"/>
          </w:tcPr>
          <w:p w14:paraId="68C945E2">
            <w:pPr>
              <w:ind w:firstLine="0"/>
              <w:jc w:val="left"/>
              <w:rPr>
                <w:b/>
                <w:bCs/>
                <w:color w:val="auto"/>
                <w:sz w:val="24"/>
                <w:szCs w:val="24"/>
              </w:rPr>
            </w:pPr>
          </w:p>
        </w:tc>
        <w:tc>
          <w:tcPr>
            <w:tcW w:w="649" w:type="pct"/>
            <w:vMerge w:val="continue"/>
            <w:vAlign w:val="center"/>
          </w:tcPr>
          <w:p w14:paraId="3A1F96FF">
            <w:pPr>
              <w:ind w:firstLine="0"/>
              <w:jc w:val="left"/>
              <w:rPr>
                <w:b/>
                <w:bCs/>
                <w:color w:val="auto"/>
                <w:sz w:val="24"/>
                <w:szCs w:val="24"/>
              </w:rPr>
            </w:pPr>
          </w:p>
        </w:tc>
        <w:tc>
          <w:tcPr>
            <w:tcW w:w="2552" w:type="pct"/>
            <w:gridSpan w:val="4"/>
            <w:vAlign w:val="center"/>
          </w:tcPr>
          <w:p w14:paraId="16E76567">
            <w:pPr>
              <w:ind w:firstLine="0"/>
              <w:jc w:val="left"/>
              <w:rPr>
                <w:b/>
                <w:bCs/>
                <w:color w:val="auto"/>
                <w:sz w:val="24"/>
                <w:szCs w:val="24"/>
              </w:rPr>
            </w:pPr>
            <w:r>
              <w:rPr>
                <w:b/>
                <w:bCs/>
                <w:color w:val="auto"/>
                <w:sz w:val="24"/>
                <w:szCs w:val="24"/>
              </w:rPr>
              <w:t>Примерные формы и сроки проведения</w:t>
            </w:r>
          </w:p>
        </w:tc>
      </w:tr>
      <w:tr w14:paraId="5BCB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 w:type="pct"/>
          </w:tcPr>
          <w:p w14:paraId="19EA4698">
            <w:pPr>
              <w:ind w:firstLine="0"/>
              <w:jc w:val="left"/>
              <w:rPr>
                <w:color w:val="auto"/>
                <w:sz w:val="24"/>
                <w:szCs w:val="24"/>
              </w:rPr>
            </w:pPr>
            <w:r>
              <w:rPr>
                <w:color w:val="auto"/>
                <w:sz w:val="24"/>
                <w:szCs w:val="24"/>
              </w:rPr>
              <w:t>Стартовая педагогическая диагностика</w:t>
            </w:r>
          </w:p>
          <w:p w14:paraId="56B343F3">
            <w:pPr>
              <w:ind w:firstLine="0"/>
              <w:jc w:val="left"/>
              <w:rPr>
                <w:i/>
                <w:iCs/>
                <w:color w:val="auto"/>
                <w:sz w:val="24"/>
                <w:szCs w:val="24"/>
              </w:rPr>
            </w:pPr>
            <w:r>
              <w:rPr>
                <w:i/>
                <w:iCs/>
                <w:color w:val="auto"/>
                <w:sz w:val="24"/>
                <w:szCs w:val="24"/>
              </w:rPr>
              <w:t>(стартовая (диагностическая) работа)</w:t>
            </w:r>
          </w:p>
        </w:tc>
        <w:tc>
          <w:tcPr>
            <w:tcW w:w="856" w:type="pct"/>
          </w:tcPr>
          <w:p w14:paraId="68AACB62">
            <w:pPr>
              <w:ind w:firstLine="0"/>
              <w:jc w:val="left"/>
              <w:rPr>
                <w:color w:val="auto"/>
                <w:sz w:val="24"/>
                <w:szCs w:val="24"/>
              </w:rPr>
            </w:pPr>
            <w:r>
              <w:rPr>
                <w:color w:val="auto"/>
                <w:sz w:val="24"/>
                <w:szCs w:val="24"/>
              </w:rPr>
              <w:t>Адм.</w:t>
            </w:r>
          </w:p>
        </w:tc>
        <w:tc>
          <w:tcPr>
            <w:tcW w:w="649" w:type="pct"/>
          </w:tcPr>
          <w:p w14:paraId="526A2266">
            <w:pPr>
              <w:ind w:firstLine="0"/>
              <w:jc w:val="left"/>
              <w:rPr>
                <w:color w:val="auto"/>
                <w:sz w:val="24"/>
                <w:szCs w:val="24"/>
              </w:rPr>
            </w:pPr>
            <w:r>
              <w:rPr>
                <w:color w:val="auto"/>
                <w:sz w:val="24"/>
                <w:szCs w:val="24"/>
              </w:rPr>
              <w:t>+</w:t>
            </w:r>
          </w:p>
        </w:tc>
        <w:tc>
          <w:tcPr>
            <w:tcW w:w="605" w:type="pct"/>
          </w:tcPr>
          <w:p w14:paraId="004E44C7">
            <w:pPr>
              <w:ind w:firstLine="0"/>
              <w:jc w:val="left"/>
              <w:rPr>
                <w:b/>
                <w:bCs/>
                <w:color w:val="auto"/>
                <w:sz w:val="24"/>
                <w:szCs w:val="24"/>
              </w:rPr>
            </w:pPr>
            <w:r>
              <w:rPr>
                <w:b/>
                <w:bCs/>
                <w:color w:val="auto"/>
                <w:sz w:val="24"/>
                <w:szCs w:val="24"/>
              </w:rPr>
              <w:t>Сентябрь</w:t>
            </w:r>
          </w:p>
          <w:p w14:paraId="2F8585D7">
            <w:pPr>
              <w:ind w:firstLine="0"/>
              <w:jc w:val="left"/>
              <w:rPr>
                <w:b/>
                <w:bCs/>
                <w:color w:val="auto"/>
                <w:sz w:val="24"/>
                <w:szCs w:val="24"/>
              </w:rPr>
            </w:pPr>
          </w:p>
          <w:p w14:paraId="1ADE5CA1">
            <w:pPr>
              <w:ind w:firstLine="0"/>
              <w:jc w:val="left"/>
              <w:rPr>
                <w:color w:val="auto"/>
                <w:sz w:val="24"/>
                <w:szCs w:val="24"/>
              </w:rPr>
            </w:pPr>
          </w:p>
        </w:tc>
        <w:tc>
          <w:tcPr>
            <w:tcW w:w="738" w:type="pct"/>
          </w:tcPr>
          <w:p w14:paraId="226ABB04">
            <w:pPr>
              <w:ind w:firstLine="0"/>
              <w:jc w:val="left"/>
              <w:rPr>
                <w:color w:val="auto"/>
                <w:sz w:val="24"/>
                <w:szCs w:val="24"/>
              </w:rPr>
            </w:pPr>
          </w:p>
        </w:tc>
        <w:tc>
          <w:tcPr>
            <w:tcW w:w="605" w:type="pct"/>
          </w:tcPr>
          <w:p w14:paraId="71C4C0C1">
            <w:pPr>
              <w:ind w:firstLine="0"/>
              <w:jc w:val="left"/>
              <w:rPr>
                <w:color w:val="auto"/>
                <w:sz w:val="24"/>
                <w:szCs w:val="24"/>
              </w:rPr>
            </w:pPr>
          </w:p>
        </w:tc>
        <w:tc>
          <w:tcPr>
            <w:tcW w:w="605" w:type="pct"/>
          </w:tcPr>
          <w:p w14:paraId="0122719D">
            <w:pPr>
              <w:ind w:firstLine="0"/>
              <w:jc w:val="left"/>
              <w:rPr>
                <w:color w:val="auto"/>
                <w:sz w:val="24"/>
                <w:szCs w:val="24"/>
              </w:rPr>
            </w:pPr>
          </w:p>
        </w:tc>
      </w:tr>
      <w:tr w14:paraId="58561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 w:type="pct"/>
          </w:tcPr>
          <w:p w14:paraId="460CE6E2">
            <w:pPr>
              <w:ind w:firstLine="0"/>
              <w:jc w:val="left"/>
              <w:rPr>
                <w:color w:val="auto"/>
                <w:sz w:val="24"/>
                <w:szCs w:val="24"/>
              </w:rPr>
            </w:pPr>
            <w:r>
              <w:rPr>
                <w:color w:val="auto"/>
                <w:sz w:val="24"/>
                <w:szCs w:val="24"/>
              </w:rPr>
              <w:t>Стартовая педагогическая диагностика (входная к.р.) по инициативе учителя</w:t>
            </w:r>
          </w:p>
        </w:tc>
        <w:tc>
          <w:tcPr>
            <w:tcW w:w="856" w:type="pct"/>
          </w:tcPr>
          <w:p w14:paraId="4128AE10">
            <w:pPr>
              <w:ind w:firstLine="0"/>
              <w:jc w:val="left"/>
              <w:rPr>
                <w:color w:val="auto"/>
                <w:sz w:val="24"/>
                <w:szCs w:val="24"/>
              </w:rPr>
            </w:pPr>
            <w:r>
              <w:rPr>
                <w:color w:val="auto"/>
                <w:sz w:val="24"/>
                <w:szCs w:val="24"/>
              </w:rPr>
              <w:t>Учитель</w:t>
            </w:r>
          </w:p>
        </w:tc>
        <w:tc>
          <w:tcPr>
            <w:tcW w:w="649" w:type="pct"/>
          </w:tcPr>
          <w:p w14:paraId="178F7B83">
            <w:pPr>
              <w:ind w:firstLine="0"/>
              <w:jc w:val="left"/>
              <w:rPr>
                <w:color w:val="auto"/>
                <w:sz w:val="24"/>
                <w:szCs w:val="24"/>
              </w:rPr>
            </w:pPr>
            <w:r>
              <w:rPr>
                <w:color w:val="auto"/>
                <w:sz w:val="24"/>
                <w:szCs w:val="24"/>
              </w:rPr>
              <w:t>+*</w:t>
            </w:r>
          </w:p>
          <w:p w14:paraId="35D16A96">
            <w:pPr>
              <w:ind w:firstLine="0"/>
              <w:jc w:val="left"/>
              <w:rPr>
                <w:color w:val="auto"/>
                <w:sz w:val="24"/>
                <w:szCs w:val="24"/>
              </w:rPr>
            </w:pPr>
          </w:p>
        </w:tc>
        <w:tc>
          <w:tcPr>
            <w:tcW w:w="605" w:type="pct"/>
          </w:tcPr>
          <w:p w14:paraId="652042BB">
            <w:pPr>
              <w:ind w:firstLine="0"/>
              <w:jc w:val="left"/>
              <w:rPr>
                <w:color w:val="auto"/>
                <w:sz w:val="24"/>
                <w:szCs w:val="24"/>
              </w:rPr>
            </w:pPr>
          </w:p>
        </w:tc>
        <w:tc>
          <w:tcPr>
            <w:tcW w:w="738" w:type="pct"/>
          </w:tcPr>
          <w:p w14:paraId="4D984988">
            <w:pPr>
              <w:ind w:firstLine="0"/>
              <w:jc w:val="left"/>
              <w:rPr>
                <w:b/>
                <w:bCs/>
                <w:color w:val="auto"/>
                <w:sz w:val="24"/>
                <w:szCs w:val="24"/>
              </w:rPr>
            </w:pPr>
            <w:r>
              <w:rPr>
                <w:b/>
                <w:bCs/>
                <w:color w:val="auto"/>
                <w:sz w:val="24"/>
                <w:szCs w:val="24"/>
              </w:rPr>
              <w:t xml:space="preserve">Сентябрь </w:t>
            </w:r>
          </w:p>
          <w:p w14:paraId="17663FC6">
            <w:pPr>
              <w:ind w:firstLine="0"/>
              <w:jc w:val="left"/>
              <w:rPr>
                <w:color w:val="auto"/>
                <w:sz w:val="24"/>
                <w:szCs w:val="24"/>
              </w:rPr>
            </w:pPr>
          </w:p>
        </w:tc>
        <w:tc>
          <w:tcPr>
            <w:tcW w:w="605" w:type="pct"/>
          </w:tcPr>
          <w:p w14:paraId="0A1A06DB">
            <w:pPr>
              <w:ind w:firstLine="0"/>
              <w:jc w:val="left"/>
              <w:rPr>
                <w:b/>
                <w:bCs/>
                <w:color w:val="auto"/>
                <w:sz w:val="24"/>
                <w:szCs w:val="24"/>
              </w:rPr>
            </w:pPr>
            <w:r>
              <w:rPr>
                <w:b/>
                <w:bCs/>
                <w:color w:val="auto"/>
                <w:sz w:val="24"/>
                <w:szCs w:val="24"/>
              </w:rPr>
              <w:t xml:space="preserve">Сентябрь </w:t>
            </w:r>
          </w:p>
          <w:p w14:paraId="3D021479">
            <w:pPr>
              <w:ind w:firstLine="0"/>
              <w:jc w:val="left"/>
              <w:rPr>
                <w:color w:val="auto"/>
                <w:sz w:val="24"/>
                <w:szCs w:val="24"/>
              </w:rPr>
            </w:pPr>
          </w:p>
        </w:tc>
        <w:tc>
          <w:tcPr>
            <w:tcW w:w="605" w:type="pct"/>
          </w:tcPr>
          <w:p w14:paraId="291BAE89">
            <w:pPr>
              <w:ind w:firstLine="0"/>
              <w:jc w:val="left"/>
              <w:rPr>
                <w:b/>
                <w:bCs/>
                <w:color w:val="auto"/>
                <w:sz w:val="24"/>
                <w:szCs w:val="24"/>
              </w:rPr>
            </w:pPr>
            <w:r>
              <w:rPr>
                <w:b/>
                <w:bCs/>
                <w:color w:val="auto"/>
                <w:sz w:val="24"/>
                <w:szCs w:val="24"/>
              </w:rPr>
              <w:t xml:space="preserve">Сентябрь </w:t>
            </w:r>
          </w:p>
          <w:p w14:paraId="45F7346C">
            <w:pPr>
              <w:ind w:firstLine="0"/>
              <w:jc w:val="left"/>
              <w:rPr>
                <w:color w:val="auto"/>
                <w:sz w:val="24"/>
                <w:szCs w:val="24"/>
              </w:rPr>
            </w:pPr>
          </w:p>
        </w:tc>
      </w:tr>
      <w:tr w14:paraId="3E4C9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 w:type="pct"/>
          </w:tcPr>
          <w:p w14:paraId="153363A4">
            <w:pPr>
              <w:ind w:firstLine="0"/>
              <w:jc w:val="left"/>
              <w:rPr>
                <w:color w:val="auto"/>
                <w:sz w:val="24"/>
                <w:szCs w:val="24"/>
              </w:rPr>
            </w:pPr>
            <w:r>
              <w:rPr>
                <w:color w:val="auto"/>
                <w:sz w:val="24"/>
                <w:szCs w:val="24"/>
              </w:rPr>
              <w:t>Текущий контроль</w:t>
            </w:r>
          </w:p>
        </w:tc>
        <w:tc>
          <w:tcPr>
            <w:tcW w:w="856" w:type="pct"/>
          </w:tcPr>
          <w:p w14:paraId="525F0777">
            <w:pPr>
              <w:ind w:firstLine="0"/>
              <w:jc w:val="left"/>
              <w:rPr>
                <w:color w:val="auto"/>
                <w:sz w:val="24"/>
                <w:szCs w:val="24"/>
              </w:rPr>
            </w:pPr>
            <w:r>
              <w:rPr>
                <w:color w:val="auto"/>
                <w:sz w:val="24"/>
                <w:szCs w:val="24"/>
              </w:rPr>
              <w:t>Учитель</w:t>
            </w:r>
          </w:p>
        </w:tc>
        <w:tc>
          <w:tcPr>
            <w:tcW w:w="649" w:type="pct"/>
          </w:tcPr>
          <w:p w14:paraId="2CCF0A98">
            <w:pPr>
              <w:ind w:firstLine="0"/>
              <w:jc w:val="left"/>
              <w:rPr>
                <w:color w:val="auto"/>
                <w:sz w:val="24"/>
                <w:szCs w:val="24"/>
              </w:rPr>
            </w:pPr>
            <w:r>
              <w:rPr>
                <w:color w:val="auto"/>
                <w:sz w:val="24"/>
                <w:szCs w:val="24"/>
              </w:rPr>
              <w:t>-</w:t>
            </w:r>
          </w:p>
        </w:tc>
        <w:tc>
          <w:tcPr>
            <w:tcW w:w="605" w:type="pct"/>
          </w:tcPr>
          <w:p w14:paraId="1C45A873">
            <w:pPr>
              <w:ind w:firstLine="0"/>
              <w:jc w:val="left"/>
              <w:rPr>
                <w:color w:val="auto"/>
                <w:sz w:val="24"/>
                <w:szCs w:val="24"/>
              </w:rPr>
            </w:pPr>
            <w:r>
              <w:rPr>
                <w:color w:val="auto"/>
                <w:sz w:val="24"/>
                <w:szCs w:val="24"/>
              </w:rPr>
              <w:t>Ежедневно по всем предметам</w:t>
            </w:r>
          </w:p>
        </w:tc>
        <w:tc>
          <w:tcPr>
            <w:tcW w:w="738" w:type="pct"/>
          </w:tcPr>
          <w:p w14:paraId="37A70605">
            <w:pPr>
              <w:ind w:firstLine="0"/>
              <w:jc w:val="left"/>
              <w:rPr>
                <w:color w:val="auto"/>
                <w:sz w:val="24"/>
                <w:szCs w:val="24"/>
              </w:rPr>
            </w:pPr>
            <w:r>
              <w:rPr>
                <w:color w:val="auto"/>
                <w:sz w:val="24"/>
                <w:szCs w:val="24"/>
              </w:rPr>
              <w:t>Ежедневно по всем предметам</w:t>
            </w:r>
          </w:p>
        </w:tc>
        <w:tc>
          <w:tcPr>
            <w:tcW w:w="605" w:type="pct"/>
          </w:tcPr>
          <w:p w14:paraId="35511B6F">
            <w:pPr>
              <w:ind w:firstLine="0"/>
              <w:jc w:val="left"/>
              <w:rPr>
                <w:color w:val="auto"/>
                <w:sz w:val="24"/>
                <w:szCs w:val="24"/>
              </w:rPr>
            </w:pPr>
            <w:r>
              <w:rPr>
                <w:color w:val="auto"/>
                <w:sz w:val="24"/>
                <w:szCs w:val="24"/>
              </w:rPr>
              <w:t>Ежедневно по всем предметам</w:t>
            </w:r>
          </w:p>
        </w:tc>
        <w:tc>
          <w:tcPr>
            <w:tcW w:w="605" w:type="pct"/>
          </w:tcPr>
          <w:p w14:paraId="12D1154C">
            <w:pPr>
              <w:ind w:firstLine="0"/>
              <w:jc w:val="left"/>
              <w:rPr>
                <w:color w:val="auto"/>
                <w:sz w:val="24"/>
                <w:szCs w:val="24"/>
              </w:rPr>
            </w:pPr>
            <w:r>
              <w:rPr>
                <w:color w:val="auto"/>
                <w:sz w:val="24"/>
                <w:szCs w:val="24"/>
              </w:rPr>
              <w:t>Ежедневно по всем предметам</w:t>
            </w:r>
          </w:p>
        </w:tc>
      </w:tr>
      <w:tr w14:paraId="70BE2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 w:type="pct"/>
          </w:tcPr>
          <w:p w14:paraId="27443889">
            <w:pPr>
              <w:ind w:firstLine="0"/>
              <w:jc w:val="left"/>
              <w:rPr>
                <w:color w:val="auto"/>
                <w:sz w:val="24"/>
                <w:szCs w:val="24"/>
              </w:rPr>
            </w:pPr>
            <w:r>
              <w:rPr>
                <w:color w:val="auto"/>
                <w:sz w:val="24"/>
                <w:szCs w:val="24"/>
              </w:rPr>
              <w:t xml:space="preserve">ВШК </w:t>
            </w:r>
          </w:p>
          <w:p w14:paraId="481C13EF">
            <w:pPr>
              <w:ind w:firstLine="0"/>
              <w:jc w:val="left"/>
              <w:rPr>
                <w:color w:val="auto"/>
                <w:sz w:val="24"/>
                <w:szCs w:val="24"/>
              </w:rPr>
            </w:pPr>
            <w:r>
              <w:rPr>
                <w:color w:val="auto"/>
                <w:sz w:val="24"/>
                <w:szCs w:val="24"/>
              </w:rPr>
              <w:t>Оценка предметных результатов.</w:t>
            </w:r>
          </w:p>
          <w:p w14:paraId="0B7CE037">
            <w:pPr>
              <w:ind w:firstLine="0"/>
              <w:jc w:val="left"/>
              <w:rPr>
                <w:i/>
                <w:iCs/>
                <w:color w:val="auto"/>
                <w:sz w:val="24"/>
                <w:szCs w:val="24"/>
              </w:rPr>
            </w:pPr>
            <w:r>
              <w:rPr>
                <w:i/>
                <w:iCs/>
                <w:color w:val="auto"/>
                <w:sz w:val="24"/>
                <w:szCs w:val="24"/>
              </w:rPr>
              <w:t>(комплексные (диагностические) работы)</w:t>
            </w:r>
          </w:p>
        </w:tc>
        <w:tc>
          <w:tcPr>
            <w:tcW w:w="856" w:type="pct"/>
          </w:tcPr>
          <w:p w14:paraId="4AB0A7F4">
            <w:pPr>
              <w:ind w:firstLine="0"/>
              <w:jc w:val="left"/>
              <w:rPr>
                <w:color w:val="auto"/>
                <w:sz w:val="24"/>
                <w:szCs w:val="24"/>
              </w:rPr>
            </w:pPr>
            <w:r>
              <w:rPr>
                <w:color w:val="auto"/>
                <w:sz w:val="24"/>
                <w:szCs w:val="24"/>
              </w:rPr>
              <w:t xml:space="preserve">Адм. </w:t>
            </w:r>
          </w:p>
        </w:tc>
        <w:tc>
          <w:tcPr>
            <w:tcW w:w="649" w:type="pct"/>
          </w:tcPr>
          <w:p w14:paraId="1B7907F9">
            <w:pPr>
              <w:ind w:firstLine="0"/>
              <w:jc w:val="left"/>
              <w:rPr>
                <w:color w:val="auto"/>
                <w:sz w:val="24"/>
                <w:szCs w:val="24"/>
              </w:rPr>
            </w:pPr>
            <w:r>
              <w:rPr>
                <w:color w:val="auto"/>
                <w:sz w:val="24"/>
                <w:szCs w:val="24"/>
              </w:rPr>
              <w:t>+</w:t>
            </w:r>
          </w:p>
        </w:tc>
        <w:tc>
          <w:tcPr>
            <w:tcW w:w="605" w:type="pct"/>
          </w:tcPr>
          <w:p w14:paraId="3D1D16F1">
            <w:pPr>
              <w:ind w:firstLine="0"/>
              <w:jc w:val="left"/>
              <w:rPr>
                <w:b/>
                <w:bCs/>
                <w:color w:val="auto"/>
                <w:sz w:val="24"/>
                <w:szCs w:val="24"/>
              </w:rPr>
            </w:pPr>
            <w:r>
              <w:rPr>
                <w:b/>
                <w:bCs/>
                <w:color w:val="auto"/>
                <w:sz w:val="24"/>
                <w:szCs w:val="24"/>
              </w:rPr>
              <w:t>март</w:t>
            </w:r>
          </w:p>
          <w:p w14:paraId="42F94E6F">
            <w:pPr>
              <w:ind w:firstLine="0"/>
              <w:jc w:val="left"/>
              <w:rPr>
                <w:color w:val="auto"/>
                <w:sz w:val="24"/>
                <w:szCs w:val="24"/>
              </w:rPr>
            </w:pPr>
            <w:r>
              <w:rPr>
                <w:color w:val="auto"/>
                <w:sz w:val="24"/>
                <w:szCs w:val="24"/>
              </w:rPr>
              <w:t xml:space="preserve">предметы по решению педсовета </w:t>
            </w:r>
          </w:p>
        </w:tc>
        <w:tc>
          <w:tcPr>
            <w:tcW w:w="738" w:type="pct"/>
          </w:tcPr>
          <w:p w14:paraId="14F065DC">
            <w:pPr>
              <w:ind w:firstLine="0"/>
              <w:jc w:val="left"/>
              <w:rPr>
                <w:b/>
                <w:bCs/>
                <w:color w:val="auto"/>
                <w:sz w:val="24"/>
                <w:szCs w:val="24"/>
              </w:rPr>
            </w:pPr>
            <w:r>
              <w:rPr>
                <w:b/>
                <w:bCs/>
                <w:color w:val="auto"/>
                <w:sz w:val="24"/>
                <w:szCs w:val="24"/>
              </w:rPr>
              <w:t xml:space="preserve">март </w:t>
            </w:r>
          </w:p>
          <w:p w14:paraId="4B832537">
            <w:pPr>
              <w:ind w:firstLine="0"/>
              <w:jc w:val="left"/>
              <w:rPr>
                <w:color w:val="auto"/>
                <w:sz w:val="24"/>
                <w:szCs w:val="24"/>
              </w:rPr>
            </w:pPr>
            <w:r>
              <w:rPr>
                <w:color w:val="auto"/>
                <w:sz w:val="24"/>
                <w:szCs w:val="24"/>
              </w:rPr>
              <w:t>предметы по решению педсовета</w:t>
            </w:r>
          </w:p>
          <w:p w14:paraId="24DB058E">
            <w:pPr>
              <w:ind w:firstLine="0"/>
              <w:jc w:val="left"/>
              <w:rPr>
                <w:color w:val="auto"/>
                <w:sz w:val="24"/>
                <w:szCs w:val="24"/>
              </w:rPr>
            </w:pPr>
            <w:r>
              <w:rPr>
                <w:color w:val="auto"/>
                <w:sz w:val="24"/>
                <w:szCs w:val="24"/>
              </w:rPr>
              <w:t xml:space="preserve"> </w:t>
            </w:r>
          </w:p>
        </w:tc>
        <w:tc>
          <w:tcPr>
            <w:tcW w:w="605" w:type="pct"/>
          </w:tcPr>
          <w:p w14:paraId="401CBCCC">
            <w:pPr>
              <w:ind w:firstLine="0"/>
              <w:jc w:val="left"/>
              <w:rPr>
                <w:b/>
                <w:bCs/>
                <w:color w:val="auto"/>
                <w:sz w:val="24"/>
                <w:szCs w:val="24"/>
              </w:rPr>
            </w:pPr>
            <w:r>
              <w:rPr>
                <w:b/>
                <w:bCs/>
                <w:color w:val="auto"/>
                <w:sz w:val="24"/>
                <w:szCs w:val="24"/>
              </w:rPr>
              <w:t xml:space="preserve">март </w:t>
            </w:r>
          </w:p>
          <w:p w14:paraId="175E5B04">
            <w:pPr>
              <w:ind w:firstLine="0"/>
              <w:jc w:val="left"/>
              <w:rPr>
                <w:color w:val="auto"/>
                <w:sz w:val="24"/>
                <w:szCs w:val="24"/>
              </w:rPr>
            </w:pPr>
            <w:r>
              <w:rPr>
                <w:color w:val="auto"/>
                <w:sz w:val="24"/>
                <w:szCs w:val="24"/>
              </w:rPr>
              <w:t>предметы по решению педсовета</w:t>
            </w:r>
          </w:p>
          <w:p w14:paraId="615F592E">
            <w:pPr>
              <w:ind w:firstLine="0"/>
              <w:jc w:val="left"/>
              <w:rPr>
                <w:color w:val="auto"/>
                <w:sz w:val="24"/>
                <w:szCs w:val="24"/>
              </w:rPr>
            </w:pPr>
            <w:r>
              <w:rPr>
                <w:color w:val="auto"/>
                <w:sz w:val="24"/>
                <w:szCs w:val="24"/>
              </w:rPr>
              <w:t xml:space="preserve"> </w:t>
            </w:r>
          </w:p>
        </w:tc>
        <w:tc>
          <w:tcPr>
            <w:tcW w:w="605" w:type="pct"/>
          </w:tcPr>
          <w:p w14:paraId="01E9EDBE">
            <w:pPr>
              <w:ind w:firstLine="0"/>
              <w:jc w:val="left"/>
              <w:rPr>
                <w:b/>
                <w:bCs/>
                <w:color w:val="auto"/>
                <w:sz w:val="24"/>
                <w:szCs w:val="24"/>
              </w:rPr>
            </w:pPr>
            <w:r>
              <w:rPr>
                <w:b/>
                <w:bCs/>
                <w:color w:val="auto"/>
                <w:sz w:val="24"/>
                <w:szCs w:val="24"/>
              </w:rPr>
              <w:t xml:space="preserve"> март </w:t>
            </w:r>
          </w:p>
          <w:p w14:paraId="07AA11A7">
            <w:pPr>
              <w:ind w:firstLine="0"/>
              <w:jc w:val="left"/>
              <w:rPr>
                <w:color w:val="auto"/>
                <w:sz w:val="24"/>
                <w:szCs w:val="24"/>
              </w:rPr>
            </w:pPr>
            <w:r>
              <w:rPr>
                <w:color w:val="auto"/>
                <w:sz w:val="24"/>
                <w:szCs w:val="24"/>
              </w:rPr>
              <w:t>предметы по решению педсовета</w:t>
            </w:r>
          </w:p>
          <w:p w14:paraId="75358B2C">
            <w:pPr>
              <w:ind w:firstLine="0"/>
              <w:jc w:val="left"/>
              <w:rPr>
                <w:color w:val="auto"/>
                <w:sz w:val="24"/>
                <w:szCs w:val="24"/>
              </w:rPr>
            </w:pPr>
            <w:r>
              <w:rPr>
                <w:color w:val="auto"/>
                <w:sz w:val="24"/>
                <w:szCs w:val="24"/>
              </w:rPr>
              <w:t xml:space="preserve"> </w:t>
            </w:r>
          </w:p>
        </w:tc>
      </w:tr>
      <w:tr w14:paraId="37A4D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 w:type="pct"/>
          </w:tcPr>
          <w:p w14:paraId="71249344">
            <w:pPr>
              <w:ind w:firstLine="0"/>
              <w:jc w:val="left"/>
              <w:rPr>
                <w:color w:val="auto"/>
                <w:sz w:val="24"/>
                <w:szCs w:val="24"/>
              </w:rPr>
            </w:pPr>
            <w:r>
              <w:rPr>
                <w:color w:val="auto"/>
                <w:sz w:val="24"/>
                <w:szCs w:val="24"/>
              </w:rPr>
              <w:t xml:space="preserve">Промежуточная аттестация </w:t>
            </w:r>
          </w:p>
        </w:tc>
        <w:tc>
          <w:tcPr>
            <w:tcW w:w="856" w:type="pct"/>
          </w:tcPr>
          <w:p w14:paraId="40D3FE97">
            <w:pPr>
              <w:ind w:firstLine="0"/>
              <w:jc w:val="left"/>
              <w:rPr>
                <w:color w:val="auto"/>
                <w:sz w:val="24"/>
                <w:szCs w:val="24"/>
              </w:rPr>
            </w:pPr>
            <w:r>
              <w:rPr>
                <w:color w:val="auto"/>
                <w:sz w:val="24"/>
                <w:szCs w:val="24"/>
              </w:rPr>
              <w:t>Адм.</w:t>
            </w:r>
          </w:p>
        </w:tc>
        <w:tc>
          <w:tcPr>
            <w:tcW w:w="649" w:type="pct"/>
          </w:tcPr>
          <w:p w14:paraId="5BAD1B15">
            <w:pPr>
              <w:ind w:firstLine="0"/>
              <w:jc w:val="left"/>
              <w:rPr>
                <w:color w:val="auto"/>
                <w:sz w:val="24"/>
                <w:szCs w:val="24"/>
              </w:rPr>
            </w:pPr>
            <w:r>
              <w:rPr>
                <w:color w:val="auto"/>
                <w:sz w:val="24"/>
                <w:szCs w:val="24"/>
              </w:rPr>
              <w:t>+</w:t>
            </w:r>
          </w:p>
        </w:tc>
        <w:tc>
          <w:tcPr>
            <w:tcW w:w="605" w:type="pct"/>
          </w:tcPr>
          <w:p w14:paraId="2BC5E851">
            <w:pPr>
              <w:ind w:firstLine="0"/>
              <w:jc w:val="left"/>
              <w:rPr>
                <w:color w:val="auto"/>
                <w:sz w:val="24"/>
                <w:szCs w:val="24"/>
              </w:rPr>
            </w:pPr>
            <w:r>
              <w:rPr>
                <w:color w:val="auto"/>
                <w:sz w:val="24"/>
                <w:szCs w:val="24"/>
              </w:rPr>
              <w:t>В соответствии с учебным планом</w:t>
            </w:r>
          </w:p>
        </w:tc>
        <w:tc>
          <w:tcPr>
            <w:tcW w:w="738" w:type="pct"/>
          </w:tcPr>
          <w:p w14:paraId="25FE211E">
            <w:pPr>
              <w:ind w:firstLine="0"/>
              <w:jc w:val="left"/>
              <w:rPr>
                <w:color w:val="auto"/>
                <w:sz w:val="24"/>
                <w:szCs w:val="24"/>
              </w:rPr>
            </w:pPr>
            <w:r>
              <w:rPr>
                <w:color w:val="auto"/>
                <w:sz w:val="24"/>
                <w:szCs w:val="24"/>
              </w:rPr>
              <w:t>В соответствии с учебным планом</w:t>
            </w:r>
          </w:p>
        </w:tc>
        <w:tc>
          <w:tcPr>
            <w:tcW w:w="605" w:type="pct"/>
          </w:tcPr>
          <w:p w14:paraId="0CC2B82F">
            <w:pPr>
              <w:ind w:firstLine="0"/>
              <w:jc w:val="left"/>
              <w:rPr>
                <w:color w:val="auto"/>
                <w:sz w:val="24"/>
                <w:szCs w:val="24"/>
              </w:rPr>
            </w:pPr>
            <w:r>
              <w:rPr>
                <w:color w:val="auto"/>
                <w:sz w:val="24"/>
                <w:szCs w:val="24"/>
              </w:rPr>
              <w:t>В соответствии с учебным планом</w:t>
            </w:r>
          </w:p>
        </w:tc>
        <w:tc>
          <w:tcPr>
            <w:tcW w:w="605" w:type="pct"/>
          </w:tcPr>
          <w:p w14:paraId="0AEF473A">
            <w:pPr>
              <w:ind w:firstLine="0"/>
              <w:jc w:val="left"/>
              <w:rPr>
                <w:color w:val="auto"/>
                <w:sz w:val="24"/>
                <w:szCs w:val="24"/>
              </w:rPr>
            </w:pPr>
            <w:r>
              <w:rPr>
                <w:color w:val="auto"/>
                <w:sz w:val="24"/>
                <w:szCs w:val="24"/>
              </w:rPr>
              <w:t>В соответствии с учебным планом</w:t>
            </w:r>
          </w:p>
        </w:tc>
      </w:tr>
    </w:tbl>
    <w:p w14:paraId="39A4E5BD">
      <w:pPr>
        <w:pStyle w:val="75"/>
        <w:ind w:firstLine="567"/>
        <w:jc w:val="left"/>
        <w:rPr>
          <w:rFonts w:ascii="Times New Roman" w:hAnsi="Times New Roman"/>
          <w:color w:val="auto"/>
          <w:sz w:val="24"/>
          <w:szCs w:val="24"/>
        </w:rPr>
      </w:pPr>
    </w:p>
    <w:p w14:paraId="54D16039">
      <w:pPr>
        <w:pStyle w:val="75"/>
        <w:ind w:firstLine="567"/>
        <w:jc w:val="left"/>
        <w:rPr>
          <w:rFonts w:ascii="Times New Roman" w:hAnsi="Times New Roman"/>
          <w:color w:val="auto"/>
          <w:sz w:val="24"/>
          <w:szCs w:val="24"/>
        </w:rPr>
      </w:pPr>
    </w:p>
    <w:p w14:paraId="6DFB5BF7">
      <w:pPr>
        <w:spacing w:line="276" w:lineRule="auto"/>
        <w:ind w:firstLine="567"/>
        <w:jc w:val="left"/>
        <w:rPr>
          <w:b/>
          <w:bCs/>
          <w:color w:val="auto"/>
          <w:sz w:val="24"/>
          <w:szCs w:val="24"/>
        </w:rPr>
      </w:pPr>
      <w:r>
        <w:rPr>
          <w:b/>
          <w:bCs/>
          <w:color w:val="auto"/>
          <w:sz w:val="24"/>
          <w:szCs w:val="24"/>
        </w:rPr>
        <w:t>Внешние процедуры системы оценки планируемых результатов</w:t>
      </w:r>
    </w:p>
    <w:p w14:paraId="61740C7D">
      <w:pPr>
        <w:spacing w:line="276" w:lineRule="auto"/>
        <w:ind w:firstLine="567"/>
        <w:jc w:val="left"/>
        <w:rPr>
          <w:color w:val="auto"/>
          <w:sz w:val="24"/>
          <w:szCs w:val="24"/>
        </w:rPr>
      </w:pPr>
      <w:r>
        <w:rPr>
          <w:color w:val="auto"/>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7A9C6E19">
      <w:pPr>
        <w:spacing w:line="276" w:lineRule="auto"/>
        <w:ind w:firstLine="567"/>
        <w:jc w:val="left"/>
        <w:rPr>
          <w:color w:val="auto"/>
          <w:sz w:val="24"/>
          <w:szCs w:val="24"/>
        </w:rPr>
      </w:pPr>
      <w:r>
        <w:rPr>
          <w:color w:val="auto"/>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3699C9AF">
      <w:pPr>
        <w:pStyle w:val="75"/>
        <w:ind w:firstLine="567"/>
        <w:jc w:val="left"/>
        <w:rPr>
          <w:rFonts w:ascii="Times New Roman" w:hAnsi="Times New Roman"/>
          <w:color w:val="auto"/>
          <w:sz w:val="24"/>
          <w:szCs w:val="24"/>
        </w:rPr>
      </w:pPr>
    </w:p>
    <w:p w14:paraId="793DE3F0">
      <w:pPr>
        <w:spacing w:line="276" w:lineRule="auto"/>
        <w:ind w:firstLine="0"/>
        <w:jc w:val="left"/>
        <w:rPr>
          <w:b/>
          <w:sz w:val="24"/>
          <w:szCs w:val="24"/>
        </w:rPr>
      </w:pPr>
    </w:p>
    <w:p w14:paraId="39212AD5">
      <w:pPr>
        <w:pStyle w:val="3"/>
        <w:jc w:val="left"/>
        <w:rPr>
          <w:rFonts w:ascii="Times New Roman" w:hAnsi="Times New Roman"/>
          <w:b/>
          <w:color w:val="auto"/>
          <w:sz w:val="24"/>
          <w:szCs w:val="24"/>
        </w:rPr>
      </w:pPr>
      <w:bookmarkStart w:id="17" w:name="__RefHeading___10"/>
      <w:bookmarkEnd w:id="17"/>
      <w:bookmarkStart w:id="18" w:name="__RefHeading___8"/>
      <w:bookmarkEnd w:id="18"/>
      <w:r>
        <w:rPr>
          <w:rFonts w:ascii="Times New Roman" w:hAnsi="Times New Roman"/>
          <w:b/>
          <w:color w:val="auto"/>
          <w:sz w:val="24"/>
          <w:szCs w:val="24"/>
        </w:rPr>
        <w:t>Особенности оценки предметных результатов</w:t>
      </w:r>
    </w:p>
    <w:p w14:paraId="73B692CF">
      <w:pPr>
        <w:spacing w:line="276" w:lineRule="auto"/>
        <w:ind w:firstLine="567"/>
        <w:jc w:val="left"/>
        <w:rPr>
          <w:sz w:val="24"/>
          <w:szCs w:val="24"/>
        </w:rPr>
      </w:pPr>
      <w:r>
        <w:rPr>
          <w:sz w:val="24"/>
          <w:szCs w:val="24"/>
        </w:rPr>
        <w:t xml:space="preserve">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контроля (мониторинга) и внутренней системы оценки качества образования. </w:t>
      </w:r>
    </w:p>
    <w:p w14:paraId="26490393">
      <w:pPr>
        <w:pStyle w:val="3"/>
        <w:jc w:val="left"/>
        <w:rPr>
          <w:rFonts w:ascii="Times New Roman" w:hAnsi="Times New Roman"/>
          <w:sz w:val="24"/>
          <w:szCs w:val="24"/>
        </w:rPr>
      </w:pPr>
      <w:bookmarkStart w:id="19" w:name="__RefHeading___11"/>
      <w:bookmarkEnd w:id="19"/>
      <w:r>
        <w:rPr>
          <w:rFonts w:ascii="Times New Roman" w:hAnsi="Times New Roman"/>
          <w:sz w:val="24"/>
          <w:szCs w:val="24"/>
        </w:rPr>
        <w:t>Особенности оценки по отдельным предметам</w:t>
      </w:r>
    </w:p>
    <w:p w14:paraId="3EC0B7E8">
      <w:pPr>
        <w:spacing w:line="276" w:lineRule="auto"/>
        <w:ind w:firstLine="567"/>
        <w:jc w:val="left"/>
        <w:rPr>
          <w:sz w:val="24"/>
          <w:szCs w:val="24"/>
        </w:rPr>
      </w:pPr>
      <w:r>
        <w:rPr>
          <w:sz w:val="24"/>
          <w:szCs w:val="24"/>
        </w:rPr>
        <w:t xml:space="preserve"> Особенности оценки по предметам доводятся до сведения обучающихся и их родителей (законных представителей). </w:t>
      </w:r>
    </w:p>
    <w:p w14:paraId="02F9B174">
      <w:pPr>
        <w:spacing w:line="276" w:lineRule="auto"/>
        <w:ind w:firstLine="567"/>
        <w:jc w:val="left"/>
        <w:rPr>
          <w:b/>
          <w:color w:val="auto"/>
          <w:sz w:val="24"/>
          <w:szCs w:val="24"/>
        </w:rPr>
      </w:pPr>
      <w:r>
        <w:rPr>
          <w:b/>
          <w:color w:val="auto"/>
          <w:sz w:val="24"/>
          <w:szCs w:val="24"/>
        </w:rPr>
        <w:t>Русский язык, родной язык (татарский)</w:t>
      </w:r>
    </w:p>
    <w:p w14:paraId="6C9DB73A">
      <w:pPr>
        <w:spacing w:line="276" w:lineRule="auto"/>
        <w:ind w:right="29" w:firstLine="567"/>
        <w:jc w:val="left"/>
        <w:rPr>
          <w:sz w:val="24"/>
          <w:szCs w:val="24"/>
        </w:rPr>
      </w:pPr>
      <w:r>
        <w:rPr>
          <w:sz w:val="24"/>
          <w:szCs w:val="24"/>
        </w:rPr>
        <w:t xml:space="preserve">Контроль за уровнем достижений учащихся по русскому языку проводится в форме письменных работ:  </w:t>
      </w:r>
    </w:p>
    <w:p w14:paraId="3A0B649C">
      <w:pPr>
        <w:numPr>
          <w:ilvl w:val="0"/>
          <w:numId w:val="22"/>
        </w:numPr>
        <w:spacing w:after="14" w:line="276" w:lineRule="auto"/>
        <w:ind w:left="0" w:right="29" w:hanging="360"/>
        <w:jc w:val="left"/>
        <w:rPr>
          <w:sz w:val="24"/>
          <w:szCs w:val="24"/>
        </w:rPr>
      </w:pPr>
      <w:r>
        <w:rPr>
          <w:sz w:val="24"/>
          <w:szCs w:val="24"/>
        </w:rPr>
        <w:t xml:space="preserve">диктантов,  </w:t>
      </w:r>
    </w:p>
    <w:p w14:paraId="1345AD73">
      <w:pPr>
        <w:numPr>
          <w:ilvl w:val="0"/>
          <w:numId w:val="22"/>
        </w:numPr>
        <w:spacing w:after="14" w:line="276" w:lineRule="auto"/>
        <w:ind w:left="0" w:right="29" w:hanging="360"/>
        <w:jc w:val="left"/>
        <w:rPr>
          <w:sz w:val="24"/>
          <w:szCs w:val="24"/>
        </w:rPr>
      </w:pPr>
      <w:r>
        <w:rPr>
          <w:sz w:val="24"/>
          <w:szCs w:val="24"/>
        </w:rPr>
        <w:t xml:space="preserve">грамматических заданий,  </w:t>
      </w:r>
    </w:p>
    <w:p w14:paraId="011C28E6">
      <w:pPr>
        <w:numPr>
          <w:ilvl w:val="0"/>
          <w:numId w:val="22"/>
        </w:numPr>
        <w:spacing w:after="15" w:line="276" w:lineRule="auto"/>
        <w:ind w:left="0" w:right="29" w:firstLine="567"/>
        <w:jc w:val="left"/>
        <w:rPr>
          <w:sz w:val="24"/>
          <w:szCs w:val="24"/>
        </w:rPr>
      </w:pPr>
      <w:r>
        <w:rPr>
          <w:sz w:val="24"/>
          <w:szCs w:val="24"/>
        </w:rPr>
        <w:t>контрольных списываний,</w:t>
      </w:r>
    </w:p>
    <w:p w14:paraId="48F24C47">
      <w:pPr>
        <w:numPr>
          <w:ilvl w:val="0"/>
          <w:numId w:val="22"/>
        </w:numPr>
        <w:spacing w:after="15" w:line="276" w:lineRule="auto"/>
        <w:ind w:left="0" w:right="29" w:firstLine="567"/>
        <w:jc w:val="left"/>
        <w:rPr>
          <w:sz w:val="24"/>
          <w:szCs w:val="24"/>
        </w:rPr>
      </w:pPr>
      <w:r>
        <w:rPr>
          <w:sz w:val="24"/>
          <w:szCs w:val="24"/>
        </w:rPr>
        <w:t>изложений,</w:t>
      </w:r>
    </w:p>
    <w:p w14:paraId="760566E8">
      <w:pPr>
        <w:numPr>
          <w:ilvl w:val="0"/>
          <w:numId w:val="22"/>
        </w:numPr>
        <w:spacing w:after="15" w:line="276" w:lineRule="auto"/>
        <w:ind w:left="0" w:right="29" w:hanging="360"/>
        <w:jc w:val="left"/>
        <w:rPr>
          <w:sz w:val="24"/>
          <w:szCs w:val="24"/>
        </w:rPr>
      </w:pPr>
      <w:r>
        <w:rPr>
          <w:sz w:val="24"/>
          <w:szCs w:val="24"/>
        </w:rPr>
        <w:t>тестовых заданий и пр.</w:t>
      </w:r>
    </w:p>
    <w:p w14:paraId="5E427E77">
      <w:pPr>
        <w:spacing w:line="276" w:lineRule="auto"/>
        <w:ind w:right="29" w:firstLine="567"/>
        <w:jc w:val="left"/>
        <w:rPr>
          <w:sz w:val="24"/>
          <w:szCs w:val="24"/>
        </w:rPr>
      </w:pPr>
      <w:r>
        <w:rPr>
          <w:sz w:val="24"/>
          <w:szCs w:val="24"/>
        </w:rPr>
        <w:t xml:space="preserve">Диктант служит средством проверки орфографических и пунктуационных умений и навыков.  </w:t>
      </w:r>
    </w:p>
    <w:p w14:paraId="00CDC270">
      <w:pPr>
        <w:spacing w:after="15" w:line="276" w:lineRule="auto"/>
        <w:ind w:right="29" w:firstLine="567"/>
        <w:jc w:val="left"/>
        <w:rPr>
          <w:sz w:val="24"/>
          <w:szCs w:val="24"/>
        </w:rPr>
      </w:pPr>
      <w:r>
        <w:rPr>
          <w:sz w:val="24"/>
          <w:szCs w:val="24"/>
        </w:rPr>
        <w:t xml:space="preserve">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 </w:t>
      </w:r>
    </w:p>
    <w:p w14:paraId="2DB4D5CF">
      <w:pPr>
        <w:spacing w:line="276" w:lineRule="auto"/>
        <w:ind w:right="29" w:firstLine="567"/>
        <w:jc w:val="left"/>
        <w:rPr>
          <w:sz w:val="24"/>
          <w:szCs w:val="24"/>
        </w:rPr>
      </w:pPr>
      <w:r>
        <w:rPr>
          <w:sz w:val="24"/>
          <w:szCs w:val="24"/>
        </w:rPr>
        <w:t xml:space="preserve">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 </w:t>
      </w:r>
    </w:p>
    <w:p w14:paraId="34606CCA">
      <w:pPr>
        <w:spacing w:line="276" w:lineRule="auto"/>
        <w:ind w:right="29" w:firstLine="567"/>
        <w:jc w:val="left"/>
        <w:rPr>
          <w:sz w:val="24"/>
          <w:szCs w:val="24"/>
        </w:rPr>
      </w:pPr>
      <w:r>
        <w:rPr>
          <w:sz w:val="24"/>
          <w:szCs w:val="24"/>
        </w:rPr>
        <w:t xml:space="preserve">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 </w:t>
      </w:r>
    </w:p>
    <w:p w14:paraId="19431068">
      <w:pPr>
        <w:spacing w:line="276" w:lineRule="auto"/>
        <w:ind w:right="29" w:firstLine="567"/>
        <w:jc w:val="left"/>
        <w:rPr>
          <w:sz w:val="24"/>
          <w:szCs w:val="24"/>
        </w:rPr>
      </w:pPr>
      <w:r>
        <w:rPr>
          <w:sz w:val="24"/>
          <w:szCs w:val="24"/>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14:paraId="419D0DD8">
      <w:pPr>
        <w:spacing w:after="31" w:line="276" w:lineRule="auto"/>
        <w:ind w:firstLine="567"/>
        <w:jc w:val="left"/>
        <w:rPr>
          <w:sz w:val="24"/>
          <w:szCs w:val="24"/>
        </w:rPr>
      </w:pPr>
      <w:r>
        <w:rPr>
          <w:sz w:val="24"/>
          <w:szCs w:val="24"/>
        </w:rPr>
        <w:t xml:space="preserve"> Классификация </w:t>
      </w:r>
      <w:r>
        <w:rPr>
          <w:sz w:val="24"/>
          <w:szCs w:val="24"/>
        </w:rPr>
        <w:tab/>
      </w:r>
      <w:r>
        <w:rPr>
          <w:sz w:val="24"/>
          <w:szCs w:val="24"/>
        </w:rPr>
        <w:t xml:space="preserve">ошибок </w:t>
      </w:r>
      <w:r>
        <w:rPr>
          <w:sz w:val="24"/>
          <w:szCs w:val="24"/>
        </w:rPr>
        <w:tab/>
      </w:r>
      <w:r>
        <w:rPr>
          <w:sz w:val="24"/>
          <w:szCs w:val="24"/>
        </w:rPr>
        <w:t xml:space="preserve">и </w:t>
      </w:r>
      <w:r>
        <w:rPr>
          <w:sz w:val="24"/>
          <w:szCs w:val="24"/>
        </w:rPr>
        <w:tab/>
      </w:r>
      <w:r>
        <w:rPr>
          <w:sz w:val="24"/>
          <w:szCs w:val="24"/>
        </w:rPr>
        <w:t xml:space="preserve">недочетов, </w:t>
      </w:r>
      <w:r>
        <w:rPr>
          <w:sz w:val="24"/>
          <w:szCs w:val="24"/>
        </w:rPr>
        <w:tab/>
      </w:r>
      <w:r>
        <w:rPr>
          <w:sz w:val="24"/>
          <w:szCs w:val="24"/>
        </w:rPr>
        <w:t xml:space="preserve">влияющих </w:t>
      </w:r>
      <w:r>
        <w:rPr>
          <w:sz w:val="24"/>
          <w:szCs w:val="24"/>
        </w:rPr>
        <w:tab/>
      </w:r>
      <w:r>
        <w:rPr>
          <w:sz w:val="24"/>
          <w:szCs w:val="24"/>
        </w:rPr>
        <w:t xml:space="preserve">на </w:t>
      </w:r>
      <w:r>
        <w:rPr>
          <w:sz w:val="24"/>
          <w:szCs w:val="24"/>
        </w:rPr>
        <w:tab/>
      </w:r>
      <w:r>
        <w:rPr>
          <w:sz w:val="24"/>
          <w:szCs w:val="24"/>
        </w:rPr>
        <w:t xml:space="preserve">снижение оценки.  </w:t>
      </w:r>
    </w:p>
    <w:p w14:paraId="3E0D65E3">
      <w:pPr>
        <w:spacing w:after="29" w:line="276" w:lineRule="auto"/>
        <w:ind w:right="25" w:firstLine="567"/>
        <w:jc w:val="left"/>
        <w:rPr>
          <w:sz w:val="24"/>
          <w:szCs w:val="24"/>
        </w:rPr>
      </w:pPr>
      <w:r>
        <w:rPr>
          <w:sz w:val="24"/>
          <w:szCs w:val="24"/>
        </w:rPr>
        <w:t xml:space="preserve">Ошибки: </w:t>
      </w:r>
    </w:p>
    <w:p w14:paraId="53179C10">
      <w:pPr>
        <w:numPr>
          <w:ilvl w:val="0"/>
          <w:numId w:val="23"/>
        </w:numPr>
        <w:spacing w:after="14" w:line="276" w:lineRule="auto"/>
        <w:ind w:left="0" w:right="29" w:firstLine="708"/>
        <w:jc w:val="left"/>
        <w:rPr>
          <w:sz w:val="24"/>
          <w:szCs w:val="24"/>
        </w:rPr>
      </w:pPr>
      <w:r>
        <w:rPr>
          <w:sz w:val="24"/>
          <w:szCs w:val="24"/>
        </w:rPr>
        <w:t xml:space="preserve">нарушение правил написания слов, включая грубые случаи пропуска, перестановки, замены, вставки лишних букв в словах; </w:t>
      </w:r>
    </w:p>
    <w:p w14:paraId="74F1875A">
      <w:pPr>
        <w:numPr>
          <w:ilvl w:val="0"/>
          <w:numId w:val="23"/>
        </w:numPr>
        <w:spacing w:after="34" w:line="276" w:lineRule="auto"/>
        <w:ind w:left="0" w:right="29" w:firstLine="708"/>
        <w:jc w:val="left"/>
        <w:rPr>
          <w:sz w:val="24"/>
          <w:szCs w:val="24"/>
        </w:rPr>
      </w:pPr>
      <w:r>
        <w:rPr>
          <w:sz w:val="24"/>
          <w:szCs w:val="24"/>
        </w:rPr>
        <w:t xml:space="preserve">неправильное написание слов, не регулируемых правилами, круг которых очерчен программой каждого класса (слова с непроверяемым написанием); </w:t>
      </w:r>
    </w:p>
    <w:p w14:paraId="28F54381">
      <w:pPr>
        <w:numPr>
          <w:ilvl w:val="0"/>
          <w:numId w:val="23"/>
        </w:numPr>
        <w:spacing w:after="14" w:line="276" w:lineRule="auto"/>
        <w:ind w:left="0" w:right="29" w:firstLine="708"/>
        <w:jc w:val="left"/>
        <w:rPr>
          <w:sz w:val="24"/>
          <w:szCs w:val="24"/>
        </w:rPr>
      </w:pPr>
      <w:r>
        <w:rPr>
          <w:sz w:val="24"/>
          <w:szCs w:val="24"/>
        </w:rPr>
        <w:t xml:space="preserve">отсутствие изученных знаков препинания в тексте (в конце предложения и заглавной буквы в начале предложения); </w:t>
      </w:r>
    </w:p>
    <w:p w14:paraId="716DD0D0">
      <w:pPr>
        <w:numPr>
          <w:ilvl w:val="0"/>
          <w:numId w:val="23"/>
        </w:numPr>
        <w:spacing w:after="14" w:line="276" w:lineRule="auto"/>
        <w:ind w:left="0" w:right="29" w:firstLine="708"/>
        <w:jc w:val="left"/>
        <w:rPr>
          <w:sz w:val="24"/>
          <w:szCs w:val="24"/>
        </w:rPr>
      </w:pPr>
      <w:r>
        <w:rPr>
          <w:sz w:val="24"/>
          <w:szCs w:val="24"/>
        </w:rPr>
        <w:t xml:space="preserve">наличие ошибок на изученные правила по орфографии; ошибки на одно и то же правило, допущенные в разных словах, считаются как две ошибки; </w:t>
      </w:r>
    </w:p>
    <w:p w14:paraId="038B54DA">
      <w:pPr>
        <w:numPr>
          <w:ilvl w:val="0"/>
          <w:numId w:val="23"/>
        </w:numPr>
        <w:spacing w:after="14" w:line="276" w:lineRule="auto"/>
        <w:ind w:left="0" w:right="29" w:firstLine="708"/>
        <w:jc w:val="left"/>
        <w:rPr>
          <w:sz w:val="24"/>
          <w:szCs w:val="24"/>
        </w:rPr>
      </w:pPr>
      <w:r>
        <w:rPr>
          <w:sz w:val="24"/>
          <w:szCs w:val="24"/>
        </w:rPr>
        <w:t xml:space="preserve">существенные отступления от авторского текста при написании изложения, искажающие смысл произведения; </w:t>
      </w:r>
    </w:p>
    <w:p w14:paraId="3D568E62">
      <w:pPr>
        <w:numPr>
          <w:ilvl w:val="0"/>
          <w:numId w:val="23"/>
        </w:numPr>
        <w:spacing w:after="14" w:line="276" w:lineRule="auto"/>
        <w:ind w:left="0" w:right="29" w:firstLine="708"/>
        <w:jc w:val="left"/>
        <w:rPr>
          <w:sz w:val="24"/>
          <w:szCs w:val="24"/>
        </w:rPr>
      </w:pPr>
      <w:r>
        <w:rPr>
          <w:sz w:val="24"/>
          <w:szCs w:val="24"/>
        </w:rPr>
        <w:t xml:space="preserve">отсутствие главной части изложения, пропуск важных событий, отраженных в авторском тексте; </w:t>
      </w:r>
    </w:p>
    <w:p w14:paraId="7115F684">
      <w:pPr>
        <w:numPr>
          <w:ilvl w:val="0"/>
          <w:numId w:val="23"/>
        </w:numPr>
        <w:spacing w:after="15" w:line="276" w:lineRule="auto"/>
        <w:ind w:left="0" w:right="29" w:firstLine="567"/>
        <w:jc w:val="left"/>
        <w:rPr>
          <w:sz w:val="24"/>
          <w:szCs w:val="24"/>
        </w:rPr>
      </w:pPr>
      <w:r>
        <w:rPr>
          <w:sz w:val="24"/>
          <w:szCs w:val="24"/>
        </w:rPr>
        <w:t xml:space="preserve">употребление слов в не свойственном им значении (в изложении). </w:t>
      </w:r>
    </w:p>
    <w:p w14:paraId="202E44F7">
      <w:pPr>
        <w:spacing w:after="15" w:line="276" w:lineRule="auto"/>
        <w:ind w:right="29" w:firstLine="0"/>
        <w:jc w:val="left"/>
        <w:rPr>
          <w:sz w:val="24"/>
          <w:szCs w:val="24"/>
        </w:rPr>
      </w:pPr>
      <w:r>
        <w:rPr>
          <w:sz w:val="24"/>
          <w:szCs w:val="24"/>
        </w:rPr>
        <w:t xml:space="preserve">За одну ошибку в диктанте считаются: </w:t>
      </w:r>
    </w:p>
    <w:p w14:paraId="56ED5BEC">
      <w:pPr>
        <w:spacing w:after="15" w:line="276" w:lineRule="auto"/>
        <w:ind w:left="567" w:right="29" w:firstLine="0"/>
        <w:jc w:val="left"/>
        <w:rPr>
          <w:sz w:val="24"/>
          <w:szCs w:val="24"/>
        </w:rPr>
      </w:pPr>
      <w:r>
        <w:rPr>
          <w:sz w:val="24"/>
          <w:szCs w:val="24"/>
        </w:rPr>
        <w:t xml:space="preserve">а) два исправления;  </w:t>
      </w:r>
    </w:p>
    <w:p w14:paraId="778DD8C1">
      <w:pPr>
        <w:spacing w:line="276" w:lineRule="auto"/>
        <w:ind w:right="29" w:firstLine="567"/>
        <w:jc w:val="left"/>
        <w:rPr>
          <w:sz w:val="24"/>
          <w:szCs w:val="24"/>
        </w:rPr>
      </w:pPr>
      <w:r>
        <w:rPr>
          <w:sz w:val="24"/>
          <w:szCs w:val="24"/>
        </w:rPr>
        <w:t xml:space="preserve">б) две пунктуационные ошибки;  </w:t>
      </w:r>
    </w:p>
    <w:p w14:paraId="3D80431E">
      <w:pPr>
        <w:spacing w:line="276" w:lineRule="auto"/>
        <w:ind w:right="29" w:firstLine="567"/>
        <w:jc w:val="left"/>
        <w:rPr>
          <w:sz w:val="24"/>
          <w:szCs w:val="24"/>
        </w:rPr>
      </w:pPr>
      <w:r>
        <w:rPr>
          <w:sz w:val="24"/>
          <w:szCs w:val="24"/>
        </w:rPr>
        <w:t xml:space="preserve">в) повторение ошибок в одном и том же слове, например, в слове ножи дважды написано в </w:t>
      </w:r>
    </w:p>
    <w:p w14:paraId="7098C309">
      <w:pPr>
        <w:spacing w:line="276" w:lineRule="auto"/>
        <w:ind w:right="29" w:firstLine="567"/>
        <w:jc w:val="left"/>
        <w:rPr>
          <w:sz w:val="24"/>
          <w:szCs w:val="24"/>
        </w:rPr>
      </w:pPr>
      <w:r>
        <w:rPr>
          <w:sz w:val="24"/>
          <w:szCs w:val="24"/>
        </w:rPr>
        <w:t xml:space="preserve">конце ы,  </w:t>
      </w:r>
    </w:p>
    <w:p w14:paraId="0CC4C530">
      <w:pPr>
        <w:spacing w:line="276" w:lineRule="auto"/>
        <w:ind w:right="29" w:firstLine="567"/>
        <w:jc w:val="left"/>
        <w:rPr>
          <w:sz w:val="24"/>
          <w:szCs w:val="24"/>
        </w:rPr>
      </w:pPr>
      <w:r>
        <w:rPr>
          <w:sz w:val="24"/>
          <w:szCs w:val="24"/>
        </w:rPr>
        <w:t xml:space="preserve">г) две негрубые ошибки. </w:t>
      </w:r>
    </w:p>
    <w:p w14:paraId="2490288A">
      <w:pPr>
        <w:spacing w:after="5" w:line="276" w:lineRule="auto"/>
        <w:ind w:right="25" w:firstLine="567"/>
        <w:jc w:val="left"/>
        <w:rPr>
          <w:sz w:val="24"/>
          <w:szCs w:val="24"/>
        </w:rPr>
      </w:pPr>
      <w:r>
        <w:rPr>
          <w:sz w:val="24"/>
          <w:szCs w:val="24"/>
        </w:rPr>
        <w:t xml:space="preserve">Негрубыми считаются следующие ошибки:  </w:t>
      </w:r>
    </w:p>
    <w:p w14:paraId="3215D74A">
      <w:pPr>
        <w:spacing w:line="276" w:lineRule="auto"/>
        <w:ind w:right="29" w:firstLine="567"/>
        <w:jc w:val="left"/>
        <w:rPr>
          <w:sz w:val="24"/>
          <w:szCs w:val="24"/>
        </w:rPr>
      </w:pPr>
      <w:r>
        <w:rPr>
          <w:sz w:val="24"/>
          <w:szCs w:val="24"/>
        </w:rPr>
        <w:t xml:space="preserve">а) повторение одной и той же буквы в слове (например, каартофель); </w:t>
      </w:r>
    </w:p>
    <w:p w14:paraId="26E65D16">
      <w:pPr>
        <w:spacing w:line="276" w:lineRule="auto"/>
        <w:ind w:right="29" w:firstLine="567"/>
        <w:jc w:val="left"/>
        <w:rPr>
          <w:sz w:val="24"/>
          <w:szCs w:val="24"/>
        </w:rPr>
      </w:pPr>
      <w:r>
        <w:rPr>
          <w:sz w:val="24"/>
          <w:szCs w:val="24"/>
        </w:rPr>
        <w:t xml:space="preserve">б) при переносе слова, одна часть которого написана на одной стороне, а вторая опущена; </w:t>
      </w:r>
    </w:p>
    <w:p w14:paraId="00AC0C7D">
      <w:pPr>
        <w:spacing w:line="276" w:lineRule="auto"/>
        <w:ind w:right="29" w:firstLine="567"/>
        <w:jc w:val="left"/>
        <w:rPr>
          <w:sz w:val="24"/>
          <w:szCs w:val="24"/>
        </w:rPr>
      </w:pPr>
      <w:r>
        <w:rPr>
          <w:sz w:val="24"/>
          <w:szCs w:val="24"/>
        </w:rPr>
        <w:t xml:space="preserve">в) дважды написано одно и то же слово в предложении;  </w:t>
      </w:r>
    </w:p>
    <w:p w14:paraId="5D32A515">
      <w:pPr>
        <w:spacing w:line="276" w:lineRule="auto"/>
        <w:ind w:right="29" w:firstLine="567"/>
        <w:jc w:val="left"/>
        <w:rPr>
          <w:sz w:val="24"/>
          <w:szCs w:val="24"/>
        </w:rPr>
      </w:pPr>
      <w:r>
        <w:rPr>
          <w:sz w:val="24"/>
          <w:szCs w:val="24"/>
        </w:rPr>
        <w:t xml:space="preserve">г) недописанное слово. </w:t>
      </w:r>
    </w:p>
    <w:p w14:paraId="1048063F">
      <w:pPr>
        <w:spacing w:after="5" w:line="276" w:lineRule="auto"/>
        <w:ind w:right="25" w:firstLine="567"/>
        <w:jc w:val="left"/>
        <w:rPr>
          <w:sz w:val="24"/>
          <w:szCs w:val="24"/>
        </w:rPr>
      </w:pPr>
      <w:r>
        <w:rPr>
          <w:sz w:val="24"/>
          <w:szCs w:val="24"/>
        </w:rPr>
        <w:t xml:space="preserve">Недочеты: </w:t>
      </w:r>
    </w:p>
    <w:p w14:paraId="14D63A2B">
      <w:pPr>
        <w:spacing w:line="276" w:lineRule="auto"/>
        <w:ind w:right="29" w:firstLine="567"/>
        <w:jc w:val="left"/>
        <w:rPr>
          <w:sz w:val="24"/>
          <w:szCs w:val="24"/>
        </w:rPr>
      </w:pPr>
      <w:r>
        <w:rPr>
          <w:sz w:val="24"/>
          <w:szCs w:val="24"/>
        </w:rPr>
        <w:t xml:space="preserve">а) отсутствие знаков препинания в конце предложений, если следующее предложение </w:t>
      </w:r>
    </w:p>
    <w:p w14:paraId="5D29EACA">
      <w:pPr>
        <w:spacing w:line="276" w:lineRule="auto"/>
        <w:ind w:right="29" w:firstLine="567"/>
        <w:jc w:val="left"/>
        <w:rPr>
          <w:sz w:val="24"/>
          <w:szCs w:val="24"/>
        </w:rPr>
      </w:pPr>
      <w:r>
        <w:rPr>
          <w:sz w:val="24"/>
          <w:szCs w:val="24"/>
        </w:rPr>
        <w:t xml:space="preserve">написано с большой буквы; </w:t>
      </w:r>
    </w:p>
    <w:p w14:paraId="2482D239">
      <w:pPr>
        <w:spacing w:line="276" w:lineRule="auto"/>
        <w:ind w:right="29" w:firstLine="567"/>
        <w:jc w:val="left"/>
        <w:rPr>
          <w:sz w:val="24"/>
          <w:szCs w:val="24"/>
        </w:rPr>
      </w:pPr>
      <w:r>
        <w:rPr>
          <w:sz w:val="24"/>
          <w:szCs w:val="24"/>
        </w:rPr>
        <w:t xml:space="preserve">б) отсутствие красной строки; </w:t>
      </w:r>
    </w:p>
    <w:p w14:paraId="51B91FAB">
      <w:pPr>
        <w:spacing w:line="276" w:lineRule="auto"/>
        <w:ind w:right="29" w:firstLine="567"/>
        <w:jc w:val="left"/>
        <w:rPr>
          <w:sz w:val="24"/>
          <w:szCs w:val="24"/>
        </w:rPr>
      </w:pPr>
      <w:r>
        <w:rPr>
          <w:sz w:val="24"/>
          <w:szCs w:val="24"/>
        </w:rPr>
        <w:t xml:space="preserve">в) незначительные нарушения логики событий авторского текста при написании </w:t>
      </w:r>
    </w:p>
    <w:p w14:paraId="4E3E0D71">
      <w:pPr>
        <w:spacing w:line="276" w:lineRule="auto"/>
        <w:ind w:right="29" w:firstLine="567"/>
        <w:jc w:val="left"/>
        <w:rPr>
          <w:sz w:val="24"/>
          <w:szCs w:val="24"/>
        </w:rPr>
      </w:pPr>
      <w:r>
        <w:rPr>
          <w:sz w:val="24"/>
          <w:szCs w:val="24"/>
        </w:rPr>
        <w:t xml:space="preserve">изложения. </w:t>
      </w:r>
    </w:p>
    <w:p w14:paraId="4FA8A5E1">
      <w:pPr>
        <w:spacing w:line="276" w:lineRule="auto"/>
        <w:ind w:firstLine="567"/>
        <w:jc w:val="left"/>
        <w:rPr>
          <w:b/>
          <w:sz w:val="24"/>
          <w:szCs w:val="24"/>
        </w:rPr>
      </w:pPr>
      <w:r>
        <w:rPr>
          <w:b/>
          <w:sz w:val="24"/>
          <w:szCs w:val="24"/>
        </w:rPr>
        <w:t>1 класс</w:t>
      </w:r>
    </w:p>
    <w:p w14:paraId="40C8EF6C">
      <w:pPr>
        <w:spacing w:line="276" w:lineRule="auto"/>
        <w:ind w:right="29" w:firstLine="567"/>
        <w:jc w:val="left"/>
        <w:rPr>
          <w:sz w:val="24"/>
          <w:szCs w:val="24"/>
        </w:rPr>
      </w:pPr>
      <w:r>
        <w:rPr>
          <w:sz w:val="24"/>
          <w:szCs w:val="24"/>
        </w:rPr>
        <w:t xml:space="preserve">При выявлении уровня развития умений и навыков по русскому языку учитываются развитие каллиграфического навыка, знаний, умений и навыков по орфографии, сформированность устной речи.   </w:t>
      </w:r>
    </w:p>
    <w:p w14:paraId="49F0EA37">
      <w:pPr>
        <w:spacing w:after="22" w:line="276" w:lineRule="auto"/>
        <w:ind w:firstLine="567"/>
        <w:jc w:val="left"/>
        <w:rPr>
          <w:sz w:val="24"/>
          <w:szCs w:val="24"/>
        </w:rPr>
      </w:pPr>
      <w:r>
        <w:rPr>
          <w:sz w:val="24"/>
          <w:szCs w:val="24"/>
        </w:rPr>
        <w:t xml:space="preserve"> </w:t>
      </w:r>
    </w:p>
    <w:p w14:paraId="7E646A07">
      <w:pPr>
        <w:spacing w:after="25" w:line="276" w:lineRule="auto"/>
        <w:ind w:right="23" w:firstLine="567"/>
        <w:jc w:val="left"/>
        <w:rPr>
          <w:sz w:val="24"/>
          <w:szCs w:val="24"/>
        </w:rPr>
      </w:pPr>
      <w:r>
        <w:rPr>
          <w:sz w:val="24"/>
          <w:szCs w:val="24"/>
        </w:rPr>
        <w:t xml:space="preserve">Развитие каллиграфического навыка </w:t>
      </w:r>
    </w:p>
    <w:p w14:paraId="04560A73">
      <w:pPr>
        <w:spacing w:line="276" w:lineRule="auto"/>
        <w:ind w:right="29" w:firstLine="567"/>
        <w:jc w:val="left"/>
        <w:rPr>
          <w:sz w:val="24"/>
          <w:szCs w:val="24"/>
        </w:rPr>
      </w:pPr>
      <w:r>
        <w:rPr>
          <w:sz w:val="24"/>
          <w:szCs w:val="24"/>
        </w:rPr>
        <w:t xml:space="preserve"> </w:t>
      </w:r>
      <w:r>
        <w:rPr>
          <w:sz w:val="24"/>
          <w:szCs w:val="24"/>
        </w:rPr>
        <w:tab/>
      </w:r>
      <w:r>
        <w:rPr>
          <w:sz w:val="24"/>
          <w:szCs w:val="24"/>
        </w:rPr>
        <w:t xml:space="preserve">Повышенному уровню развития навыка письма соответствует письмо с правильной каллиграфией. Допускается 1-2 негрубых недочѐта. </w:t>
      </w:r>
    </w:p>
    <w:p w14:paraId="114ABDBA">
      <w:pPr>
        <w:spacing w:line="276" w:lineRule="auto"/>
        <w:ind w:right="29" w:firstLine="567"/>
        <w:jc w:val="left"/>
        <w:rPr>
          <w:sz w:val="24"/>
          <w:szCs w:val="24"/>
        </w:rPr>
      </w:pPr>
      <w:r>
        <w:rPr>
          <w:sz w:val="24"/>
          <w:szCs w:val="24"/>
        </w:rPr>
        <w:t xml:space="preserve"> Базовому уровню развития навыка соответствует письмо, если имеется 2-3 существенных недочѐта (несоблюдение наклона, равного расстояния между буквами, словами, несоблюдение пропорций букв по высоте и ширине и др.) и 1-2 негрубых недочѐта. </w:t>
      </w:r>
    </w:p>
    <w:p w14:paraId="18910F16">
      <w:pPr>
        <w:spacing w:line="276" w:lineRule="auto"/>
        <w:ind w:right="29" w:firstLine="567"/>
        <w:jc w:val="left"/>
        <w:rPr>
          <w:sz w:val="24"/>
          <w:szCs w:val="24"/>
        </w:rPr>
      </w:pPr>
      <w:r>
        <w:rPr>
          <w:sz w:val="24"/>
          <w:szCs w:val="24"/>
        </w:rPr>
        <w:t xml:space="preserve"> Ниже базового уровня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 </w:t>
      </w:r>
    </w:p>
    <w:p w14:paraId="2F3CF3AF">
      <w:pPr>
        <w:spacing w:line="276" w:lineRule="auto"/>
        <w:ind w:right="5353" w:firstLine="567"/>
        <w:jc w:val="left"/>
        <w:rPr>
          <w:sz w:val="24"/>
          <w:szCs w:val="24"/>
        </w:rPr>
      </w:pPr>
      <w:r>
        <w:rPr>
          <w:sz w:val="24"/>
          <w:szCs w:val="24"/>
        </w:rPr>
        <w:t xml:space="preserve"> </w:t>
      </w:r>
      <w:r>
        <w:rPr>
          <w:sz w:val="24"/>
          <w:szCs w:val="24"/>
        </w:rPr>
        <w:tab/>
      </w:r>
      <w:r>
        <w:rPr>
          <w:sz w:val="24"/>
          <w:szCs w:val="24"/>
        </w:rPr>
        <w:t xml:space="preserve">К числу негрубых недочѐтов относятся: а) частичные искажения формы букв: </w:t>
      </w:r>
    </w:p>
    <w:p w14:paraId="463EF025">
      <w:pPr>
        <w:spacing w:line="276" w:lineRule="auto"/>
        <w:ind w:right="29" w:firstLine="567"/>
        <w:jc w:val="left"/>
        <w:rPr>
          <w:sz w:val="24"/>
          <w:szCs w:val="24"/>
        </w:rPr>
      </w:pPr>
      <w:r>
        <w:rPr>
          <w:sz w:val="24"/>
          <w:szCs w:val="24"/>
        </w:rPr>
        <w:t xml:space="preserve">б) несоблюдение точных пропорций по высоте заглавных и строчных букв; </w:t>
      </w:r>
    </w:p>
    <w:p w14:paraId="688DEA50">
      <w:pPr>
        <w:spacing w:line="276" w:lineRule="auto"/>
        <w:ind w:right="29" w:firstLine="567"/>
        <w:jc w:val="left"/>
        <w:rPr>
          <w:sz w:val="24"/>
          <w:szCs w:val="24"/>
        </w:rPr>
      </w:pPr>
      <w:r>
        <w:rPr>
          <w:sz w:val="24"/>
          <w:szCs w:val="24"/>
        </w:rPr>
        <w:t xml:space="preserve">в) наличие нерациональных соединений, искажающих форму букв; </w:t>
      </w:r>
    </w:p>
    <w:p w14:paraId="4327B2C6">
      <w:pPr>
        <w:spacing w:line="276" w:lineRule="auto"/>
        <w:ind w:right="29" w:firstLine="567"/>
        <w:jc w:val="left"/>
        <w:rPr>
          <w:sz w:val="24"/>
          <w:szCs w:val="24"/>
        </w:rPr>
      </w:pPr>
      <w:r>
        <w:rPr>
          <w:sz w:val="24"/>
          <w:szCs w:val="24"/>
        </w:rPr>
        <w:t xml:space="preserve">г) выход за линию рабочей строки, недописывание до неѐ; </w:t>
      </w:r>
    </w:p>
    <w:p w14:paraId="171C4EFE">
      <w:pPr>
        <w:spacing w:line="276" w:lineRule="auto"/>
        <w:ind w:right="29" w:firstLine="567"/>
        <w:jc w:val="left"/>
        <w:rPr>
          <w:sz w:val="24"/>
          <w:szCs w:val="24"/>
        </w:rPr>
      </w:pPr>
      <w:r>
        <w:rPr>
          <w:sz w:val="24"/>
          <w:szCs w:val="24"/>
        </w:rPr>
        <w:t xml:space="preserve">е) отдельные случаи несоблюдения наклона, равного расстояния между буквами и словами. </w:t>
      </w:r>
    </w:p>
    <w:p w14:paraId="24F8CCFA">
      <w:pPr>
        <w:spacing w:after="22" w:line="276" w:lineRule="auto"/>
        <w:ind w:firstLine="567"/>
        <w:jc w:val="left"/>
        <w:rPr>
          <w:sz w:val="24"/>
          <w:szCs w:val="24"/>
        </w:rPr>
      </w:pPr>
      <w:r>
        <w:rPr>
          <w:sz w:val="24"/>
          <w:szCs w:val="24"/>
        </w:rPr>
        <w:t xml:space="preserve"> </w:t>
      </w:r>
    </w:p>
    <w:p w14:paraId="54C0784E">
      <w:pPr>
        <w:spacing w:after="25" w:line="276" w:lineRule="auto"/>
        <w:ind w:right="23" w:firstLine="567"/>
        <w:jc w:val="left"/>
        <w:rPr>
          <w:sz w:val="24"/>
          <w:szCs w:val="24"/>
        </w:rPr>
      </w:pPr>
      <w:r>
        <w:rPr>
          <w:sz w:val="24"/>
          <w:szCs w:val="24"/>
        </w:rPr>
        <w:t xml:space="preserve">Развитие знаний, умений и навыков по орфографии </w:t>
      </w:r>
    </w:p>
    <w:p w14:paraId="2B3FA894">
      <w:pPr>
        <w:spacing w:line="276" w:lineRule="auto"/>
        <w:ind w:right="29" w:firstLine="567"/>
        <w:jc w:val="left"/>
        <w:rPr>
          <w:sz w:val="24"/>
          <w:szCs w:val="24"/>
        </w:rPr>
      </w:pPr>
      <w:r>
        <w:rPr>
          <w:sz w:val="24"/>
          <w:szCs w:val="24"/>
        </w:rPr>
        <w:t xml:space="preserve"> Повышенному уровню соответствует письмо без ошибок, как по текущему, так и по предыдущему материалу.  </w:t>
      </w:r>
    </w:p>
    <w:p w14:paraId="0DDA4AE4">
      <w:pPr>
        <w:spacing w:line="276" w:lineRule="auto"/>
        <w:ind w:right="29" w:firstLine="567"/>
        <w:jc w:val="left"/>
        <w:rPr>
          <w:sz w:val="24"/>
          <w:szCs w:val="24"/>
        </w:rPr>
      </w:pPr>
      <w:r>
        <w:rPr>
          <w:sz w:val="24"/>
          <w:szCs w:val="24"/>
        </w:rPr>
        <w:t xml:space="preserve"> </w:t>
      </w:r>
      <w:r>
        <w:rPr>
          <w:sz w:val="24"/>
          <w:szCs w:val="24"/>
        </w:rPr>
        <w:tab/>
      </w:r>
      <w:r>
        <w:rPr>
          <w:sz w:val="24"/>
          <w:szCs w:val="24"/>
        </w:rPr>
        <w:t xml:space="preserve">Базовому уровню соответствует письмо, при котором число ошибок не превышает 5 и работы не содержат более 5—7 недочетов. </w:t>
      </w:r>
    </w:p>
    <w:p w14:paraId="05413D8A">
      <w:pPr>
        <w:spacing w:line="276" w:lineRule="auto"/>
        <w:ind w:right="29" w:firstLine="567"/>
        <w:jc w:val="left"/>
        <w:rPr>
          <w:sz w:val="24"/>
          <w:szCs w:val="24"/>
        </w:rPr>
      </w:pPr>
      <w:r>
        <w:rPr>
          <w:sz w:val="24"/>
          <w:szCs w:val="24"/>
        </w:rPr>
        <w:t xml:space="preserve"> Ниже базового уровня соответствует письмо, в котором число ошибок и недочѐтов превышает указанное количество. </w:t>
      </w:r>
    </w:p>
    <w:p w14:paraId="71ADB362">
      <w:pPr>
        <w:spacing w:after="29" w:line="276" w:lineRule="auto"/>
        <w:ind w:firstLine="567"/>
        <w:jc w:val="left"/>
        <w:rPr>
          <w:sz w:val="24"/>
          <w:szCs w:val="24"/>
        </w:rPr>
      </w:pPr>
      <w:r>
        <w:rPr>
          <w:sz w:val="24"/>
          <w:szCs w:val="24"/>
        </w:rPr>
        <w:t xml:space="preserve"> </w:t>
      </w:r>
      <w:r>
        <w:rPr>
          <w:sz w:val="24"/>
          <w:szCs w:val="24"/>
        </w:rPr>
        <w:tab/>
      </w:r>
      <w:r>
        <w:rPr>
          <w:sz w:val="24"/>
          <w:szCs w:val="24"/>
        </w:rPr>
        <w:t xml:space="preserve"> </w:t>
      </w:r>
    </w:p>
    <w:p w14:paraId="75D85671">
      <w:pPr>
        <w:spacing w:after="25" w:line="276" w:lineRule="auto"/>
        <w:ind w:right="23" w:firstLine="567"/>
        <w:jc w:val="left"/>
        <w:rPr>
          <w:sz w:val="24"/>
          <w:szCs w:val="24"/>
        </w:rPr>
      </w:pPr>
      <w:r>
        <w:rPr>
          <w:sz w:val="24"/>
          <w:szCs w:val="24"/>
        </w:rPr>
        <w:t xml:space="preserve">Сформированность устной речи </w:t>
      </w:r>
    </w:p>
    <w:p w14:paraId="06F61532">
      <w:pPr>
        <w:spacing w:line="276" w:lineRule="auto"/>
        <w:ind w:right="2936" w:firstLine="567"/>
        <w:jc w:val="left"/>
        <w:rPr>
          <w:sz w:val="24"/>
          <w:szCs w:val="24"/>
        </w:rPr>
      </w:pPr>
      <w:r>
        <w:rPr>
          <w:sz w:val="24"/>
          <w:szCs w:val="24"/>
        </w:rPr>
        <w:t xml:space="preserve"> </w:t>
      </w:r>
      <w:r>
        <w:rPr>
          <w:sz w:val="24"/>
          <w:szCs w:val="24"/>
        </w:rPr>
        <w:tab/>
      </w:r>
      <w:r>
        <w:rPr>
          <w:sz w:val="24"/>
          <w:szCs w:val="24"/>
        </w:rPr>
        <w:t xml:space="preserve"> Критериями оценки сформированности устной речи являются: а) полнота и правильность ответа; </w:t>
      </w:r>
    </w:p>
    <w:p w14:paraId="0954C487">
      <w:pPr>
        <w:spacing w:line="276" w:lineRule="auto"/>
        <w:ind w:right="29" w:firstLine="567"/>
        <w:jc w:val="left"/>
        <w:rPr>
          <w:sz w:val="24"/>
          <w:szCs w:val="24"/>
        </w:rPr>
      </w:pPr>
      <w:r>
        <w:rPr>
          <w:sz w:val="24"/>
          <w:szCs w:val="24"/>
        </w:rPr>
        <w:t xml:space="preserve">б) степень осознанности усвоения излагаемых знаний; </w:t>
      </w:r>
    </w:p>
    <w:p w14:paraId="650327A3">
      <w:pPr>
        <w:spacing w:line="276" w:lineRule="auto"/>
        <w:ind w:right="29" w:firstLine="567"/>
        <w:jc w:val="left"/>
        <w:rPr>
          <w:sz w:val="24"/>
          <w:szCs w:val="24"/>
        </w:rPr>
      </w:pPr>
      <w:r>
        <w:rPr>
          <w:sz w:val="24"/>
          <w:szCs w:val="24"/>
        </w:rPr>
        <w:t xml:space="preserve">в) последовательность изложения; </w:t>
      </w:r>
    </w:p>
    <w:p w14:paraId="7D8AA550">
      <w:pPr>
        <w:spacing w:line="276" w:lineRule="auto"/>
        <w:ind w:right="29" w:firstLine="567"/>
        <w:jc w:val="left"/>
        <w:rPr>
          <w:sz w:val="24"/>
          <w:szCs w:val="24"/>
        </w:rPr>
      </w:pPr>
      <w:r>
        <w:rPr>
          <w:sz w:val="24"/>
          <w:szCs w:val="24"/>
        </w:rPr>
        <w:t xml:space="preserve">г) культура речи. </w:t>
      </w:r>
    </w:p>
    <w:p w14:paraId="38FCF3FD">
      <w:pPr>
        <w:spacing w:line="276" w:lineRule="auto"/>
        <w:ind w:right="29" w:firstLine="567"/>
        <w:jc w:val="left"/>
        <w:rPr>
          <w:sz w:val="24"/>
          <w:szCs w:val="24"/>
        </w:rPr>
      </w:pPr>
      <w:r>
        <w:rPr>
          <w:sz w:val="24"/>
          <w:szCs w:val="24"/>
        </w:rPr>
        <w:t xml:space="preserve"> Повышенному уровню развития устной речи соответствуют полные, правильные связанные, последовательные ответы ученика без недочѐтов или допускается не более одной неточности в речи. </w:t>
      </w:r>
    </w:p>
    <w:p w14:paraId="39F93F05">
      <w:pPr>
        <w:spacing w:line="276" w:lineRule="auto"/>
        <w:ind w:right="29" w:firstLine="567"/>
        <w:jc w:val="left"/>
        <w:rPr>
          <w:sz w:val="24"/>
          <w:szCs w:val="24"/>
        </w:rPr>
      </w:pPr>
      <w:r>
        <w:rPr>
          <w:sz w:val="24"/>
          <w:szCs w:val="24"/>
        </w:rPr>
        <w:t xml:space="preserve"> Базовому уровню соответствуют ответы, близкие к требованиям, удовлетворяющим для оценки высокого уровня, но ученик допускает неточности в речевом оформлении ответов. </w:t>
      </w:r>
    </w:p>
    <w:p w14:paraId="4B61DDFE">
      <w:pPr>
        <w:spacing w:line="276" w:lineRule="auto"/>
        <w:ind w:right="29" w:firstLine="567"/>
        <w:jc w:val="left"/>
        <w:rPr>
          <w:sz w:val="24"/>
          <w:szCs w:val="24"/>
        </w:rPr>
      </w:pPr>
      <w:r>
        <w:rPr>
          <w:sz w:val="24"/>
          <w:szCs w:val="24"/>
        </w:rPr>
        <w:t xml:space="preserve"> Ниже базового уровня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 построении словосочетаний и предложений. </w:t>
      </w:r>
    </w:p>
    <w:p w14:paraId="738491B8">
      <w:pPr>
        <w:spacing w:after="15" w:line="276" w:lineRule="auto"/>
        <w:ind w:firstLine="567"/>
        <w:jc w:val="left"/>
        <w:rPr>
          <w:sz w:val="24"/>
          <w:szCs w:val="24"/>
        </w:rPr>
      </w:pPr>
      <w:r>
        <w:rPr>
          <w:sz w:val="24"/>
          <w:szCs w:val="24"/>
        </w:rPr>
        <w:t xml:space="preserve"> </w:t>
      </w:r>
    </w:p>
    <w:p w14:paraId="23899690">
      <w:pPr>
        <w:jc w:val="left"/>
        <w:rPr>
          <w:b/>
          <w:sz w:val="24"/>
          <w:szCs w:val="24"/>
        </w:rPr>
      </w:pPr>
      <w:r>
        <w:rPr>
          <w:b/>
          <w:sz w:val="24"/>
          <w:szCs w:val="24"/>
        </w:rPr>
        <w:t>2 - 4 класс</w:t>
      </w:r>
    </w:p>
    <w:p w14:paraId="10BF524F">
      <w:pPr>
        <w:spacing w:line="276" w:lineRule="auto"/>
        <w:ind w:right="29" w:firstLine="567"/>
        <w:jc w:val="left"/>
        <w:rPr>
          <w:sz w:val="24"/>
          <w:szCs w:val="24"/>
        </w:rPr>
      </w:pPr>
      <w:r>
        <w:rPr>
          <w:sz w:val="24"/>
          <w:szCs w:val="24"/>
        </w:rPr>
        <w:t xml:space="preserve">Контроль за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тестовых заданий. </w:t>
      </w:r>
    </w:p>
    <w:p w14:paraId="60B71149">
      <w:pPr>
        <w:spacing w:line="276" w:lineRule="auto"/>
        <w:ind w:right="29" w:firstLine="567"/>
        <w:jc w:val="left"/>
        <w:rPr>
          <w:sz w:val="24"/>
          <w:szCs w:val="24"/>
        </w:rPr>
      </w:pPr>
      <w:r>
        <w:rPr>
          <w:sz w:val="24"/>
          <w:szCs w:val="24"/>
        </w:rPr>
        <w:t xml:space="preserve">Диктант служит средством проверки орфографических и пунктуационных умений и навыков. </w:t>
      </w:r>
    </w:p>
    <w:p w14:paraId="2E26D7A3">
      <w:pPr>
        <w:spacing w:line="276" w:lineRule="auto"/>
        <w:ind w:right="29" w:firstLine="567"/>
        <w:jc w:val="left"/>
        <w:rPr>
          <w:sz w:val="24"/>
          <w:szCs w:val="24"/>
        </w:rPr>
      </w:pPr>
      <w:r>
        <w:rPr>
          <w:sz w:val="24"/>
          <w:szCs w:val="24"/>
        </w:rPr>
        <w:t xml:space="preserve">Грамматический разбор есть средство проверки степени понимании учащимися изучаемых грамматических явлений, умения производить простейший языковой анализ слов и предложений. </w:t>
      </w:r>
    </w:p>
    <w:p w14:paraId="26CE49F3">
      <w:pPr>
        <w:spacing w:line="276" w:lineRule="auto"/>
        <w:ind w:right="29" w:firstLine="567"/>
        <w:jc w:val="left"/>
        <w:rPr>
          <w:sz w:val="24"/>
          <w:szCs w:val="24"/>
        </w:rPr>
      </w:pPr>
      <w:r>
        <w:rPr>
          <w:sz w:val="24"/>
          <w:szCs w:val="24"/>
        </w:rPr>
        <w:t xml:space="preserve">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 </w:t>
      </w:r>
    </w:p>
    <w:p w14:paraId="71456C7F">
      <w:pPr>
        <w:spacing w:line="276" w:lineRule="auto"/>
        <w:ind w:right="29" w:firstLine="567"/>
        <w:jc w:val="left"/>
        <w:rPr>
          <w:sz w:val="24"/>
          <w:szCs w:val="24"/>
        </w:rPr>
      </w:pPr>
      <w:r>
        <w:rPr>
          <w:sz w:val="24"/>
          <w:szCs w:val="24"/>
        </w:rPr>
        <w:t xml:space="preserve">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 </w:t>
      </w:r>
    </w:p>
    <w:p w14:paraId="0C4135EB">
      <w:pPr>
        <w:spacing w:line="276" w:lineRule="auto"/>
        <w:ind w:right="29" w:firstLine="567"/>
        <w:jc w:val="left"/>
        <w:rPr>
          <w:sz w:val="24"/>
          <w:szCs w:val="24"/>
        </w:rPr>
      </w:pPr>
      <w:r>
        <w:rPr>
          <w:sz w:val="24"/>
          <w:szCs w:val="24"/>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14:paraId="5A138962">
      <w:pPr>
        <w:spacing w:after="22" w:line="276" w:lineRule="auto"/>
        <w:ind w:firstLine="567"/>
        <w:jc w:val="left"/>
        <w:rPr>
          <w:sz w:val="24"/>
          <w:szCs w:val="24"/>
        </w:rPr>
      </w:pPr>
      <w:r>
        <w:rPr>
          <w:sz w:val="24"/>
          <w:szCs w:val="24"/>
        </w:rPr>
        <w:t xml:space="preserve"> </w:t>
      </w:r>
    </w:p>
    <w:p w14:paraId="7316AF21">
      <w:pPr>
        <w:spacing w:after="25" w:line="276" w:lineRule="auto"/>
        <w:ind w:right="23" w:firstLine="567"/>
        <w:jc w:val="left"/>
        <w:rPr>
          <w:sz w:val="24"/>
          <w:szCs w:val="24"/>
        </w:rPr>
      </w:pPr>
      <w:r>
        <w:rPr>
          <w:sz w:val="24"/>
          <w:szCs w:val="24"/>
        </w:rPr>
        <w:t xml:space="preserve">Проверка и оценка устных ответов. </w:t>
      </w:r>
    </w:p>
    <w:p w14:paraId="31B1F5E2">
      <w:pPr>
        <w:spacing w:line="276" w:lineRule="auto"/>
        <w:ind w:right="29" w:firstLine="567"/>
        <w:jc w:val="left"/>
        <w:rPr>
          <w:sz w:val="24"/>
          <w:szCs w:val="24"/>
        </w:rPr>
      </w:pPr>
      <w:r>
        <w:rPr>
          <w:sz w:val="24"/>
          <w:szCs w:val="24"/>
        </w:rPr>
        <w:t xml:space="preserve">Устный опрос является важным способом учета знаний, умений и навыков учащихся начальных классов по данным разделам. При оценке устных ответов во внимание принимаются следующие критерии:  </w:t>
      </w:r>
    </w:p>
    <w:p w14:paraId="4035C6B9">
      <w:pPr>
        <w:numPr>
          <w:ilvl w:val="0"/>
          <w:numId w:val="24"/>
        </w:numPr>
        <w:spacing w:after="14" w:line="276" w:lineRule="auto"/>
        <w:ind w:left="0" w:right="2045" w:firstLine="567"/>
        <w:jc w:val="left"/>
        <w:rPr>
          <w:sz w:val="24"/>
          <w:szCs w:val="24"/>
        </w:rPr>
      </w:pPr>
      <w:r>
        <w:rPr>
          <w:sz w:val="24"/>
          <w:szCs w:val="24"/>
        </w:rPr>
        <w:t xml:space="preserve">полнота и правильность ответа;  </w:t>
      </w:r>
    </w:p>
    <w:p w14:paraId="333DED97">
      <w:pPr>
        <w:numPr>
          <w:ilvl w:val="0"/>
          <w:numId w:val="24"/>
        </w:numPr>
        <w:spacing w:after="14" w:line="276" w:lineRule="auto"/>
        <w:ind w:left="0" w:right="2045" w:firstLine="567"/>
        <w:jc w:val="left"/>
        <w:rPr>
          <w:sz w:val="24"/>
          <w:szCs w:val="24"/>
        </w:rPr>
      </w:pPr>
      <w:r>
        <w:rPr>
          <w:sz w:val="24"/>
          <w:szCs w:val="24"/>
        </w:rPr>
        <w:t xml:space="preserve">степень осознанности усвоения излагаемых знаний;  </w:t>
      </w:r>
    </w:p>
    <w:p w14:paraId="10B692E9">
      <w:pPr>
        <w:numPr>
          <w:ilvl w:val="0"/>
          <w:numId w:val="24"/>
        </w:numPr>
        <w:spacing w:after="14" w:line="276" w:lineRule="auto"/>
        <w:ind w:left="0" w:right="2045" w:firstLine="567"/>
        <w:jc w:val="left"/>
        <w:rPr>
          <w:sz w:val="24"/>
          <w:szCs w:val="24"/>
        </w:rPr>
      </w:pPr>
      <w:r>
        <w:rPr>
          <w:sz w:val="24"/>
          <w:szCs w:val="24"/>
        </w:rPr>
        <w:t xml:space="preserve">последовательность изложения и культура речи. </w:t>
      </w:r>
    </w:p>
    <w:p w14:paraId="078258E4">
      <w:pPr>
        <w:spacing w:line="276" w:lineRule="auto"/>
        <w:ind w:right="29" w:firstLine="567"/>
        <w:jc w:val="left"/>
        <w:rPr>
          <w:sz w:val="24"/>
          <w:szCs w:val="24"/>
        </w:rPr>
      </w:pPr>
      <w:r>
        <w:rPr>
          <w:sz w:val="24"/>
          <w:szCs w:val="24"/>
        </w:rPr>
        <w:t xml:space="preserve">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 умении объяснять их написание, самостоятельно и правильно применять знания при выполнении практических упражнений и, прежде всего, при проведении разного рода разборов слов (звукобуквенного, по составу, морфологического) и предложений. </w:t>
      </w:r>
    </w:p>
    <w:p w14:paraId="4947C383">
      <w:pPr>
        <w:spacing w:line="276" w:lineRule="auto"/>
        <w:ind w:right="29" w:firstLine="567"/>
        <w:jc w:val="left"/>
        <w:rPr>
          <w:sz w:val="24"/>
          <w:szCs w:val="24"/>
        </w:rPr>
      </w:pPr>
      <w:r>
        <w:rPr>
          <w:b/>
          <w:sz w:val="24"/>
          <w:szCs w:val="24"/>
        </w:rPr>
        <w:t>Оценка «5»</w:t>
      </w:r>
      <w:r>
        <w:rPr>
          <w:sz w:val="24"/>
          <w:szCs w:val="24"/>
        </w:rPr>
        <w:t xml:space="preserve"> ставится, если ученик дает полный и правильный ответ, обнаруживает осознанное усвоение программного материала, а также демонстрирует знания выше программы,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w:t>
      </w:r>
    </w:p>
    <w:p w14:paraId="2594565F">
      <w:pPr>
        <w:spacing w:line="276" w:lineRule="auto"/>
        <w:ind w:right="29" w:firstLine="567"/>
        <w:jc w:val="left"/>
        <w:rPr>
          <w:sz w:val="24"/>
          <w:szCs w:val="24"/>
        </w:rPr>
      </w:pPr>
      <w:r>
        <w:rPr>
          <w:b/>
          <w:sz w:val="24"/>
          <w:szCs w:val="24"/>
        </w:rPr>
        <w:t xml:space="preserve">Оценка «4» </w:t>
      </w:r>
      <w:r>
        <w:rPr>
          <w:sz w:val="24"/>
          <w:szCs w:val="24"/>
        </w:rPr>
        <w:t xml:space="preserve">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 </w:t>
      </w:r>
    </w:p>
    <w:p w14:paraId="60AC66E7">
      <w:pPr>
        <w:spacing w:line="276" w:lineRule="auto"/>
        <w:ind w:right="29" w:firstLine="567"/>
        <w:jc w:val="left"/>
        <w:rPr>
          <w:sz w:val="24"/>
          <w:szCs w:val="24"/>
        </w:rPr>
      </w:pPr>
      <w:r>
        <w:rPr>
          <w:b/>
          <w:sz w:val="24"/>
          <w:szCs w:val="24"/>
        </w:rPr>
        <w:t xml:space="preserve">Оценка «3» </w:t>
      </w:r>
      <w:r>
        <w:rPr>
          <w:sz w:val="24"/>
          <w:szCs w:val="24"/>
        </w:rPr>
        <w:t xml:space="preserve">ставится, если ученик дает ответ, близкий к требованиям, установленным для оценки «4», но допускает 1-2 неточности в речевом оформлении ответа, в подтверждении верно сформулированного правила примерами, при работе над текстом и анализе слов в предложении, которые легко исправляет сам или с небольшой помощью учителя. </w:t>
      </w:r>
    </w:p>
    <w:p w14:paraId="29F4C77C">
      <w:pPr>
        <w:spacing w:line="276" w:lineRule="auto"/>
        <w:ind w:right="29" w:firstLine="567"/>
        <w:jc w:val="left"/>
        <w:rPr>
          <w:sz w:val="24"/>
          <w:szCs w:val="24"/>
        </w:rPr>
      </w:pPr>
      <w:r>
        <w:rPr>
          <w:b/>
          <w:sz w:val="24"/>
          <w:szCs w:val="24"/>
        </w:rPr>
        <w:t>Оценка «2»</w:t>
      </w:r>
      <w:r>
        <w:rPr>
          <w:sz w:val="24"/>
          <w:szCs w:val="24"/>
        </w:rPr>
        <w:t xml:space="preserve"> ставится, если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 предложений. </w:t>
      </w:r>
    </w:p>
    <w:p w14:paraId="7C8C3D1E">
      <w:pPr>
        <w:spacing w:line="276" w:lineRule="auto"/>
        <w:ind w:right="29" w:firstLine="567"/>
        <w:jc w:val="left"/>
        <w:rPr>
          <w:sz w:val="24"/>
          <w:szCs w:val="24"/>
        </w:rPr>
      </w:pPr>
      <w:r>
        <w:rPr>
          <w:sz w:val="24"/>
          <w:szCs w:val="24"/>
        </w:rPr>
        <w:t xml:space="preserve">Отметка («5», «4», «3», «2») может ставиться не только за единовременный ответ (когда на проверку подготовки ученика отводится определенное время), но и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14:paraId="6761620A">
      <w:pPr>
        <w:spacing w:after="20" w:line="276" w:lineRule="auto"/>
        <w:ind w:firstLine="567"/>
        <w:jc w:val="left"/>
        <w:rPr>
          <w:sz w:val="24"/>
          <w:szCs w:val="24"/>
        </w:rPr>
      </w:pPr>
      <w:r>
        <w:rPr>
          <w:sz w:val="24"/>
          <w:szCs w:val="24"/>
        </w:rPr>
        <w:t xml:space="preserve">                                                                    </w:t>
      </w:r>
    </w:p>
    <w:p w14:paraId="708C39FB">
      <w:pPr>
        <w:spacing w:after="2" w:line="276" w:lineRule="auto"/>
        <w:ind w:right="23" w:firstLine="567"/>
        <w:jc w:val="left"/>
        <w:rPr>
          <w:b/>
          <w:sz w:val="24"/>
          <w:szCs w:val="24"/>
        </w:rPr>
      </w:pPr>
      <w:r>
        <w:rPr>
          <w:b/>
          <w:sz w:val="24"/>
          <w:szCs w:val="24"/>
        </w:rPr>
        <w:t>Диктант</w:t>
      </w:r>
    </w:p>
    <w:p w14:paraId="00B4AA39">
      <w:pPr>
        <w:spacing w:line="276" w:lineRule="auto"/>
        <w:ind w:right="29" w:firstLine="567"/>
        <w:jc w:val="left"/>
        <w:rPr>
          <w:sz w:val="24"/>
          <w:szCs w:val="24"/>
        </w:rPr>
      </w:pPr>
      <w:r>
        <w:rPr>
          <w:sz w:val="24"/>
          <w:szCs w:val="24"/>
        </w:rPr>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 </w:t>
      </w:r>
    </w:p>
    <w:p w14:paraId="2BD43C0E">
      <w:pPr>
        <w:spacing w:line="276" w:lineRule="auto"/>
        <w:ind w:right="29" w:firstLine="567"/>
        <w:jc w:val="left"/>
        <w:rPr>
          <w:sz w:val="24"/>
          <w:szCs w:val="24"/>
        </w:rPr>
      </w:pPr>
      <w:r>
        <w:rPr>
          <w:sz w:val="24"/>
          <w:szCs w:val="24"/>
        </w:rPr>
        <w:t xml:space="preserve">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  </w:t>
      </w:r>
    </w:p>
    <w:p w14:paraId="54FEDE02">
      <w:pPr>
        <w:spacing w:after="2" w:line="276" w:lineRule="auto"/>
        <w:ind w:right="23" w:firstLine="567"/>
        <w:jc w:val="left"/>
        <w:rPr>
          <w:sz w:val="24"/>
          <w:szCs w:val="24"/>
        </w:rPr>
      </w:pPr>
      <w:r>
        <w:rPr>
          <w:sz w:val="24"/>
          <w:szCs w:val="24"/>
        </w:rPr>
        <w:t xml:space="preserve">Организация и проведение диктанта. </w:t>
      </w:r>
    </w:p>
    <w:p w14:paraId="4AAAE58C">
      <w:pPr>
        <w:spacing w:line="276" w:lineRule="auto"/>
        <w:ind w:right="29" w:firstLine="567"/>
        <w:jc w:val="left"/>
        <w:rPr>
          <w:sz w:val="24"/>
          <w:szCs w:val="24"/>
        </w:rPr>
      </w:pPr>
      <w:r>
        <w:rPr>
          <w:sz w:val="24"/>
          <w:szCs w:val="24"/>
        </w:rPr>
        <w:t xml:space="preserve">Текст диктанта диктуется учителем в соответствии с орфоэпическими нормами русского языка в следующей последовательности. Сначала текст диктанта читается учителем целиком. Затем последовательно диктуются отдельные предложения. Учащиеся приступают к записи предложения только после того, как оно прочитано учителем до конца. Предложения в 6 - 8 слов повторяются учителем в процессе записи еще раз.  После записи всего текста учитель читает диктант целиком, делая небольшие паузы после каждого предложения. Для проверки выполнения грамматических разборов используются контрольные работы, в содержание которых вводится 2 - </w:t>
      </w:r>
    </w:p>
    <w:p w14:paraId="6EB608C9">
      <w:pPr>
        <w:spacing w:after="15" w:line="276" w:lineRule="auto"/>
        <w:ind w:right="29" w:firstLine="567"/>
        <w:jc w:val="left"/>
        <w:rPr>
          <w:sz w:val="24"/>
          <w:szCs w:val="24"/>
        </w:rPr>
      </w:pPr>
      <w:r>
        <w:rPr>
          <w:sz w:val="24"/>
          <w:szCs w:val="24"/>
        </w:rPr>
        <w:t xml:space="preserve">3 </w:t>
      </w:r>
      <w:r>
        <w:rPr>
          <w:sz w:val="24"/>
          <w:szCs w:val="24"/>
        </w:rPr>
        <w:tab/>
      </w:r>
      <w:r>
        <w:rPr>
          <w:sz w:val="24"/>
          <w:szCs w:val="24"/>
        </w:rPr>
        <w:t xml:space="preserve">вида </w:t>
      </w:r>
      <w:r>
        <w:rPr>
          <w:sz w:val="24"/>
          <w:szCs w:val="24"/>
        </w:rPr>
        <w:tab/>
      </w:r>
      <w:r>
        <w:rPr>
          <w:sz w:val="24"/>
          <w:szCs w:val="24"/>
        </w:rPr>
        <w:t xml:space="preserve">грамматического </w:t>
      </w:r>
      <w:r>
        <w:rPr>
          <w:sz w:val="24"/>
          <w:szCs w:val="24"/>
        </w:rPr>
        <w:tab/>
      </w:r>
      <w:r>
        <w:rPr>
          <w:sz w:val="24"/>
          <w:szCs w:val="24"/>
        </w:rPr>
        <w:t xml:space="preserve">разбора. Хорошо успевающим учащимся целесообразно предложить дополнительное задание повышенной трудности, требующее языкового развития, смекалки и эрудиции. </w:t>
      </w:r>
    </w:p>
    <w:p w14:paraId="32C2EAD6">
      <w:pPr>
        <w:spacing w:line="276" w:lineRule="auto"/>
        <w:ind w:right="29" w:firstLine="567"/>
        <w:jc w:val="left"/>
        <w:rPr>
          <w:sz w:val="24"/>
          <w:szCs w:val="24"/>
        </w:rPr>
      </w:pPr>
      <w:r>
        <w:rPr>
          <w:sz w:val="24"/>
          <w:szCs w:val="24"/>
        </w:rPr>
        <w:t xml:space="preserve">Итоговые контрольные работы проводятся после изучения наиболее значительных тем программы, в конце учебной четверти, полугодия, года и, как правило, проверяют подготовку учащихся по всем изученным темам. На проведение контрольных работ, включающих грамматические задания, отводится 35-40 минут. </w:t>
      </w:r>
    </w:p>
    <w:p w14:paraId="0664B0DE">
      <w:pPr>
        <w:spacing w:line="276" w:lineRule="auto"/>
        <w:ind w:firstLine="567"/>
        <w:jc w:val="left"/>
        <w:rPr>
          <w:sz w:val="24"/>
          <w:szCs w:val="24"/>
        </w:rPr>
      </w:pPr>
      <w:r>
        <w:rPr>
          <w:sz w:val="24"/>
          <w:szCs w:val="24"/>
        </w:rPr>
        <w:t xml:space="preserve"> </w:t>
      </w:r>
    </w:p>
    <w:p w14:paraId="067393AC">
      <w:pPr>
        <w:spacing w:line="276" w:lineRule="auto"/>
        <w:ind w:right="29" w:firstLine="567"/>
        <w:jc w:val="left"/>
        <w:rPr>
          <w:sz w:val="24"/>
          <w:szCs w:val="24"/>
        </w:rPr>
      </w:pPr>
      <w:r>
        <w:rPr>
          <w:sz w:val="24"/>
          <w:szCs w:val="24"/>
        </w:rPr>
        <w:t xml:space="preserve">За диктанты с грамматическим заданием ставятся две оценки, отдельно за каждый вид работы. </w:t>
      </w:r>
    </w:p>
    <w:p w14:paraId="381CEE35">
      <w:pPr>
        <w:spacing w:line="276" w:lineRule="auto"/>
        <w:ind w:firstLine="567"/>
        <w:jc w:val="left"/>
        <w:rPr>
          <w:sz w:val="24"/>
          <w:szCs w:val="24"/>
        </w:rPr>
      </w:pPr>
      <w:r>
        <w:rPr>
          <w:sz w:val="24"/>
          <w:szCs w:val="24"/>
        </w:rPr>
        <w:t xml:space="preserve"> </w:t>
      </w:r>
    </w:p>
    <w:p w14:paraId="6E06B280">
      <w:pPr>
        <w:spacing w:line="276" w:lineRule="auto"/>
        <w:ind w:right="29" w:firstLine="567"/>
        <w:jc w:val="left"/>
        <w:rPr>
          <w:b/>
          <w:sz w:val="24"/>
          <w:szCs w:val="24"/>
        </w:rPr>
      </w:pPr>
      <w:r>
        <w:rPr>
          <w:b/>
          <w:sz w:val="24"/>
          <w:szCs w:val="24"/>
        </w:rPr>
        <w:t>Примерный объём диктанта и текста для списывания</w:t>
      </w:r>
    </w:p>
    <w:p w14:paraId="718BBAEA">
      <w:pPr>
        <w:spacing w:line="276" w:lineRule="auto"/>
        <w:ind w:firstLine="567"/>
        <w:jc w:val="left"/>
        <w:rPr>
          <w:sz w:val="24"/>
          <w:szCs w:val="24"/>
        </w:rPr>
      </w:pPr>
      <w:r>
        <w:rPr>
          <w:sz w:val="24"/>
          <w:szCs w:val="24"/>
        </w:rPr>
        <w:t xml:space="preserve"> </w:t>
      </w:r>
    </w:p>
    <w:tbl>
      <w:tblPr>
        <w:tblStyle w:val="97"/>
        <w:tblW w:w="0" w:type="auto"/>
        <w:tblInd w:w="718" w:type="dxa"/>
        <w:tblLayout w:type="fixed"/>
        <w:tblCellMar>
          <w:top w:w="7" w:type="dxa"/>
          <w:left w:w="0" w:type="dxa"/>
          <w:bottom w:w="0" w:type="dxa"/>
          <w:right w:w="115" w:type="dxa"/>
        </w:tblCellMar>
      </w:tblPr>
      <w:tblGrid>
        <w:gridCol w:w="1824"/>
        <w:gridCol w:w="2753"/>
        <w:gridCol w:w="862"/>
        <w:gridCol w:w="3615"/>
      </w:tblGrid>
      <w:tr w14:paraId="42D54E2C">
        <w:tblPrEx>
          <w:tblCellMar>
            <w:top w:w="7" w:type="dxa"/>
            <w:left w:w="0" w:type="dxa"/>
            <w:bottom w:w="0" w:type="dxa"/>
            <w:right w:w="115" w:type="dxa"/>
          </w:tblCellMar>
        </w:tblPrEx>
        <w:trPr>
          <w:trHeight w:val="20" w:hRule="atLeast"/>
        </w:trPr>
        <w:tc>
          <w:tcPr>
            <w:tcW w:w="1824" w:type="dxa"/>
            <w:vMerge w:val="restart"/>
            <w:tcBorders>
              <w:top w:val="single" w:color="000000" w:sz="4" w:space="0"/>
              <w:left w:val="single" w:color="000000" w:sz="4" w:space="0"/>
              <w:bottom w:val="single" w:color="000000" w:sz="4" w:space="0"/>
              <w:right w:val="single" w:color="000000" w:sz="4" w:space="0"/>
            </w:tcBorders>
            <w:tcMar>
              <w:top w:w="7" w:type="dxa"/>
              <w:right w:w="115" w:type="dxa"/>
            </w:tcMar>
          </w:tcPr>
          <w:p w14:paraId="4C8933B0">
            <w:pPr>
              <w:spacing w:line="276" w:lineRule="auto"/>
              <w:ind w:left="125" w:firstLine="0"/>
              <w:jc w:val="left"/>
              <w:rPr>
                <w:sz w:val="24"/>
                <w:szCs w:val="24"/>
              </w:rPr>
            </w:pPr>
            <w:r>
              <w:rPr>
                <w:sz w:val="24"/>
                <w:szCs w:val="24"/>
              </w:rPr>
              <w:t xml:space="preserve">Класс </w:t>
            </w:r>
          </w:p>
        </w:tc>
        <w:tc>
          <w:tcPr>
            <w:tcW w:w="2753" w:type="dxa"/>
            <w:tcBorders>
              <w:top w:val="single" w:color="000000" w:sz="4" w:space="0"/>
              <w:left w:val="single" w:color="000000" w:sz="4" w:space="0"/>
              <w:bottom w:val="single" w:color="000000" w:sz="4" w:space="0"/>
              <w:right w:val="nil"/>
            </w:tcBorders>
            <w:tcMar>
              <w:top w:w="7" w:type="dxa"/>
              <w:right w:w="115" w:type="dxa"/>
            </w:tcMar>
          </w:tcPr>
          <w:p w14:paraId="1C4BE402">
            <w:pPr>
              <w:spacing w:after="160" w:line="276" w:lineRule="auto"/>
              <w:ind w:left="125" w:firstLine="0"/>
              <w:jc w:val="left"/>
              <w:rPr>
                <w:sz w:val="24"/>
                <w:szCs w:val="24"/>
              </w:rPr>
            </w:pPr>
          </w:p>
        </w:tc>
        <w:tc>
          <w:tcPr>
            <w:tcW w:w="4477" w:type="dxa"/>
            <w:gridSpan w:val="2"/>
            <w:tcBorders>
              <w:top w:val="single" w:color="000000" w:sz="4" w:space="0"/>
              <w:left w:val="nil"/>
              <w:bottom w:val="single" w:color="000000" w:sz="4" w:space="0"/>
              <w:right w:val="single" w:color="000000" w:sz="4" w:space="0"/>
            </w:tcBorders>
            <w:tcMar>
              <w:top w:w="7" w:type="dxa"/>
              <w:right w:w="115" w:type="dxa"/>
            </w:tcMar>
          </w:tcPr>
          <w:p w14:paraId="739B60D8">
            <w:pPr>
              <w:spacing w:line="276" w:lineRule="auto"/>
              <w:ind w:left="125" w:firstLine="0"/>
              <w:jc w:val="left"/>
              <w:rPr>
                <w:sz w:val="24"/>
                <w:szCs w:val="24"/>
              </w:rPr>
            </w:pPr>
            <w:r>
              <w:rPr>
                <w:sz w:val="24"/>
                <w:szCs w:val="24"/>
              </w:rPr>
              <w:t xml:space="preserve">Количество слов </w:t>
            </w:r>
          </w:p>
        </w:tc>
      </w:tr>
      <w:tr w14:paraId="10A904BB">
        <w:tblPrEx>
          <w:tblCellMar>
            <w:top w:w="7" w:type="dxa"/>
            <w:left w:w="0" w:type="dxa"/>
            <w:bottom w:w="0" w:type="dxa"/>
            <w:right w:w="115" w:type="dxa"/>
          </w:tblCellMar>
        </w:tblPrEx>
        <w:trPr>
          <w:trHeight w:val="20" w:hRule="atLeast"/>
        </w:trPr>
        <w:tc>
          <w:tcPr>
            <w:tcW w:w="1824" w:type="dxa"/>
            <w:vMerge w:val="continue"/>
            <w:tcBorders>
              <w:top w:val="single" w:color="000000" w:sz="4" w:space="0"/>
              <w:left w:val="single" w:color="000000" w:sz="4" w:space="0"/>
              <w:bottom w:val="single" w:color="000000" w:sz="4" w:space="0"/>
              <w:right w:val="single" w:color="000000" w:sz="4" w:space="0"/>
            </w:tcBorders>
            <w:tcMar>
              <w:top w:w="7" w:type="dxa"/>
              <w:right w:w="115" w:type="dxa"/>
            </w:tcMar>
          </w:tcPr>
          <w:p w14:paraId="6FDC7CCA">
            <w:pPr>
              <w:jc w:val="left"/>
              <w:rPr>
                <w:sz w:val="24"/>
                <w:szCs w:val="24"/>
              </w:rPr>
            </w:pPr>
          </w:p>
        </w:tc>
        <w:tc>
          <w:tcPr>
            <w:tcW w:w="2753" w:type="dxa"/>
            <w:tcBorders>
              <w:top w:val="single" w:color="000000" w:sz="4" w:space="0"/>
              <w:left w:val="single" w:color="000000" w:sz="4" w:space="0"/>
              <w:bottom w:val="single" w:color="000000" w:sz="4" w:space="0"/>
              <w:right w:val="nil"/>
            </w:tcBorders>
            <w:tcMar>
              <w:top w:w="7" w:type="dxa"/>
              <w:right w:w="115" w:type="dxa"/>
            </w:tcMar>
          </w:tcPr>
          <w:p w14:paraId="08CD41B7">
            <w:pPr>
              <w:spacing w:line="276" w:lineRule="auto"/>
              <w:ind w:left="125" w:firstLine="0"/>
              <w:jc w:val="left"/>
              <w:rPr>
                <w:sz w:val="24"/>
                <w:szCs w:val="24"/>
              </w:rPr>
            </w:pPr>
            <w:r>
              <w:rPr>
                <w:sz w:val="24"/>
                <w:szCs w:val="24"/>
              </w:rPr>
              <w:t xml:space="preserve">1 полугодие </w:t>
            </w:r>
          </w:p>
        </w:tc>
        <w:tc>
          <w:tcPr>
            <w:tcW w:w="862" w:type="dxa"/>
            <w:tcBorders>
              <w:top w:val="single" w:color="000000" w:sz="4" w:space="0"/>
              <w:left w:val="nil"/>
              <w:bottom w:val="single" w:color="000000" w:sz="4" w:space="0"/>
              <w:right w:val="single" w:color="000000" w:sz="4" w:space="0"/>
            </w:tcBorders>
            <w:tcMar>
              <w:top w:w="7" w:type="dxa"/>
              <w:right w:w="115" w:type="dxa"/>
            </w:tcMar>
          </w:tcPr>
          <w:p w14:paraId="489CB350">
            <w:pPr>
              <w:spacing w:after="160" w:line="276" w:lineRule="auto"/>
              <w:ind w:left="125" w:firstLine="0"/>
              <w:jc w:val="left"/>
              <w:rPr>
                <w:sz w:val="24"/>
                <w:szCs w:val="24"/>
              </w:rPr>
            </w:pPr>
          </w:p>
        </w:tc>
        <w:tc>
          <w:tcPr>
            <w:tcW w:w="3615" w:type="dxa"/>
            <w:tcBorders>
              <w:top w:val="single" w:color="000000" w:sz="4" w:space="0"/>
              <w:left w:val="single" w:color="000000" w:sz="4" w:space="0"/>
              <w:bottom w:val="single" w:color="000000" w:sz="4" w:space="0"/>
              <w:right w:val="single" w:color="000000" w:sz="4" w:space="0"/>
            </w:tcBorders>
            <w:tcMar>
              <w:top w:w="7" w:type="dxa"/>
              <w:right w:w="115" w:type="dxa"/>
            </w:tcMar>
          </w:tcPr>
          <w:p w14:paraId="6560E3B7">
            <w:pPr>
              <w:spacing w:line="276" w:lineRule="auto"/>
              <w:ind w:left="125" w:firstLine="0"/>
              <w:jc w:val="left"/>
              <w:rPr>
                <w:sz w:val="24"/>
                <w:szCs w:val="24"/>
              </w:rPr>
            </w:pPr>
            <w:r>
              <w:rPr>
                <w:sz w:val="24"/>
                <w:szCs w:val="24"/>
              </w:rPr>
              <w:t xml:space="preserve">2 полугодие </w:t>
            </w:r>
          </w:p>
        </w:tc>
      </w:tr>
      <w:tr w14:paraId="713EEE4E">
        <w:tblPrEx>
          <w:tblCellMar>
            <w:top w:w="7" w:type="dxa"/>
            <w:left w:w="0" w:type="dxa"/>
            <w:bottom w:w="0" w:type="dxa"/>
            <w:right w:w="115" w:type="dxa"/>
          </w:tblCellMar>
        </w:tblPrEx>
        <w:trPr>
          <w:trHeight w:val="20" w:hRule="atLeast"/>
        </w:trPr>
        <w:tc>
          <w:tcPr>
            <w:tcW w:w="1824" w:type="dxa"/>
            <w:tcBorders>
              <w:top w:val="single" w:color="000000" w:sz="4" w:space="0"/>
              <w:left w:val="single" w:color="000000" w:sz="4" w:space="0"/>
              <w:bottom w:val="single" w:color="000000" w:sz="4" w:space="0"/>
              <w:right w:val="single" w:color="000000" w:sz="4" w:space="0"/>
            </w:tcBorders>
            <w:tcMar>
              <w:top w:w="7" w:type="dxa"/>
              <w:right w:w="115" w:type="dxa"/>
            </w:tcMar>
          </w:tcPr>
          <w:p w14:paraId="6782047D">
            <w:pPr>
              <w:spacing w:line="276" w:lineRule="auto"/>
              <w:ind w:left="125" w:firstLine="0"/>
              <w:jc w:val="left"/>
              <w:rPr>
                <w:sz w:val="24"/>
                <w:szCs w:val="24"/>
              </w:rPr>
            </w:pPr>
            <w:r>
              <w:rPr>
                <w:sz w:val="24"/>
                <w:szCs w:val="24"/>
              </w:rPr>
              <w:t xml:space="preserve">2 </w:t>
            </w:r>
          </w:p>
        </w:tc>
        <w:tc>
          <w:tcPr>
            <w:tcW w:w="2753" w:type="dxa"/>
            <w:tcBorders>
              <w:top w:val="single" w:color="000000" w:sz="4" w:space="0"/>
              <w:left w:val="single" w:color="000000" w:sz="4" w:space="0"/>
              <w:bottom w:val="single" w:color="000000" w:sz="4" w:space="0"/>
              <w:right w:val="nil"/>
            </w:tcBorders>
            <w:tcMar>
              <w:top w:w="7" w:type="dxa"/>
              <w:right w:w="115" w:type="dxa"/>
            </w:tcMar>
          </w:tcPr>
          <w:p w14:paraId="76E2A9D4">
            <w:pPr>
              <w:spacing w:line="276" w:lineRule="auto"/>
              <w:ind w:left="125" w:firstLine="0"/>
              <w:jc w:val="left"/>
              <w:rPr>
                <w:sz w:val="24"/>
                <w:szCs w:val="24"/>
              </w:rPr>
            </w:pPr>
            <w:r>
              <w:rPr>
                <w:sz w:val="24"/>
                <w:szCs w:val="24"/>
              </w:rPr>
              <w:t xml:space="preserve">25-35 </w:t>
            </w:r>
          </w:p>
        </w:tc>
        <w:tc>
          <w:tcPr>
            <w:tcW w:w="862" w:type="dxa"/>
            <w:tcBorders>
              <w:top w:val="single" w:color="000000" w:sz="4" w:space="0"/>
              <w:left w:val="nil"/>
              <w:bottom w:val="single" w:color="000000" w:sz="4" w:space="0"/>
              <w:right w:val="single" w:color="000000" w:sz="4" w:space="0"/>
            </w:tcBorders>
            <w:tcMar>
              <w:top w:w="7" w:type="dxa"/>
              <w:right w:w="115" w:type="dxa"/>
            </w:tcMar>
          </w:tcPr>
          <w:p w14:paraId="7F7E2284">
            <w:pPr>
              <w:spacing w:after="160" w:line="276" w:lineRule="auto"/>
              <w:ind w:left="125" w:firstLine="0"/>
              <w:jc w:val="left"/>
              <w:rPr>
                <w:sz w:val="24"/>
                <w:szCs w:val="24"/>
              </w:rPr>
            </w:pPr>
          </w:p>
        </w:tc>
        <w:tc>
          <w:tcPr>
            <w:tcW w:w="3615" w:type="dxa"/>
            <w:tcBorders>
              <w:top w:val="single" w:color="000000" w:sz="4" w:space="0"/>
              <w:left w:val="single" w:color="000000" w:sz="4" w:space="0"/>
              <w:bottom w:val="single" w:color="000000" w:sz="4" w:space="0"/>
              <w:right w:val="single" w:color="000000" w:sz="4" w:space="0"/>
            </w:tcBorders>
            <w:tcMar>
              <w:top w:w="7" w:type="dxa"/>
              <w:right w:w="115" w:type="dxa"/>
            </w:tcMar>
          </w:tcPr>
          <w:p w14:paraId="3A9EFD26">
            <w:pPr>
              <w:spacing w:line="276" w:lineRule="auto"/>
              <w:ind w:left="125" w:firstLine="0"/>
              <w:jc w:val="left"/>
              <w:rPr>
                <w:sz w:val="24"/>
                <w:szCs w:val="24"/>
              </w:rPr>
            </w:pPr>
            <w:r>
              <w:rPr>
                <w:sz w:val="24"/>
                <w:szCs w:val="24"/>
              </w:rPr>
              <w:t xml:space="preserve">35-52 </w:t>
            </w:r>
          </w:p>
        </w:tc>
      </w:tr>
      <w:tr w14:paraId="7B11BE96">
        <w:tblPrEx>
          <w:tblCellMar>
            <w:top w:w="7" w:type="dxa"/>
            <w:left w:w="0" w:type="dxa"/>
            <w:bottom w:w="0" w:type="dxa"/>
            <w:right w:w="115" w:type="dxa"/>
          </w:tblCellMar>
        </w:tblPrEx>
        <w:trPr>
          <w:trHeight w:val="20" w:hRule="atLeast"/>
        </w:trPr>
        <w:tc>
          <w:tcPr>
            <w:tcW w:w="1824" w:type="dxa"/>
            <w:tcBorders>
              <w:top w:val="single" w:color="000000" w:sz="4" w:space="0"/>
              <w:left w:val="single" w:color="000000" w:sz="4" w:space="0"/>
              <w:bottom w:val="single" w:color="000000" w:sz="4" w:space="0"/>
              <w:right w:val="single" w:color="000000" w:sz="4" w:space="0"/>
            </w:tcBorders>
            <w:tcMar>
              <w:top w:w="7" w:type="dxa"/>
              <w:right w:w="115" w:type="dxa"/>
            </w:tcMar>
          </w:tcPr>
          <w:p w14:paraId="45F5096D">
            <w:pPr>
              <w:spacing w:line="276" w:lineRule="auto"/>
              <w:ind w:left="125" w:firstLine="0"/>
              <w:jc w:val="left"/>
              <w:rPr>
                <w:sz w:val="24"/>
                <w:szCs w:val="24"/>
              </w:rPr>
            </w:pPr>
            <w:r>
              <w:rPr>
                <w:sz w:val="24"/>
                <w:szCs w:val="24"/>
              </w:rPr>
              <w:t xml:space="preserve">3 </w:t>
            </w:r>
          </w:p>
        </w:tc>
        <w:tc>
          <w:tcPr>
            <w:tcW w:w="2753" w:type="dxa"/>
            <w:tcBorders>
              <w:top w:val="single" w:color="000000" w:sz="4" w:space="0"/>
              <w:left w:val="single" w:color="000000" w:sz="4" w:space="0"/>
              <w:bottom w:val="single" w:color="000000" w:sz="4" w:space="0"/>
              <w:right w:val="nil"/>
            </w:tcBorders>
            <w:tcMar>
              <w:top w:w="7" w:type="dxa"/>
              <w:right w:w="115" w:type="dxa"/>
            </w:tcMar>
          </w:tcPr>
          <w:p w14:paraId="23C8FE4F">
            <w:pPr>
              <w:spacing w:line="276" w:lineRule="auto"/>
              <w:ind w:left="125" w:firstLine="0"/>
              <w:jc w:val="left"/>
              <w:rPr>
                <w:sz w:val="24"/>
                <w:szCs w:val="24"/>
              </w:rPr>
            </w:pPr>
            <w:r>
              <w:rPr>
                <w:sz w:val="24"/>
                <w:szCs w:val="24"/>
              </w:rPr>
              <w:t xml:space="preserve">45-53 </w:t>
            </w:r>
          </w:p>
        </w:tc>
        <w:tc>
          <w:tcPr>
            <w:tcW w:w="862" w:type="dxa"/>
            <w:tcBorders>
              <w:top w:val="single" w:color="000000" w:sz="4" w:space="0"/>
              <w:left w:val="nil"/>
              <w:bottom w:val="single" w:color="000000" w:sz="4" w:space="0"/>
              <w:right w:val="single" w:color="000000" w:sz="4" w:space="0"/>
            </w:tcBorders>
            <w:tcMar>
              <w:top w:w="7" w:type="dxa"/>
              <w:right w:w="115" w:type="dxa"/>
            </w:tcMar>
          </w:tcPr>
          <w:p w14:paraId="69633719">
            <w:pPr>
              <w:spacing w:after="160" w:line="276" w:lineRule="auto"/>
              <w:ind w:left="125" w:firstLine="0"/>
              <w:jc w:val="left"/>
              <w:rPr>
                <w:sz w:val="24"/>
                <w:szCs w:val="24"/>
              </w:rPr>
            </w:pPr>
          </w:p>
        </w:tc>
        <w:tc>
          <w:tcPr>
            <w:tcW w:w="3615" w:type="dxa"/>
            <w:tcBorders>
              <w:top w:val="single" w:color="000000" w:sz="4" w:space="0"/>
              <w:left w:val="single" w:color="000000" w:sz="4" w:space="0"/>
              <w:bottom w:val="single" w:color="000000" w:sz="4" w:space="0"/>
              <w:right w:val="single" w:color="000000" w:sz="4" w:space="0"/>
            </w:tcBorders>
            <w:tcMar>
              <w:top w:w="7" w:type="dxa"/>
              <w:right w:w="115" w:type="dxa"/>
            </w:tcMar>
          </w:tcPr>
          <w:p w14:paraId="0F4D13F4">
            <w:pPr>
              <w:spacing w:line="276" w:lineRule="auto"/>
              <w:ind w:left="125" w:firstLine="0"/>
              <w:jc w:val="left"/>
              <w:rPr>
                <w:sz w:val="24"/>
                <w:szCs w:val="24"/>
              </w:rPr>
            </w:pPr>
            <w:r>
              <w:rPr>
                <w:sz w:val="24"/>
                <w:szCs w:val="24"/>
              </w:rPr>
              <w:t xml:space="preserve">53-73 </w:t>
            </w:r>
          </w:p>
        </w:tc>
      </w:tr>
      <w:tr w14:paraId="0447BCD5">
        <w:tblPrEx>
          <w:tblCellMar>
            <w:top w:w="7" w:type="dxa"/>
            <w:left w:w="0" w:type="dxa"/>
            <w:bottom w:w="0" w:type="dxa"/>
            <w:right w:w="115" w:type="dxa"/>
          </w:tblCellMar>
        </w:tblPrEx>
        <w:trPr>
          <w:trHeight w:val="20" w:hRule="atLeast"/>
        </w:trPr>
        <w:tc>
          <w:tcPr>
            <w:tcW w:w="1824" w:type="dxa"/>
            <w:tcBorders>
              <w:top w:val="single" w:color="000000" w:sz="4" w:space="0"/>
              <w:left w:val="single" w:color="000000" w:sz="4" w:space="0"/>
              <w:bottom w:val="single" w:color="000000" w:sz="4" w:space="0"/>
              <w:right w:val="single" w:color="000000" w:sz="4" w:space="0"/>
            </w:tcBorders>
            <w:tcMar>
              <w:top w:w="7" w:type="dxa"/>
              <w:right w:w="115" w:type="dxa"/>
            </w:tcMar>
          </w:tcPr>
          <w:p w14:paraId="7A2E4AD7">
            <w:pPr>
              <w:spacing w:line="276" w:lineRule="auto"/>
              <w:ind w:left="125" w:firstLine="0"/>
              <w:jc w:val="left"/>
              <w:rPr>
                <w:sz w:val="24"/>
                <w:szCs w:val="24"/>
              </w:rPr>
            </w:pPr>
            <w:r>
              <w:rPr>
                <w:sz w:val="24"/>
                <w:szCs w:val="24"/>
              </w:rPr>
              <w:t xml:space="preserve">4 </w:t>
            </w:r>
          </w:p>
        </w:tc>
        <w:tc>
          <w:tcPr>
            <w:tcW w:w="2753" w:type="dxa"/>
            <w:tcBorders>
              <w:top w:val="single" w:color="000000" w:sz="4" w:space="0"/>
              <w:left w:val="single" w:color="000000" w:sz="4" w:space="0"/>
              <w:bottom w:val="single" w:color="000000" w:sz="4" w:space="0"/>
              <w:right w:val="nil"/>
            </w:tcBorders>
            <w:tcMar>
              <w:top w:w="7" w:type="dxa"/>
              <w:right w:w="115" w:type="dxa"/>
            </w:tcMar>
          </w:tcPr>
          <w:p w14:paraId="29D0A263">
            <w:pPr>
              <w:spacing w:line="276" w:lineRule="auto"/>
              <w:ind w:left="125" w:firstLine="0"/>
              <w:jc w:val="left"/>
              <w:rPr>
                <w:sz w:val="24"/>
                <w:szCs w:val="24"/>
              </w:rPr>
            </w:pPr>
            <w:r>
              <w:rPr>
                <w:sz w:val="24"/>
                <w:szCs w:val="24"/>
              </w:rPr>
              <w:t xml:space="preserve">58-77 </w:t>
            </w:r>
          </w:p>
        </w:tc>
        <w:tc>
          <w:tcPr>
            <w:tcW w:w="862" w:type="dxa"/>
            <w:tcBorders>
              <w:top w:val="single" w:color="000000" w:sz="4" w:space="0"/>
              <w:left w:val="nil"/>
              <w:bottom w:val="single" w:color="000000" w:sz="4" w:space="0"/>
              <w:right w:val="single" w:color="000000" w:sz="4" w:space="0"/>
            </w:tcBorders>
            <w:tcMar>
              <w:top w:w="7" w:type="dxa"/>
              <w:right w:w="115" w:type="dxa"/>
            </w:tcMar>
          </w:tcPr>
          <w:p w14:paraId="4745B9E4">
            <w:pPr>
              <w:spacing w:after="160" w:line="276" w:lineRule="auto"/>
              <w:ind w:left="125" w:firstLine="0"/>
              <w:jc w:val="left"/>
              <w:rPr>
                <w:sz w:val="24"/>
                <w:szCs w:val="24"/>
              </w:rPr>
            </w:pPr>
          </w:p>
        </w:tc>
        <w:tc>
          <w:tcPr>
            <w:tcW w:w="3615" w:type="dxa"/>
            <w:tcBorders>
              <w:top w:val="single" w:color="000000" w:sz="4" w:space="0"/>
              <w:left w:val="single" w:color="000000" w:sz="4" w:space="0"/>
              <w:bottom w:val="single" w:color="000000" w:sz="4" w:space="0"/>
              <w:right w:val="single" w:color="000000" w:sz="4" w:space="0"/>
            </w:tcBorders>
            <w:tcMar>
              <w:top w:w="7" w:type="dxa"/>
              <w:right w:w="115" w:type="dxa"/>
            </w:tcMar>
          </w:tcPr>
          <w:p w14:paraId="7D1A6B77">
            <w:pPr>
              <w:spacing w:line="276" w:lineRule="auto"/>
              <w:ind w:left="125" w:firstLine="0"/>
              <w:jc w:val="left"/>
              <w:rPr>
                <w:sz w:val="24"/>
                <w:szCs w:val="24"/>
              </w:rPr>
            </w:pPr>
            <w:r>
              <w:rPr>
                <w:sz w:val="24"/>
                <w:szCs w:val="24"/>
              </w:rPr>
              <w:t xml:space="preserve">76-93 </w:t>
            </w:r>
          </w:p>
        </w:tc>
      </w:tr>
    </w:tbl>
    <w:p w14:paraId="7A9126FB">
      <w:pPr>
        <w:spacing w:after="21" w:line="276" w:lineRule="auto"/>
        <w:ind w:firstLine="567"/>
        <w:jc w:val="left"/>
        <w:rPr>
          <w:sz w:val="24"/>
          <w:szCs w:val="24"/>
        </w:rPr>
      </w:pPr>
      <w:r>
        <w:rPr>
          <w:sz w:val="24"/>
          <w:szCs w:val="24"/>
        </w:rPr>
        <w:t xml:space="preserve"> </w:t>
      </w:r>
    </w:p>
    <w:p w14:paraId="4DAA5369">
      <w:pPr>
        <w:spacing w:line="276" w:lineRule="auto"/>
        <w:ind w:right="29" w:firstLine="567"/>
        <w:jc w:val="left"/>
        <w:rPr>
          <w:sz w:val="24"/>
          <w:szCs w:val="24"/>
        </w:rPr>
      </w:pPr>
      <w:r>
        <w:rPr>
          <w:sz w:val="24"/>
          <w:szCs w:val="24"/>
        </w:rPr>
        <w:t xml:space="preserve">При оценке диктанта во 2-4-х классах следует руководствоваться следующими критериями. </w:t>
      </w:r>
    </w:p>
    <w:p w14:paraId="7F978188">
      <w:pPr>
        <w:spacing w:line="276" w:lineRule="auto"/>
        <w:ind w:right="29" w:firstLine="567"/>
        <w:jc w:val="left"/>
        <w:rPr>
          <w:sz w:val="24"/>
          <w:szCs w:val="24"/>
        </w:rPr>
      </w:pPr>
      <w:r>
        <w:rPr>
          <w:b/>
          <w:sz w:val="24"/>
          <w:szCs w:val="24"/>
        </w:rPr>
        <w:t>Отметка «5»</w:t>
      </w:r>
      <w:r>
        <w:rPr>
          <w:sz w:val="24"/>
          <w:szCs w:val="24"/>
        </w:rPr>
        <w:t xml:space="preserve"> ставится за диктант, в котором нет ошибок и исправлений орфограмм. Работа написана аккуратно, четко. Письмо соответствует всем требованиям каллиграфии. Учащийся систематически демонстрирует высокий уровень написания диктантов. </w:t>
      </w:r>
    </w:p>
    <w:p w14:paraId="40319F08">
      <w:pPr>
        <w:spacing w:line="276" w:lineRule="auto"/>
        <w:ind w:right="29" w:firstLine="567"/>
        <w:jc w:val="left"/>
        <w:rPr>
          <w:sz w:val="24"/>
          <w:szCs w:val="24"/>
        </w:rPr>
      </w:pPr>
      <w:r>
        <w:rPr>
          <w:b/>
          <w:sz w:val="24"/>
          <w:szCs w:val="24"/>
        </w:rPr>
        <w:t>Отметка «4»</w:t>
      </w:r>
      <w:r>
        <w:rPr>
          <w:sz w:val="24"/>
          <w:szCs w:val="24"/>
        </w:rPr>
        <w:t xml:space="preserve"> ставится за диктант, в котором нет ошибок и исправлений орфограмм. Работа написана аккуратно, четко. Письмо в целом соответствует требованиям каллиграфии. Допускаются единичные случаи отступления от норм каллиграфии. </w:t>
      </w:r>
    </w:p>
    <w:p w14:paraId="2A019959">
      <w:pPr>
        <w:spacing w:line="276" w:lineRule="auto"/>
        <w:ind w:right="29" w:firstLine="567"/>
        <w:jc w:val="left"/>
        <w:rPr>
          <w:sz w:val="24"/>
          <w:szCs w:val="24"/>
        </w:rPr>
      </w:pPr>
      <w:r>
        <w:rPr>
          <w:b/>
          <w:sz w:val="24"/>
          <w:szCs w:val="24"/>
        </w:rPr>
        <w:t>Отметка «3»</w:t>
      </w:r>
      <w:r>
        <w:rPr>
          <w:sz w:val="24"/>
          <w:szCs w:val="24"/>
        </w:rPr>
        <w:t xml:space="preserve"> ставится за диктант, в котором допущено не более 2 орфографических ошибок и 1 пунктуационной или 1 орфографической и 2 пунктуационных ошибок. Работа выполнена аккуратно, но имеются незначительные отклонения от норм каллиграфии. Допускается по одному исправлению любого характера. </w:t>
      </w:r>
    </w:p>
    <w:p w14:paraId="346F9DC2">
      <w:pPr>
        <w:spacing w:line="276" w:lineRule="auto"/>
        <w:ind w:right="29" w:firstLine="567"/>
        <w:jc w:val="left"/>
        <w:rPr>
          <w:sz w:val="24"/>
          <w:szCs w:val="24"/>
        </w:rPr>
      </w:pPr>
      <w:r>
        <w:rPr>
          <w:b/>
          <w:sz w:val="24"/>
          <w:szCs w:val="24"/>
        </w:rPr>
        <w:t>Отметка «2»</w:t>
      </w:r>
      <w:r>
        <w:rPr>
          <w:sz w:val="24"/>
          <w:szCs w:val="24"/>
        </w:rPr>
        <w:t xml:space="preserve"> ставится за диктант, в котором допущено от 3 до 5 орфографических ошибок в следующих возможных вариантах:  </w:t>
      </w:r>
    </w:p>
    <w:p w14:paraId="73AA6500">
      <w:pPr>
        <w:spacing w:line="276" w:lineRule="auto"/>
        <w:ind w:right="29" w:firstLine="567"/>
        <w:jc w:val="left"/>
        <w:rPr>
          <w:sz w:val="24"/>
          <w:szCs w:val="24"/>
        </w:rPr>
      </w:pPr>
      <w:r>
        <w:rPr>
          <w:sz w:val="24"/>
          <w:szCs w:val="24"/>
        </w:rPr>
        <w:t xml:space="preserve">а) 3 орфографических и 2-3 пунктуационные,  </w:t>
      </w:r>
    </w:p>
    <w:p w14:paraId="70415336">
      <w:pPr>
        <w:spacing w:line="276" w:lineRule="auto"/>
        <w:ind w:right="29" w:firstLine="567"/>
        <w:jc w:val="left"/>
        <w:rPr>
          <w:sz w:val="24"/>
          <w:szCs w:val="24"/>
        </w:rPr>
      </w:pPr>
      <w:r>
        <w:rPr>
          <w:sz w:val="24"/>
          <w:szCs w:val="24"/>
        </w:rPr>
        <w:t xml:space="preserve">б) 4 орфографических и 2 пунктуационные,  </w:t>
      </w:r>
    </w:p>
    <w:p w14:paraId="45973D6F">
      <w:pPr>
        <w:spacing w:line="276" w:lineRule="auto"/>
        <w:ind w:right="29" w:firstLine="567"/>
        <w:jc w:val="left"/>
        <w:rPr>
          <w:sz w:val="24"/>
          <w:szCs w:val="24"/>
        </w:rPr>
      </w:pPr>
      <w:r>
        <w:rPr>
          <w:sz w:val="24"/>
          <w:szCs w:val="24"/>
        </w:rPr>
        <w:t xml:space="preserve">в) 5 орфографических и 1 пунктуационная ошибка. Работа выполнена небрежно, имеются существенные отклонения от норм каллиграфии. Допускается дополнительно по одному исправлению любого характера. </w:t>
      </w:r>
    </w:p>
    <w:p w14:paraId="7EE9699F">
      <w:pPr>
        <w:tabs>
          <w:tab w:val="center" w:pos="7396"/>
        </w:tabs>
        <w:spacing w:after="22" w:line="276" w:lineRule="auto"/>
        <w:ind w:firstLine="567"/>
        <w:jc w:val="left"/>
        <w:rPr>
          <w:sz w:val="24"/>
          <w:szCs w:val="24"/>
        </w:rPr>
      </w:pPr>
      <w:r>
        <w:rPr>
          <w:sz w:val="24"/>
          <w:szCs w:val="24"/>
        </w:rPr>
        <w:t xml:space="preserve">Учет ошибок в диктанте: </w:t>
      </w:r>
      <w:r>
        <w:rPr>
          <w:sz w:val="24"/>
          <w:szCs w:val="24"/>
        </w:rPr>
        <w:tab/>
      </w:r>
      <w:r>
        <w:rPr>
          <w:sz w:val="24"/>
          <w:szCs w:val="24"/>
        </w:rPr>
        <w:t xml:space="preserve"> </w:t>
      </w:r>
    </w:p>
    <w:p w14:paraId="4027C274">
      <w:pPr>
        <w:numPr>
          <w:ilvl w:val="0"/>
          <w:numId w:val="25"/>
        </w:numPr>
        <w:spacing w:after="23" w:line="276" w:lineRule="auto"/>
        <w:ind w:left="0" w:right="29" w:firstLine="567"/>
        <w:jc w:val="left"/>
        <w:rPr>
          <w:sz w:val="24"/>
          <w:szCs w:val="24"/>
        </w:rPr>
      </w:pPr>
      <w:r>
        <w:rPr>
          <w:sz w:val="24"/>
          <w:szCs w:val="24"/>
        </w:rPr>
        <w:t xml:space="preserve">Повторная ошибка в одном и том же слове считается за 1 ошибку (например, ученик дважды в слове "песок" написал вместо "е" букву "и"). </w:t>
      </w:r>
    </w:p>
    <w:p w14:paraId="71C4B257">
      <w:pPr>
        <w:numPr>
          <w:ilvl w:val="0"/>
          <w:numId w:val="25"/>
        </w:numPr>
        <w:spacing w:after="14" w:line="276" w:lineRule="auto"/>
        <w:ind w:left="0" w:right="29" w:firstLine="567"/>
        <w:jc w:val="left"/>
        <w:rPr>
          <w:sz w:val="24"/>
          <w:szCs w:val="24"/>
        </w:rPr>
      </w:pPr>
      <w:r>
        <w:rPr>
          <w:sz w:val="24"/>
          <w:szCs w:val="24"/>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14:paraId="27A1FF66">
      <w:pPr>
        <w:numPr>
          <w:ilvl w:val="0"/>
          <w:numId w:val="25"/>
        </w:numPr>
        <w:spacing w:after="14" w:line="276" w:lineRule="auto"/>
        <w:ind w:left="0" w:right="29" w:firstLine="567"/>
        <w:jc w:val="left"/>
        <w:rPr>
          <w:sz w:val="24"/>
          <w:szCs w:val="24"/>
        </w:rPr>
      </w:pPr>
      <w:r>
        <w:rPr>
          <w:sz w:val="24"/>
          <w:szCs w:val="24"/>
        </w:rPr>
        <w:t xml:space="preserve">Однотипными считаются ошибки на одно правило, если условия выбора написания заключены в грамматических (в роще, в поле; колют, борются) и фонетических (шило, жизнь; чаща, чайник)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слово или его форму (вода – воды; рот – ротик; головка – голова; устный – уста). Первые три однотипные ошибки считаются за одну ошибку, каждая следующая подобная ошибка учитывается как самостоятельная. </w:t>
      </w:r>
    </w:p>
    <w:p w14:paraId="7B8C320E">
      <w:pPr>
        <w:spacing w:after="22" w:line="276" w:lineRule="auto"/>
        <w:ind w:firstLine="567"/>
        <w:jc w:val="left"/>
        <w:rPr>
          <w:sz w:val="24"/>
          <w:szCs w:val="24"/>
        </w:rPr>
      </w:pPr>
      <w:r>
        <w:rPr>
          <w:sz w:val="24"/>
          <w:szCs w:val="24"/>
        </w:rPr>
        <w:t xml:space="preserve">Ошибкой в диктанте следует считать: </w:t>
      </w:r>
    </w:p>
    <w:p w14:paraId="1A3BB2E9">
      <w:pPr>
        <w:numPr>
          <w:ilvl w:val="0"/>
          <w:numId w:val="26"/>
        </w:numPr>
        <w:spacing w:after="14" w:line="276" w:lineRule="auto"/>
        <w:ind w:left="0" w:right="29" w:firstLine="567"/>
        <w:jc w:val="left"/>
        <w:rPr>
          <w:sz w:val="24"/>
          <w:szCs w:val="24"/>
        </w:rPr>
      </w:pPr>
      <w:r>
        <w:rPr>
          <w:sz w:val="24"/>
          <w:szCs w:val="24"/>
        </w:rPr>
        <w:t xml:space="preserve">Нарушение орфографических правил при написании слов, включая ошибки на пропуск, перестановку, замену и вставку лишних букв в словах. </w:t>
      </w:r>
    </w:p>
    <w:p w14:paraId="640A9545">
      <w:pPr>
        <w:numPr>
          <w:ilvl w:val="0"/>
          <w:numId w:val="26"/>
        </w:numPr>
        <w:spacing w:after="14" w:line="276" w:lineRule="auto"/>
        <w:ind w:left="0" w:right="29" w:firstLine="567"/>
        <w:jc w:val="left"/>
        <w:rPr>
          <w:sz w:val="24"/>
          <w:szCs w:val="24"/>
        </w:rPr>
      </w:pPr>
      <w:r>
        <w:rPr>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14:paraId="34ACDC8A">
      <w:pPr>
        <w:numPr>
          <w:ilvl w:val="0"/>
          <w:numId w:val="26"/>
        </w:numPr>
        <w:spacing w:after="14" w:line="276" w:lineRule="auto"/>
        <w:ind w:left="0" w:right="29" w:firstLine="567"/>
        <w:jc w:val="left"/>
        <w:rPr>
          <w:sz w:val="24"/>
          <w:szCs w:val="24"/>
        </w:rPr>
      </w:pPr>
      <w:r>
        <w:rPr>
          <w:sz w:val="24"/>
          <w:szCs w:val="24"/>
        </w:rPr>
        <w:t xml:space="preserve">Отсутствие знаков препинания, изученных в данный момент в соответствии с программой. </w:t>
      </w:r>
    </w:p>
    <w:p w14:paraId="7C47B206">
      <w:pPr>
        <w:spacing w:after="22" w:line="276" w:lineRule="auto"/>
        <w:ind w:firstLine="567"/>
        <w:jc w:val="left"/>
        <w:rPr>
          <w:sz w:val="24"/>
          <w:szCs w:val="24"/>
        </w:rPr>
      </w:pPr>
      <w:r>
        <w:rPr>
          <w:sz w:val="24"/>
          <w:szCs w:val="24"/>
        </w:rPr>
        <w:t xml:space="preserve"> </w:t>
      </w:r>
    </w:p>
    <w:p w14:paraId="077675CE">
      <w:pPr>
        <w:spacing w:after="22" w:line="276" w:lineRule="auto"/>
        <w:ind w:firstLine="567"/>
        <w:jc w:val="left"/>
        <w:rPr>
          <w:sz w:val="24"/>
          <w:szCs w:val="24"/>
        </w:rPr>
      </w:pPr>
      <w:r>
        <w:rPr>
          <w:sz w:val="24"/>
          <w:szCs w:val="24"/>
        </w:rPr>
        <w:t xml:space="preserve">За ошибку не считаются: </w:t>
      </w:r>
    </w:p>
    <w:p w14:paraId="2B23B495">
      <w:pPr>
        <w:numPr>
          <w:ilvl w:val="0"/>
          <w:numId w:val="27"/>
        </w:numPr>
        <w:spacing w:after="14" w:line="276" w:lineRule="auto"/>
        <w:ind w:left="0" w:right="29" w:firstLine="567"/>
        <w:jc w:val="left"/>
        <w:rPr>
          <w:sz w:val="24"/>
          <w:szCs w:val="24"/>
        </w:rPr>
      </w:pPr>
      <w:r>
        <w:rPr>
          <w:sz w:val="24"/>
          <w:szCs w:val="24"/>
        </w:rPr>
        <w:t xml:space="preserve">ошибки на те разделы орфографии и пунктуации, которые ни в данном классе, ни в предшествующих классах не изучались; </w:t>
      </w:r>
    </w:p>
    <w:p w14:paraId="57AAB02D">
      <w:pPr>
        <w:numPr>
          <w:ilvl w:val="0"/>
          <w:numId w:val="27"/>
        </w:numPr>
        <w:spacing w:after="14" w:line="276" w:lineRule="auto"/>
        <w:ind w:left="0" w:right="29" w:firstLine="567"/>
        <w:jc w:val="left"/>
        <w:rPr>
          <w:sz w:val="24"/>
          <w:szCs w:val="24"/>
        </w:rPr>
      </w:pPr>
      <w:r>
        <w:rPr>
          <w:sz w:val="24"/>
          <w:szCs w:val="24"/>
        </w:rPr>
        <w:t xml:space="preserve">единичный пропуск точки в конце предложения, если первое слово следующего предложения написано с заглавной буквы; </w:t>
      </w:r>
    </w:p>
    <w:p w14:paraId="44204893">
      <w:pPr>
        <w:numPr>
          <w:ilvl w:val="0"/>
          <w:numId w:val="27"/>
        </w:numPr>
        <w:spacing w:after="14" w:line="276" w:lineRule="auto"/>
        <w:ind w:left="0" w:right="29" w:firstLine="567"/>
        <w:jc w:val="left"/>
        <w:rPr>
          <w:sz w:val="24"/>
          <w:szCs w:val="24"/>
        </w:rPr>
      </w:pPr>
      <w:r>
        <w:rPr>
          <w:sz w:val="24"/>
          <w:szCs w:val="24"/>
        </w:rPr>
        <w:t xml:space="preserve">единичный случай замены одного слова без искажения смысла; </w:t>
      </w:r>
    </w:p>
    <w:p w14:paraId="6AD33B12">
      <w:pPr>
        <w:numPr>
          <w:ilvl w:val="0"/>
          <w:numId w:val="27"/>
        </w:numPr>
        <w:spacing w:after="14" w:line="276" w:lineRule="auto"/>
        <w:ind w:left="0" w:right="29" w:firstLine="567"/>
        <w:jc w:val="left"/>
        <w:rPr>
          <w:sz w:val="24"/>
          <w:szCs w:val="24"/>
        </w:rPr>
      </w:pPr>
      <w:r>
        <w:rPr>
          <w:sz w:val="24"/>
          <w:szCs w:val="24"/>
        </w:rPr>
        <w:t xml:space="preserve">отсутствие "красной" строки. </w:t>
      </w:r>
    </w:p>
    <w:p w14:paraId="15B5B2FF">
      <w:pPr>
        <w:spacing w:after="22" w:line="276" w:lineRule="auto"/>
        <w:ind w:firstLine="567"/>
        <w:jc w:val="left"/>
        <w:rPr>
          <w:sz w:val="24"/>
          <w:szCs w:val="24"/>
        </w:rPr>
      </w:pPr>
      <w:r>
        <w:rPr>
          <w:sz w:val="24"/>
          <w:szCs w:val="24"/>
        </w:rPr>
        <w:t xml:space="preserve"> </w:t>
      </w:r>
    </w:p>
    <w:p w14:paraId="07E44308">
      <w:pPr>
        <w:spacing w:after="22" w:line="276" w:lineRule="auto"/>
        <w:ind w:firstLine="567"/>
        <w:jc w:val="left"/>
        <w:rPr>
          <w:sz w:val="24"/>
          <w:szCs w:val="24"/>
        </w:rPr>
      </w:pPr>
      <w:r>
        <w:rPr>
          <w:sz w:val="24"/>
          <w:szCs w:val="24"/>
        </w:rPr>
        <w:t xml:space="preserve">За одну ошибку в диктанте считаются: </w:t>
      </w:r>
    </w:p>
    <w:p w14:paraId="43756B2F">
      <w:pPr>
        <w:numPr>
          <w:ilvl w:val="0"/>
          <w:numId w:val="27"/>
        </w:numPr>
        <w:spacing w:after="14" w:line="276" w:lineRule="auto"/>
        <w:ind w:left="0" w:right="29" w:firstLine="567"/>
        <w:jc w:val="left"/>
        <w:rPr>
          <w:sz w:val="24"/>
          <w:szCs w:val="24"/>
        </w:rPr>
      </w:pPr>
      <w:r>
        <w:rPr>
          <w:sz w:val="24"/>
          <w:szCs w:val="24"/>
        </w:rPr>
        <w:t xml:space="preserve">два исправления; </w:t>
      </w:r>
    </w:p>
    <w:p w14:paraId="1BF60501">
      <w:pPr>
        <w:numPr>
          <w:ilvl w:val="0"/>
          <w:numId w:val="27"/>
        </w:numPr>
        <w:spacing w:after="14" w:line="276" w:lineRule="auto"/>
        <w:ind w:left="0" w:right="29" w:firstLine="567"/>
        <w:jc w:val="left"/>
        <w:rPr>
          <w:sz w:val="24"/>
          <w:szCs w:val="24"/>
        </w:rPr>
      </w:pPr>
      <w:r>
        <w:rPr>
          <w:sz w:val="24"/>
          <w:szCs w:val="24"/>
        </w:rPr>
        <w:t xml:space="preserve">две пунктуационные ошибки; </w:t>
      </w:r>
    </w:p>
    <w:p w14:paraId="74B57C98">
      <w:pPr>
        <w:numPr>
          <w:ilvl w:val="0"/>
          <w:numId w:val="27"/>
        </w:numPr>
        <w:spacing w:after="14" w:line="276" w:lineRule="auto"/>
        <w:ind w:left="0" w:right="29" w:firstLine="567"/>
        <w:jc w:val="left"/>
        <w:rPr>
          <w:sz w:val="24"/>
          <w:szCs w:val="24"/>
        </w:rPr>
      </w:pPr>
      <w:r>
        <w:rPr>
          <w:sz w:val="24"/>
          <w:szCs w:val="24"/>
        </w:rPr>
        <w:t xml:space="preserve">две негрубые ошибки; </w:t>
      </w:r>
    </w:p>
    <w:p w14:paraId="28E88E9F">
      <w:pPr>
        <w:numPr>
          <w:ilvl w:val="0"/>
          <w:numId w:val="27"/>
        </w:numPr>
        <w:spacing w:after="14" w:line="276" w:lineRule="auto"/>
        <w:ind w:left="0" w:right="29" w:firstLine="567"/>
        <w:jc w:val="left"/>
        <w:rPr>
          <w:sz w:val="24"/>
          <w:szCs w:val="24"/>
        </w:rPr>
      </w:pPr>
      <w:r>
        <w:rPr>
          <w:sz w:val="24"/>
          <w:szCs w:val="24"/>
        </w:rPr>
        <w:t xml:space="preserve">повторение ошибок в одном и том же слове. </w:t>
      </w:r>
    </w:p>
    <w:p w14:paraId="6A8C10E4">
      <w:pPr>
        <w:spacing w:after="20" w:line="276" w:lineRule="auto"/>
        <w:ind w:firstLine="567"/>
        <w:jc w:val="left"/>
        <w:rPr>
          <w:sz w:val="24"/>
          <w:szCs w:val="24"/>
        </w:rPr>
      </w:pPr>
      <w:r>
        <w:rPr>
          <w:sz w:val="24"/>
          <w:szCs w:val="24"/>
        </w:rPr>
        <w:t xml:space="preserve"> </w:t>
      </w:r>
    </w:p>
    <w:p w14:paraId="24E826B6">
      <w:pPr>
        <w:spacing w:after="22" w:line="276" w:lineRule="auto"/>
        <w:ind w:firstLine="567"/>
        <w:jc w:val="left"/>
        <w:rPr>
          <w:sz w:val="24"/>
          <w:szCs w:val="24"/>
        </w:rPr>
      </w:pPr>
      <w:r>
        <w:rPr>
          <w:sz w:val="24"/>
          <w:szCs w:val="24"/>
        </w:rPr>
        <w:t xml:space="preserve">Негрубые ошибки: </w:t>
      </w:r>
    </w:p>
    <w:p w14:paraId="0B223F63">
      <w:pPr>
        <w:numPr>
          <w:ilvl w:val="0"/>
          <w:numId w:val="27"/>
        </w:numPr>
        <w:spacing w:after="14" w:line="276" w:lineRule="auto"/>
        <w:ind w:left="0" w:right="29" w:firstLine="567"/>
        <w:jc w:val="left"/>
        <w:rPr>
          <w:sz w:val="24"/>
          <w:szCs w:val="24"/>
        </w:rPr>
      </w:pPr>
      <w:r>
        <w:rPr>
          <w:sz w:val="24"/>
          <w:szCs w:val="24"/>
        </w:rPr>
        <w:t xml:space="preserve">повторение одной и той же буквы в слове (например, «каартофель»); </w:t>
      </w:r>
    </w:p>
    <w:p w14:paraId="1F24A1ED">
      <w:pPr>
        <w:numPr>
          <w:ilvl w:val="0"/>
          <w:numId w:val="27"/>
        </w:numPr>
        <w:spacing w:after="14" w:line="276" w:lineRule="auto"/>
        <w:ind w:left="0" w:right="29" w:firstLine="567"/>
        <w:jc w:val="left"/>
        <w:rPr>
          <w:sz w:val="24"/>
          <w:szCs w:val="24"/>
        </w:rPr>
      </w:pPr>
      <w:r>
        <w:rPr>
          <w:sz w:val="24"/>
          <w:szCs w:val="24"/>
        </w:rPr>
        <w:t xml:space="preserve">дважды записанное одно и то же слово в предложении; </w:t>
      </w:r>
    </w:p>
    <w:p w14:paraId="46B92413">
      <w:pPr>
        <w:numPr>
          <w:ilvl w:val="0"/>
          <w:numId w:val="27"/>
        </w:numPr>
        <w:spacing w:after="14" w:line="276" w:lineRule="auto"/>
        <w:ind w:left="0" w:right="29" w:firstLine="567"/>
        <w:jc w:val="left"/>
        <w:rPr>
          <w:sz w:val="24"/>
          <w:szCs w:val="24"/>
        </w:rPr>
      </w:pPr>
      <w:r>
        <w:rPr>
          <w:sz w:val="24"/>
          <w:szCs w:val="24"/>
        </w:rPr>
        <w:t xml:space="preserve">недописанное слово; </w:t>
      </w:r>
    </w:p>
    <w:p w14:paraId="16BF61E9">
      <w:pPr>
        <w:numPr>
          <w:ilvl w:val="0"/>
          <w:numId w:val="27"/>
        </w:numPr>
        <w:spacing w:after="14" w:line="276" w:lineRule="auto"/>
        <w:ind w:left="0" w:right="29" w:firstLine="567"/>
        <w:jc w:val="left"/>
        <w:rPr>
          <w:sz w:val="24"/>
          <w:szCs w:val="24"/>
        </w:rPr>
      </w:pPr>
      <w:r>
        <w:rPr>
          <w:sz w:val="24"/>
          <w:szCs w:val="24"/>
        </w:rPr>
        <w:t xml:space="preserve">единичный пропуск буквы на конце слова; </w:t>
      </w:r>
      <w:r>
        <w:rPr>
          <w:sz w:val="24"/>
          <w:szCs w:val="24"/>
        </w:rPr>
        <w:tab/>
      </w:r>
      <w:r>
        <w:rPr>
          <w:sz w:val="24"/>
          <w:szCs w:val="24"/>
        </w:rPr>
        <w:t xml:space="preserve"> </w:t>
      </w:r>
    </w:p>
    <w:p w14:paraId="2EECD487">
      <w:pPr>
        <w:numPr>
          <w:ilvl w:val="0"/>
          <w:numId w:val="27"/>
        </w:numPr>
        <w:spacing w:after="14" w:line="276" w:lineRule="auto"/>
        <w:ind w:left="0" w:right="29" w:firstLine="567"/>
        <w:jc w:val="left"/>
        <w:rPr>
          <w:sz w:val="24"/>
          <w:szCs w:val="24"/>
        </w:rPr>
      </w:pPr>
      <w:r>
        <w:rPr>
          <w:sz w:val="24"/>
          <w:szCs w:val="24"/>
        </w:rPr>
        <w:t xml:space="preserve">исключения из правил; </w:t>
      </w:r>
    </w:p>
    <w:p w14:paraId="40AACA57">
      <w:pPr>
        <w:numPr>
          <w:ilvl w:val="0"/>
          <w:numId w:val="27"/>
        </w:numPr>
        <w:spacing w:after="14" w:line="276" w:lineRule="auto"/>
        <w:ind w:left="0" w:right="29" w:firstLine="567"/>
        <w:jc w:val="left"/>
        <w:rPr>
          <w:sz w:val="24"/>
          <w:szCs w:val="24"/>
        </w:rPr>
      </w:pPr>
      <w:r>
        <w:rPr>
          <w:sz w:val="24"/>
          <w:szCs w:val="24"/>
        </w:rPr>
        <w:t xml:space="preserve">при переносе слова, одна часть которого написана на одной стороне, а вторая опущена. </w:t>
      </w:r>
    </w:p>
    <w:p w14:paraId="350DDF25">
      <w:pPr>
        <w:spacing w:after="22" w:line="276" w:lineRule="auto"/>
        <w:ind w:firstLine="567"/>
        <w:jc w:val="left"/>
        <w:rPr>
          <w:sz w:val="24"/>
          <w:szCs w:val="24"/>
        </w:rPr>
      </w:pPr>
      <w:r>
        <w:rPr>
          <w:sz w:val="24"/>
          <w:szCs w:val="24"/>
        </w:rPr>
        <w:t xml:space="preserve"> </w:t>
      </w:r>
    </w:p>
    <w:p w14:paraId="6106066B">
      <w:pPr>
        <w:spacing w:after="25" w:line="276" w:lineRule="auto"/>
        <w:ind w:right="23" w:firstLine="567"/>
        <w:jc w:val="left"/>
        <w:rPr>
          <w:b/>
          <w:sz w:val="24"/>
          <w:szCs w:val="24"/>
        </w:rPr>
      </w:pPr>
      <w:r>
        <w:rPr>
          <w:b/>
          <w:sz w:val="24"/>
          <w:szCs w:val="24"/>
        </w:rPr>
        <w:t xml:space="preserve">Грамматическое задание </w:t>
      </w:r>
    </w:p>
    <w:p w14:paraId="1EFC5110">
      <w:pPr>
        <w:spacing w:line="276" w:lineRule="auto"/>
        <w:ind w:right="29" w:firstLine="567"/>
        <w:jc w:val="left"/>
        <w:rPr>
          <w:sz w:val="24"/>
          <w:szCs w:val="24"/>
        </w:rPr>
      </w:pPr>
      <w:r>
        <w:rPr>
          <w:b/>
          <w:sz w:val="24"/>
          <w:szCs w:val="24"/>
        </w:rPr>
        <w:t>Отметка "5"</w:t>
      </w:r>
      <w:r>
        <w:rPr>
          <w:sz w:val="24"/>
          <w:szCs w:val="24"/>
        </w:rPr>
        <w:t xml:space="preserve">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  </w:t>
      </w:r>
    </w:p>
    <w:p w14:paraId="5E4B3326">
      <w:pPr>
        <w:spacing w:line="276" w:lineRule="auto"/>
        <w:ind w:right="29" w:firstLine="567"/>
        <w:jc w:val="left"/>
        <w:rPr>
          <w:sz w:val="24"/>
          <w:szCs w:val="24"/>
        </w:rPr>
      </w:pPr>
      <w:r>
        <w:rPr>
          <w:b/>
          <w:sz w:val="24"/>
          <w:szCs w:val="24"/>
        </w:rPr>
        <w:t>Отметка "4"</w:t>
      </w:r>
      <w:r>
        <w:rPr>
          <w:sz w:val="24"/>
          <w:szCs w:val="24"/>
        </w:rPr>
        <w:t xml:space="preserve">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w:t>
      </w:r>
    </w:p>
    <w:p w14:paraId="42C2AE70">
      <w:pPr>
        <w:spacing w:line="276" w:lineRule="auto"/>
        <w:ind w:right="29" w:firstLine="567"/>
        <w:jc w:val="left"/>
        <w:rPr>
          <w:sz w:val="24"/>
          <w:szCs w:val="24"/>
        </w:rPr>
      </w:pPr>
      <w:r>
        <w:rPr>
          <w:b/>
          <w:sz w:val="24"/>
          <w:szCs w:val="24"/>
        </w:rPr>
        <w:t>Отметка "3"</w:t>
      </w:r>
      <w:r>
        <w:rPr>
          <w:sz w:val="24"/>
          <w:szCs w:val="24"/>
        </w:rPr>
        <w:t xml:space="preserve">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p w14:paraId="5B7E844E">
      <w:pPr>
        <w:spacing w:line="276" w:lineRule="auto"/>
        <w:ind w:right="29" w:firstLine="567"/>
        <w:jc w:val="left"/>
        <w:rPr>
          <w:sz w:val="24"/>
          <w:szCs w:val="24"/>
        </w:rPr>
      </w:pPr>
      <w:r>
        <w:rPr>
          <w:b/>
          <w:sz w:val="24"/>
          <w:szCs w:val="24"/>
        </w:rPr>
        <w:t>Отметка "2"</w:t>
      </w:r>
      <w:r>
        <w:rPr>
          <w:sz w:val="24"/>
          <w:szCs w:val="24"/>
        </w:rPr>
        <w:t xml:space="preserve"> – ставится, если ученик обнаруживает усвоение определѐнной части из изученного материала, в работе правильно выполнил не менее 1/2 заданий; </w:t>
      </w:r>
    </w:p>
    <w:p w14:paraId="1D0B881A">
      <w:pPr>
        <w:spacing w:after="25" w:line="276" w:lineRule="auto"/>
        <w:ind w:right="23" w:firstLine="567"/>
        <w:jc w:val="left"/>
        <w:rPr>
          <w:sz w:val="24"/>
          <w:szCs w:val="24"/>
        </w:rPr>
      </w:pPr>
      <w:r>
        <w:rPr>
          <w:sz w:val="24"/>
          <w:szCs w:val="24"/>
        </w:rPr>
        <w:t xml:space="preserve">Контрольное списывание </w:t>
      </w:r>
    </w:p>
    <w:p w14:paraId="53B6F7CC">
      <w:pPr>
        <w:spacing w:line="276" w:lineRule="auto"/>
        <w:ind w:right="29" w:firstLine="567"/>
        <w:jc w:val="left"/>
        <w:rPr>
          <w:sz w:val="24"/>
          <w:szCs w:val="24"/>
        </w:rPr>
      </w:pPr>
      <w:r>
        <w:rPr>
          <w:sz w:val="24"/>
          <w:szCs w:val="24"/>
        </w:rPr>
        <w:t xml:space="preserve">«5» - нет ошибок; учащийся систематически демонстрирует грамотное письмо  </w:t>
      </w:r>
    </w:p>
    <w:p w14:paraId="6CE1E19B">
      <w:pPr>
        <w:spacing w:line="276" w:lineRule="auto"/>
        <w:ind w:right="29" w:firstLine="567"/>
        <w:jc w:val="left"/>
        <w:rPr>
          <w:sz w:val="24"/>
          <w:szCs w:val="24"/>
        </w:rPr>
      </w:pPr>
      <w:r>
        <w:rPr>
          <w:sz w:val="24"/>
          <w:szCs w:val="24"/>
        </w:rPr>
        <w:t xml:space="preserve">«4» - нет ошибок  </w:t>
      </w:r>
    </w:p>
    <w:p w14:paraId="142B2B07">
      <w:pPr>
        <w:spacing w:line="276" w:lineRule="auto"/>
        <w:ind w:right="29" w:firstLine="567"/>
        <w:jc w:val="left"/>
        <w:rPr>
          <w:sz w:val="24"/>
          <w:szCs w:val="24"/>
        </w:rPr>
      </w:pPr>
      <w:r>
        <w:rPr>
          <w:sz w:val="24"/>
          <w:szCs w:val="24"/>
        </w:rPr>
        <w:t xml:space="preserve">«3» - 1 ошибка или 1 исправление  </w:t>
      </w:r>
    </w:p>
    <w:p w14:paraId="3004910A">
      <w:pPr>
        <w:spacing w:line="276" w:lineRule="auto"/>
        <w:ind w:right="6515" w:firstLine="567"/>
        <w:jc w:val="left"/>
        <w:rPr>
          <w:sz w:val="24"/>
          <w:szCs w:val="24"/>
        </w:rPr>
      </w:pPr>
      <w:r>
        <w:rPr>
          <w:sz w:val="24"/>
          <w:szCs w:val="24"/>
        </w:rPr>
        <w:t xml:space="preserve">«2» - 2 ошибки и 1 исправление   </w:t>
      </w:r>
    </w:p>
    <w:p w14:paraId="78B18810">
      <w:pPr>
        <w:spacing w:after="21" w:line="276" w:lineRule="auto"/>
        <w:ind w:firstLine="567"/>
        <w:jc w:val="left"/>
        <w:rPr>
          <w:sz w:val="24"/>
          <w:szCs w:val="24"/>
        </w:rPr>
      </w:pPr>
      <w:r>
        <w:rPr>
          <w:sz w:val="24"/>
          <w:szCs w:val="24"/>
        </w:rPr>
        <w:t xml:space="preserve"> </w:t>
      </w:r>
    </w:p>
    <w:p w14:paraId="76EF10E9">
      <w:pPr>
        <w:spacing w:after="25" w:line="276" w:lineRule="auto"/>
        <w:ind w:right="23" w:firstLine="567"/>
        <w:jc w:val="left"/>
        <w:rPr>
          <w:sz w:val="24"/>
          <w:szCs w:val="24"/>
        </w:rPr>
      </w:pPr>
      <w:r>
        <w:rPr>
          <w:sz w:val="24"/>
          <w:szCs w:val="24"/>
        </w:rPr>
        <w:t>Сочинение и изложение</w:t>
      </w:r>
    </w:p>
    <w:p w14:paraId="580A1024">
      <w:pPr>
        <w:spacing w:after="31" w:line="276" w:lineRule="auto"/>
        <w:ind w:right="51" w:firstLine="567"/>
        <w:jc w:val="left"/>
        <w:rPr>
          <w:sz w:val="24"/>
          <w:szCs w:val="24"/>
        </w:rPr>
      </w:pPr>
      <w:r>
        <w:rPr>
          <w:sz w:val="24"/>
          <w:szCs w:val="24"/>
        </w:rPr>
        <w:t xml:space="preserve">Основными критериями оценки изложений и сочинений является 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 </w:t>
      </w:r>
    </w:p>
    <w:p w14:paraId="7E16B5CE">
      <w:pPr>
        <w:spacing w:line="276" w:lineRule="auto"/>
        <w:ind w:right="29" w:firstLine="567"/>
        <w:jc w:val="left"/>
        <w:rPr>
          <w:sz w:val="24"/>
          <w:szCs w:val="24"/>
        </w:rPr>
      </w:pPr>
      <w:r>
        <w:rPr>
          <w:sz w:val="24"/>
          <w:szCs w:val="24"/>
        </w:rPr>
        <w:t xml:space="preserve">Сочинения и изложения в начальной школе носят обучающий характер.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(5/4). Неудовлетворительные оценки выставляются только при проведении итоговых контрольных изложений. Обучающие изложения и сочинения выполняются в классе под руководством учителя. Следует чередовать проведение изложений на основе текстов учебника и незнакомых текстов, читаемых учащимся (2-4-й классы). </w:t>
      </w:r>
    </w:p>
    <w:p w14:paraId="69089EA2">
      <w:pPr>
        <w:spacing w:after="21" w:line="276" w:lineRule="auto"/>
        <w:ind w:firstLine="567"/>
        <w:jc w:val="left"/>
        <w:rPr>
          <w:sz w:val="24"/>
          <w:szCs w:val="24"/>
        </w:rPr>
      </w:pPr>
      <w:r>
        <w:rPr>
          <w:sz w:val="24"/>
          <w:szCs w:val="24"/>
        </w:rPr>
        <w:t>Изложение</w:t>
      </w:r>
    </w:p>
    <w:p w14:paraId="39827755">
      <w:pPr>
        <w:spacing w:after="25" w:line="276" w:lineRule="auto"/>
        <w:ind w:right="23" w:firstLine="567"/>
        <w:jc w:val="left"/>
        <w:rPr>
          <w:sz w:val="24"/>
          <w:szCs w:val="24"/>
        </w:rPr>
      </w:pPr>
      <w:r>
        <w:rPr>
          <w:sz w:val="24"/>
          <w:szCs w:val="24"/>
        </w:rPr>
        <w:t xml:space="preserve">Организация и проведение изложений, сочинений. </w:t>
      </w:r>
    </w:p>
    <w:p w14:paraId="2331E672">
      <w:pPr>
        <w:spacing w:line="276" w:lineRule="auto"/>
        <w:ind w:right="29" w:firstLine="567"/>
        <w:jc w:val="left"/>
        <w:rPr>
          <w:sz w:val="24"/>
          <w:szCs w:val="24"/>
        </w:rPr>
      </w:pPr>
      <w:r>
        <w:rPr>
          <w:sz w:val="24"/>
          <w:szCs w:val="24"/>
        </w:rPr>
        <w:t xml:space="preserve">В 1-4-х классах проводятся работы с целью проверки умения учащихся связно излагать мысли в письменной форме: обучающие изложения и сочинения. На эти работы рекомендуется отводить не менее одного часа. Периодичность проведения творческих работ обучающего характера - примерно один раз в 10-15 дней.  Объем текстов изложений должен примерно на 15-20 слов больше объема текстов диктантов.  </w:t>
      </w:r>
    </w:p>
    <w:p w14:paraId="0ED98994">
      <w:pPr>
        <w:spacing w:after="15" w:line="276" w:lineRule="auto"/>
        <w:ind w:right="29" w:firstLine="567"/>
        <w:jc w:val="left"/>
        <w:rPr>
          <w:sz w:val="24"/>
          <w:szCs w:val="24"/>
        </w:rPr>
      </w:pPr>
      <w:r>
        <w:rPr>
          <w:sz w:val="24"/>
          <w:szCs w:val="24"/>
        </w:rPr>
        <w:t xml:space="preserve">Основными критериями оценки изложений (сочинений) являются достаточно полное, последовательное воспроизведение текста (в изложении), создание текста (в сочинениях), речевое оформление: правильное употребление слов и построение словосочетаний, предложений, орфографическая грамотность.  </w:t>
      </w:r>
    </w:p>
    <w:p w14:paraId="5353801A">
      <w:pPr>
        <w:spacing w:after="23" w:line="276" w:lineRule="auto"/>
        <w:ind w:firstLine="567"/>
        <w:jc w:val="left"/>
        <w:rPr>
          <w:sz w:val="24"/>
          <w:szCs w:val="24"/>
        </w:rPr>
      </w:pPr>
      <w:r>
        <w:rPr>
          <w:sz w:val="24"/>
          <w:szCs w:val="24"/>
        </w:rPr>
        <w:t xml:space="preserve"> Отметка за содержание и речевое оформление: </w:t>
      </w:r>
    </w:p>
    <w:p w14:paraId="3DABBE8D">
      <w:pPr>
        <w:spacing w:line="276" w:lineRule="auto"/>
        <w:ind w:right="29" w:firstLine="567"/>
        <w:jc w:val="left"/>
        <w:rPr>
          <w:sz w:val="24"/>
          <w:szCs w:val="24"/>
        </w:rPr>
      </w:pPr>
      <w:r>
        <w:rPr>
          <w:sz w:val="24"/>
          <w:szCs w:val="24"/>
        </w:rPr>
        <w:t xml:space="preserve">"5" – правильно и последовательно воспроизведен авторский текст, причем содержание практически полностью продублировано. </w:t>
      </w:r>
    </w:p>
    <w:p w14:paraId="238350CC">
      <w:pPr>
        <w:spacing w:line="276" w:lineRule="auto"/>
        <w:ind w:right="29" w:firstLine="567"/>
        <w:jc w:val="left"/>
        <w:rPr>
          <w:sz w:val="24"/>
          <w:szCs w:val="24"/>
        </w:rPr>
      </w:pPr>
      <w:r>
        <w:rPr>
          <w:sz w:val="24"/>
          <w:szCs w:val="24"/>
        </w:rPr>
        <w:t xml:space="preserve">"4" – правильно и последовательно воспроизведен авторский текст. </w:t>
      </w:r>
    </w:p>
    <w:p w14:paraId="204410B8">
      <w:pPr>
        <w:spacing w:line="276" w:lineRule="auto"/>
        <w:ind w:right="29" w:firstLine="567"/>
        <w:jc w:val="left"/>
        <w:rPr>
          <w:sz w:val="24"/>
          <w:szCs w:val="24"/>
        </w:rPr>
      </w:pPr>
      <w:r>
        <w:rPr>
          <w:sz w:val="24"/>
          <w:szCs w:val="24"/>
        </w:rPr>
        <w:t xml:space="preserve">"3" – незначительно нарушена последовательность изложения мыслей, имеются единичные (1-2) фактические и речевые неточности. </w:t>
      </w:r>
    </w:p>
    <w:p w14:paraId="630FDABC">
      <w:pPr>
        <w:spacing w:line="276" w:lineRule="auto"/>
        <w:ind w:right="29" w:firstLine="567"/>
        <w:jc w:val="left"/>
        <w:rPr>
          <w:sz w:val="24"/>
          <w:szCs w:val="24"/>
        </w:rPr>
      </w:pPr>
      <w:r>
        <w:rPr>
          <w:sz w:val="24"/>
          <w:szCs w:val="24"/>
        </w:rPr>
        <w:t xml:space="preserve">"2"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w:t>
      </w:r>
    </w:p>
    <w:p w14:paraId="0B91D225">
      <w:pPr>
        <w:spacing w:after="23" w:line="276" w:lineRule="auto"/>
        <w:ind w:firstLine="567"/>
        <w:jc w:val="left"/>
        <w:rPr>
          <w:sz w:val="24"/>
          <w:szCs w:val="24"/>
        </w:rPr>
      </w:pPr>
    </w:p>
    <w:p w14:paraId="6E8AB2AA">
      <w:pPr>
        <w:spacing w:line="276" w:lineRule="auto"/>
        <w:ind w:right="29" w:firstLine="567"/>
        <w:jc w:val="left"/>
        <w:rPr>
          <w:sz w:val="24"/>
          <w:szCs w:val="24"/>
        </w:rPr>
      </w:pPr>
      <w:r>
        <w:rPr>
          <w:sz w:val="24"/>
          <w:szCs w:val="24"/>
        </w:rPr>
        <w:t xml:space="preserve">Отметка за соблюдение орфографических и пунктуационных норм: </w:t>
      </w:r>
    </w:p>
    <w:p w14:paraId="3FF1C041">
      <w:pPr>
        <w:spacing w:line="276" w:lineRule="auto"/>
        <w:ind w:right="29" w:firstLine="567"/>
        <w:jc w:val="left"/>
        <w:rPr>
          <w:sz w:val="24"/>
          <w:szCs w:val="24"/>
        </w:rPr>
      </w:pPr>
      <w:r>
        <w:rPr>
          <w:sz w:val="24"/>
          <w:szCs w:val="24"/>
        </w:rPr>
        <w:t xml:space="preserve">"5" – нет речевых и орфографических ошибок, исправлений. </w:t>
      </w:r>
    </w:p>
    <w:p w14:paraId="67DCDFEE">
      <w:pPr>
        <w:spacing w:line="276" w:lineRule="auto"/>
        <w:ind w:right="29" w:firstLine="567"/>
        <w:jc w:val="left"/>
        <w:rPr>
          <w:sz w:val="24"/>
          <w:szCs w:val="24"/>
        </w:rPr>
      </w:pPr>
      <w:r>
        <w:rPr>
          <w:sz w:val="24"/>
          <w:szCs w:val="24"/>
        </w:rPr>
        <w:t xml:space="preserve">"4" – нет речевых и орфографических ошибок, допущено 1 исправление. </w:t>
      </w:r>
    </w:p>
    <w:p w14:paraId="15B2A996">
      <w:pPr>
        <w:spacing w:line="276" w:lineRule="auto"/>
        <w:ind w:right="29" w:firstLine="567"/>
        <w:jc w:val="left"/>
        <w:rPr>
          <w:sz w:val="24"/>
          <w:szCs w:val="24"/>
        </w:rPr>
      </w:pPr>
      <w:r>
        <w:rPr>
          <w:sz w:val="24"/>
          <w:szCs w:val="24"/>
        </w:rPr>
        <w:t xml:space="preserve">"3" – имеются 1-2 орфографические ошибки и допущено 1 исправление. </w:t>
      </w:r>
    </w:p>
    <w:p w14:paraId="62188F60">
      <w:pPr>
        <w:spacing w:line="276" w:lineRule="auto"/>
        <w:ind w:right="29" w:firstLine="567"/>
        <w:jc w:val="left"/>
        <w:rPr>
          <w:sz w:val="24"/>
          <w:szCs w:val="24"/>
        </w:rPr>
      </w:pPr>
      <w:r>
        <w:rPr>
          <w:sz w:val="24"/>
          <w:szCs w:val="24"/>
        </w:rPr>
        <w:t xml:space="preserve">"2"–имеются 3-6 орфографические ошибки и 1-2 исправления.                                                                  </w:t>
      </w:r>
    </w:p>
    <w:p w14:paraId="67E5E2A5">
      <w:pPr>
        <w:spacing w:after="2" w:line="276" w:lineRule="auto"/>
        <w:ind w:right="23" w:firstLine="567"/>
        <w:jc w:val="left"/>
        <w:rPr>
          <w:sz w:val="24"/>
          <w:szCs w:val="24"/>
        </w:rPr>
      </w:pPr>
      <w:r>
        <w:rPr>
          <w:sz w:val="24"/>
          <w:szCs w:val="24"/>
        </w:rPr>
        <w:t xml:space="preserve">Примечание: </w:t>
      </w:r>
    </w:p>
    <w:p w14:paraId="0A9CB1A5">
      <w:pPr>
        <w:spacing w:line="276" w:lineRule="auto"/>
        <w:ind w:right="29" w:firstLine="567"/>
        <w:jc w:val="left"/>
        <w:rPr>
          <w:sz w:val="24"/>
          <w:szCs w:val="24"/>
        </w:rPr>
      </w:pPr>
      <w:r>
        <w:rPr>
          <w:sz w:val="24"/>
          <w:szCs w:val="24"/>
        </w:rPr>
        <w:t xml:space="preserve">Учитывая, что данный вид работ в начальной школе носит обучающий характер, неудовлетворительные оценки выставляются только за «контрольные» изложения.   При этом все ошибки исправляются, учитель дает содержательную оценку работе на словах. После индивидуальной работы с учащимися над данным видом деятельности выставляется отметка на один балл выше. </w:t>
      </w:r>
    </w:p>
    <w:p w14:paraId="0F2114FE">
      <w:pPr>
        <w:spacing w:after="20" w:line="276" w:lineRule="auto"/>
        <w:ind w:firstLine="567"/>
        <w:jc w:val="left"/>
        <w:rPr>
          <w:sz w:val="24"/>
          <w:szCs w:val="24"/>
        </w:rPr>
      </w:pPr>
      <w:r>
        <w:rPr>
          <w:sz w:val="24"/>
          <w:szCs w:val="24"/>
        </w:rPr>
        <w:t xml:space="preserve"> </w:t>
      </w:r>
    </w:p>
    <w:p w14:paraId="6408E6A0">
      <w:pPr>
        <w:spacing w:after="25" w:line="276" w:lineRule="auto"/>
        <w:ind w:right="23" w:firstLine="567"/>
        <w:jc w:val="left"/>
        <w:rPr>
          <w:sz w:val="24"/>
          <w:szCs w:val="24"/>
        </w:rPr>
      </w:pPr>
      <w:r>
        <w:rPr>
          <w:sz w:val="24"/>
          <w:szCs w:val="24"/>
        </w:rPr>
        <w:t xml:space="preserve">Сочинение </w:t>
      </w:r>
    </w:p>
    <w:p w14:paraId="2B51F134">
      <w:pPr>
        <w:spacing w:line="276" w:lineRule="auto"/>
        <w:ind w:right="29" w:firstLine="567"/>
        <w:jc w:val="left"/>
        <w:rPr>
          <w:sz w:val="24"/>
          <w:szCs w:val="24"/>
        </w:rPr>
      </w:pPr>
      <w:r>
        <w:rPr>
          <w:sz w:val="24"/>
          <w:szCs w:val="24"/>
        </w:rPr>
        <w:t xml:space="preserve">Отметка за содержание и речевое оформление: </w:t>
      </w:r>
    </w:p>
    <w:p w14:paraId="175B0BA4">
      <w:pPr>
        <w:spacing w:line="276" w:lineRule="auto"/>
        <w:ind w:right="29" w:firstLine="567"/>
        <w:jc w:val="left"/>
        <w:rPr>
          <w:sz w:val="24"/>
          <w:szCs w:val="24"/>
        </w:rPr>
      </w:pPr>
      <w:r>
        <w:rPr>
          <w:sz w:val="24"/>
          <w:szCs w:val="24"/>
        </w:rPr>
        <w:t xml:space="preserve">"5" – логически последовательно раскрыта тема, творческий подход. </w:t>
      </w:r>
    </w:p>
    <w:p w14:paraId="41ADF0E9">
      <w:pPr>
        <w:spacing w:line="276" w:lineRule="auto"/>
        <w:ind w:right="29" w:firstLine="567"/>
        <w:jc w:val="left"/>
        <w:rPr>
          <w:sz w:val="24"/>
          <w:szCs w:val="24"/>
        </w:rPr>
      </w:pPr>
      <w:r>
        <w:rPr>
          <w:sz w:val="24"/>
          <w:szCs w:val="24"/>
        </w:rPr>
        <w:t xml:space="preserve">"4" – логически последовательно раскрыта тема. </w:t>
      </w:r>
    </w:p>
    <w:p w14:paraId="45FF322D">
      <w:pPr>
        <w:spacing w:line="276" w:lineRule="auto"/>
        <w:ind w:right="29" w:firstLine="567"/>
        <w:jc w:val="left"/>
        <w:rPr>
          <w:sz w:val="24"/>
          <w:szCs w:val="24"/>
        </w:rPr>
      </w:pPr>
      <w:r>
        <w:rPr>
          <w:sz w:val="24"/>
          <w:szCs w:val="24"/>
        </w:rPr>
        <w:t xml:space="preserve">"3" – незначительно нарушена последовательность изложения мыслей, имеются единичные (1-2) фактические и речевые неточности. </w:t>
      </w:r>
    </w:p>
    <w:p w14:paraId="4CF6B451">
      <w:pPr>
        <w:spacing w:after="15" w:line="276" w:lineRule="auto"/>
        <w:ind w:right="137" w:firstLine="567"/>
        <w:jc w:val="left"/>
        <w:rPr>
          <w:sz w:val="24"/>
          <w:szCs w:val="24"/>
        </w:rPr>
      </w:pPr>
      <w:r>
        <w:rPr>
          <w:sz w:val="24"/>
          <w:szCs w:val="24"/>
        </w:rPr>
        <w:t xml:space="preserve">"2" – имеются некоторые отступления от темы, допущены отдельные нарушения в последовательности изложения мыслей, в построении 2-3 предложений, беден словарь. "1"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w:t>
      </w:r>
    </w:p>
    <w:p w14:paraId="00DE3AC1">
      <w:pPr>
        <w:spacing w:after="23" w:line="276" w:lineRule="auto"/>
        <w:ind w:firstLine="567"/>
        <w:jc w:val="left"/>
        <w:rPr>
          <w:sz w:val="24"/>
          <w:szCs w:val="24"/>
        </w:rPr>
      </w:pPr>
      <w:r>
        <w:rPr>
          <w:sz w:val="24"/>
          <w:szCs w:val="24"/>
        </w:rPr>
        <w:t xml:space="preserve"> </w:t>
      </w:r>
    </w:p>
    <w:p w14:paraId="07FFE5AD">
      <w:pPr>
        <w:spacing w:line="276" w:lineRule="auto"/>
        <w:ind w:right="29" w:firstLine="567"/>
        <w:jc w:val="left"/>
        <w:rPr>
          <w:sz w:val="24"/>
          <w:szCs w:val="24"/>
        </w:rPr>
      </w:pPr>
      <w:r>
        <w:rPr>
          <w:sz w:val="24"/>
          <w:szCs w:val="24"/>
        </w:rPr>
        <w:t xml:space="preserve">Отметка за соблюдение орфографических и пунктуационных норм: </w:t>
      </w:r>
    </w:p>
    <w:p w14:paraId="34551DB0">
      <w:pPr>
        <w:spacing w:line="276" w:lineRule="auto"/>
        <w:ind w:right="29" w:firstLine="567"/>
        <w:jc w:val="left"/>
        <w:rPr>
          <w:sz w:val="24"/>
          <w:szCs w:val="24"/>
        </w:rPr>
      </w:pPr>
      <w:r>
        <w:rPr>
          <w:sz w:val="24"/>
          <w:szCs w:val="24"/>
        </w:rPr>
        <w:t xml:space="preserve">"5" – нет речевых и орфографических ошибок, исправлений. </w:t>
      </w:r>
    </w:p>
    <w:p w14:paraId="58C20ACE">
      <w:pPr>
        <w:spacing w:line="276" w:lineRule="auto"/>
        <w:ind w:right="29" w:firstLine="567"/>
        <w:jc w:val="left"/>
        <w:rPr>
          <w:sz w:val="24"/>
          <w:szCs w:val="24"/>
        </w:rPr>
      </w:pPr>
      <w:r>
        <w:rPr>
          <w:sz w:val="24"/>
          <w:szCs w:val="24"/>
        </w:rPr>
        <w:t xml:space="preserve">"4" – нет речевых и орфографических ошибок, допущено 1 исправление. </w:t>
      </w:r>
    </w:p>
    <w:p w14:paraId="4C4B0770">
      <w:pPr>
        <w:spacing w:line="276" w:lineRule="auto"/>
        <w:ind w:right="29" w:firstLine="567"/>
        <w:jc w:val="left"/>
        <w:rPr>
          <w:sz w:val="24"/>
          <w:szCs w:val="24"/>
        </w:rPr>
      </w:pPr>
      <w:r>
        <w:rPr>
          <w:sz w:val="24"/>
          <w:szCs w:val="24"/>
        </w:rPr>
        <w:t xml:space="preserve">"3" – имеются 1-2 орфографические ошибки и допущено 1 исправление. </w:t>
      </w:r>
    </w:p>
    <w:p w14:paraId="21BF89E3">
      <w:pPr>
        <w:spacing w:line="276" w:lineRule="auto"/>
        <w:ind w:right="29" w:firstLine="567"/>
        <w:jc w:val="left"/>
        <w:rPr>
          <w:sz w:val="24"/>
          <w:szCs w:val="24"/>
        </w:rPr>
      </w:pPr>
      <w:r>
        <w:rPr>
          <w:sz w:val="24"/>
          <w:szCs w:val="24"/>
        </w:rPr>
        <w:t xml:space="preserve">"2" – имеются 3 и более орфографических ошибки и 1-2 исправления.                                                                       </w:t>
      </w:r>
    </w:p>
    <w:p w14:paraId="507FD20F">
      <w:pPr>
        <w:spacing w:line="276" w:lineRule="auto"/>
        <w:ind w:right="29" w:firstLine="567"/>
        <w:jc w:val="left"/>
        <w:rPr>
          <w:sz w:val="24"/>
          <w:szCs w:val="24"/>
        </w:rPr>
      </w:pPr>
      <w:r>
        <w:rPr>
          <w:sz w:val="24"/>
          <w:szCs w:val="24"/>
        </w:rPr>
        <w:t xml:space="preserve">Словарные диктанты проводятся в качестве текущих проверочных работ и контрольных (один раз в четверть). Содержание словарных диктантов составляют слова, написание которых не регулируется правилами.  </w:t>
      </w:r>
    </w:p>
    <w:p w14:paraId="73D97D19">
      <w:pPr>
        <w:spacing w:line="276" w:lineRule="auto"/>
        <w:ind w:right="29" w:firstLine="567"/>
        <w:jc w:val="left"/>
        <w:rPr>
          <w:sz w:val="24"/>
          <w:szCs w:val="24"/>
        </w:rPr>
      </w:pPr>
      <w:r>
        <w:rPr>
          <w:sz w:val="24"/>
          <w:szCs w:val="24"/>
        </w:rPr>
        <w:t xml:space="preserve">Объем словарных диктантов: </w:t>
      </w:r>
    </w:p>
    <w:p w14:paraId="219629BF">
      <w:pPr>
        <w:numPr>
          <w:ilvl w:val="0"/>
          <w:numId w:val="28"/>
        </w:numPr>
        <w:spacing w:after="14" w:line="276" w:lineRule="auto"/>
        <w:ind w:left="0" w:right="3564" w:firstLine="567"/>
        <w:jc w:val="left"/>
        <w:rPr>
          <w:sz w:val="24"/>
          <w:szCs w:val="24"/>
        </w:rPr>
      </w:pPr>
      <w:r>
        <w:rPr>
          <w:sz w:val="24"/>
          <w:szCs w:val="24"/>
        </w:rPr>
        <w:t xml:space="preserve">2 класс 8 - 10 слов, </w:t>
      </w:r>
    </w:p>
    <w:p w14:paraId="6CABCD3D">
      <w:pPr>
        <w:numPr>
          <w:ilvl w:val="0"/>
          <w:numId w:val="28"/>
        </w:numPr>
        <w:spacing w:after="14" w:line="276" w:lineRule="auto"/>
        <w:ind w:left="0" w:right="3564" w:firstLine="567"/>
        <w:jc w:val="left"/>
        <w:rPr>
          <w:sz w:val="24"/>
          <w:szCs w:val="24"/>
        </w:rPr>
      </w:pPr>
      <w:r>
        <w:rPr>
          <w:sz w:val="24"/>
          <w:szCs w:val="24"/>
        </w:rPr>
        <w:t xml:space="preserve">3 класс 10 - 12слов, </w:t>
      </w:r>
    </w:p>
    <w:p w14:paraId="1277AEF2">
      <w:pPr>
        <w:numPr>
          <w:ilvl w:val="0"/>
          <w:numId w:val="28"/>
        </w:numPr>
        <w:spacing w:after="14" w:line="276" w:lineRule="auto"/>
        <w:ind w:left="0" w:right="3564" w:firstLine="567"/>
        <w:jc w:val="left"/>
        <w:rPr>
          <w:sz w:val="24"/>
          <w:szCs w:val="24"/>
        </w:rPr>
      </w:pPr>
      <w:r>
        <w:rPr>
          <w:sz w:val="24"/>
          <w:szCs w:val="24"/>
        </w:rPr>
        <w:t xml:space="preserve">4 класс 12 -15 слов. </w:t>
      </w:r>
    </w:p>
    <w:p w14:paraId="2A8051F9">
      <w:pPr>
        <w:spacing w:line="276" w:lineRule="auto"/>
        <w:ind w:right="29" w:firstLine="567"/>
        <w:jc w:val="left"/>
        <w:rPr>
          <w:sz w:val="24"/>
          <w:szCs w:val="24"/>
        </w:rPr>
      </w:pPr>
      <w:r>
        <w:rPr>
          <w:sz w:val="24"/>
          <w:szCs w:val="24"/>
        </w:rPr>
        <w:t xml:space="preserve">Оценивание словарных диктантов: </w:t>
      </w:r>
    </w:p>
    <w:p w14:paraId="512F0F96">
      <w:pPr>
        <w:spacing w:line="276" w:lineRule="auto"/>
        <w:ind w:right="29" w:firstLine="567"/>
        <w:jc w:val="left"/>
        <w:rPr>
          <w:sz w:val="24"/>
          <w:szCs w:val="24"/>
        </w:rPr>
      </w:pPr>
      <w:r>
        <w:rPr>
          <w:sz w:val="24"/>
          <w:szCs w:val="24"/>
        </w:rPr>
        <w:t xml:space="preserve">Отметка «5» ставится за безошибочное выполнение работы; </w:t>
      </w:r>
    </w:p>
    <w:p w14:paraId="61C3EB53">
      <w:pPr>
        <w:spacing w:after="15" w:line="276" w:lineRule="auto"/>
        <w:ind w:right="53" w:firstLine="567"/>
        <w:jc w:val="left"/>
        <w:rPr>
          <w:sz w:val="24"/>
          <w:szCs w:val="24"/>
        </w:rPr>
      </w:pPr>
      <w:r>
        <w:rPr>
          <w:sz w:val="24"/>
          <w:szCs w:val="24"/>
        </w:rPr>
        <w:t xml:space="preserve">Отметка «4» ставится, если допущена 1 ошибка, 1 исправление; Отметка «3» ставится, если допущено 2 ошибки, 1 исправление; Отметка «2» ставится, если допущено 3 - 5 ошибок. </w:t>
      </w:r>
    </w:p>
    <w:p w14:paraId="364DFA10">
      <w:pPr>
        <w:spacing w:after="16" w:line="276" w:lineRule="auto"/>
        <w:ind w:firstLine="567"/>
        <w:jc w:val="left"/>
        <w:rPr>
          <w:sz w:val="24"/>
          <w:szCs w:val="24"/>
        </w:rPr>
      </w:pPr>
      <w:r>
        <w:rPr>
          <w:sz w:val="24"/>
          <w:szCs w:val="24"/>
        </w:rPr>
        <w:t xml:space="preserve"> </w:t>
      </w:r>
    </w:p>
    <w:p w14:paraId="2B03FBC5">
      <w:pPr>
        <w:spacing w:after="2" w:line="276" w:lineRule="auto"/>
        <w:ind w:right="23" w:firstLine="567"/>
        <w:jc w:val="left"/>
        <w:rPr>
          <w:sz w:val="24"/>
          <w:szCs w:val="24"/>
        </w:rPr>
      </w:pPr>
      <w:r>
        <w:rPr>
          <w:sz w:val="24"/>
          <w:szCs w:val="24"/>
        </w:rPr>
        <w:t xml:space="preserve">Оценка тестов.  </w:t>
      </w:r>
    </w:p>
    <w:p w14:paraId="3E68B314">
      <w:pPr>
        <w:spacing w:line="276" w:lineRule="auto"/>
        <w:ind w:right="29" w:firstLine="567"/>
        <w:jc w:val="left"/>
        <w:rPr>
          <w:sz w:val="24"/>
          <w:szCs w:val="24"/>
        </w:rPr>
      </w:pPr>
      <w:r>
        <w:rPr>
          <w:sz w:val="24"/>
          <w:szCs w:val="24"/>
        </w:rPr>
        <w:t xml:space="preserve">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 Тест включает задания средней трудности.  </w:t>
      </w:r>
    </w:p>
    <w:p w14:paraId="5BEDC62B">
      <w:pPr>
        <w:spacing w:after="15" w:line="276" w:lineRule="auto"/>
        <w:ind w:right="29" w:firstLine="567"/>
        <w:jc w:val="left"/>
        <w:rPr>
          <w:sz w:val="24"/>
          <w:szCs w:val="24"/>
        </w:rPr>
      </w:pPr>
      <w:r>
        <w:rPr>
          <w:sz w:val="24"/>
          <w:szCs w:val="24"/>
        </w:rPr>
        <w:t xml:space="preserve">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w:t>
      </w:r>
    </w:p>
    <w:p w14:paraId="2F6AE7AD">
      <w:pPr>
        <w:spacing w:line="276" w:lineRule="auto"/>
        <w:ind w:right="29" w:firstLine="567"/>
        <w:jc w:val="left"/>
        <w:rPr>
          <w:sz w:val="24"/>
          <w:szCs w:val="24"/>
        </w:rPr>
      </w:pPr>
      <w:r>
        <w:rPr>
          <w:sz w:val="24"/>
          <w:szCs w:val="24"/>
        </w:rPr>
        <w:t xml:space="preserve">Учащихся следует подготовить заранее к выполнению работы. Для этого надо выделить 10-15 минут в конце одного из предшествующих уроков. Рекомендуется записать на доске 1-2 задания, аналогичные включенным в тест и выполнить их вместе с учащимися. </w:t>
      </w:r>
    </w:p>
    <w:p w14:paraId="25151CB9">
      <w:pPr>
        <w:spacing w:line="276" w:lineRule="auto"/>
        <w:ind w:firstLine="567"/>
        <w:jc w:val="left"/>
        <w:rPr>
          <w:sz w:val="24"/>
          <w:szCs w:val="24"/>
        </w:rPr>
      </w:pPr>
      <w:r>
        <w:rPr>
          <w:sz w:val="24"/>
          <w:szCs w:val="24"/>
        </w:rPr>
        <w:t xml:space="preserve"> </w:t>
      </w:r>
    </w:p>
    <w:tbl>
      <w:tblPr>
        <w:tblStyle w:val="97"/>
        <w:tblW w:w="0" w:type="auto"/>
        <w:tblInd w:w="0" w:type="dxa"/>
        <w:tblLayout w:type="fixed"/>
        <w:tblCellMar>
          <w:top w:w="12" w:type="dxa"/>
          <w:left w:w="115" w:type="dxa"/>
          <w:bottom w:w="0" w:type="dxa"/>
          <w:right w:w="115" w:type="dxa"/>
        </w:tblCellMar>
      </w:tblPr>
      <w:tblGrid>
        <w:gridCol w:w="2410"/>
        <w:gridCol w:w="2410"/>
        <w:gridCol w:w="2410"/>
        <w:gridCol w:w="2410"/>
      </w:tblGrid>
      <w:tr w14:paraId="6B1143BA">
        <w:tblPrEx>
          <w:tblCellMar>
            <w:top w:w="12" w:type="dxa"/>
            <w:left w:w="115" w:type="dxa"/>
            <w:bottom w:w="0" w:type="dxa"/>
            <w:right w:w="115" w:type="dxa"/>
          </w:tblCellMar>
        </w:tblPrEx>
        <w:trPr>
          <w:trHeight w:val="562" w:hRule="atLeast"/>
        </w:trPr>
        <w:tc>
          <w:tcPr>
            <w:tcW w:w="2410" w:type="dxa"/>
            <w:tcBorders>
              <w:top w:val="single" w:color="000000" w:sz="4" w:space="0"/>
              <w:left w:val="single" w:color="000000" w:sz="4" w:space="0"/>
              <w:bottom w:val="single" w:color="000000" w:sz="4" w:space="0"/>
              <w:right w:val="single" w:color="000000" w:sz="4" w:space="0"/>
            </w:tcBorders>
            <w:tcMar>
              <w:top w:w="12" w:type="dxa"/>
              <w:left w:w="115" w:type="dxa"/>
              <w:right w:w="115" w:type="dxa"/>
            </w:tcMar>
          </w:tcPr>
          <w:p w14:paraId="5DD47F61">
            <w:pPr>
              <w:spacing w:line="276" w:lineRule="auto"/>
              <w:ind w:right="84" w:firstLine="0"/>
              <w:jc w:val="left"/>
              <w:rPr>
                <w:sz w:val="24"/>
                <w:szCs w:val="24"/>
              </w:rPr>
            </w:pPr>
            <w:r>
              <w:rPr>
                <w:sz w:val="24"/>
                <w:szCs w:val="24"/>
              </w:rPr>
              <w:t>Низкий уровень 0 - 49%</w:t>
            </w:r>
          </w:p>
        </w:tc>
        <w:tc>
          <w:tcPr>
            <w:tcW w:w="2410" w:type="dxa"/>
            <w:tcBorders>
              <w:top w:val="single" w:color="000000" w:sz="4" w:space="0"/>
              <w:left w:val="single" w:color="000000" w:sz="4" w:space="0"/>
              <w:bottom w:val="single" w:color="000000" w:sz="4" w:space="0"/>
              <w:right w:val="single" w:color="000000" w:sz="4" w:space="0"/>
            </w:tcBorders>
            <w:tcMar>
              <w:top w:w="12" w:type="dxa"/>
              <w:left w:w="115" w:type="dxa"/>
              <w:right w:w="115" w:type="dxa"/>
            </w:tcMar>
          </w:tcPr>
          <w:p w14:paraId="615D5AE3">
            <w:pPr>
              <w:spacing w:line="276" w:lineRule="auto"/>
              <w:ind w:firstLine="0"/>
              <w:jc w:val="left"/>
              <w:rPr>
                <w:sz w:val="24"/>
                <w:szCs w:val="24"/>
              </w:rPr>
            </w:pPr>
            <w:r>
              <w:rPr>
                <w:sz w:val="24"/>
                <w:szCs w:val="24"/>
              </w:rPr>
              <w:t>50 - 77%</w:t>
            </w:r>
          </w:p>
        </w:tc>
        <w:tc>
          <w:tcPr>
            <w:tcW w:w="2410" w:type="dxa"/>
            <w:tcBorders>
              <w:top w:val="single" w:color="000000" w:sz="4" w:space="0"/>
              <w:left w:val="single" w:color="000000" w:sz="4" w:space="0"/>
              <w:bottom w:val="single" w:color="000000" w:sz="4" w:space="0"/>
              <w:right w:val="single" w:color="000000" w:sz="4" w:space="0"/>
            </w:tcBorders>
            <w:tcMar>
              <w:top w:w="12" w:type="dxa"/>
              <w:left w:w="115" w:type="dxa"/>
              <w:right w:w="115" w:type="dxa"/>
            </w:tcMar>
          </w:tcPr>
          <w:p w14:paraId="3F718616">
            <w:pPr>
              <w:spacing w:line="276" w:lineRule="auto"/>
              <w:ind w:firstLine="0"/>
              <w:jc w:val="left"/>
              <w:rPr>
                <w:sz w:val="24"/>
                <w:szCs w:val="24"/>
              </w:rPr>
            </w:pPr>
            <w:r>
              <w:rPr>
                <w:sz w:val="24"/>
                <w:szCs w:val="24"/>
              </w:rPr>
              <w:t>77 - 90%</w:t>
            </w:r>
          </w:p>
        </w:tc>
        <w:tc>
          <w:tcPr>
            <w:tcW w:w="2410" w:type="dxa"/>
            <w:tcBorders>
              <w:top w:val="single" w:color="000000" w:sz="4" w:space="0"/>
              <w:left w:val="single" w:color="000000" w:sz="4" w:space="0"/>
              <w:bottom w:val="single" w:color="000000" w:sz="4" w:space="0"/>
              <w:right w:val="single" w:color="000000" w:sz="4" w:space="0"/>
            </w:tcBorders>
            <w:tcMar>
              <w:top w:w="12" w:type="dxa"/>
              <w:left w:w="115" w:type="dxa"/>
              <w:right w:w="115" w:type="dxa"/>
            </w:tcMar>
          </w:tcPr>
          <w:p w14:paraId="41BCB036">
            <w:pPr>
              <w:spacing w:line="276" w:lineRule="auto"/>
              <w:ind w:firstLine="0"/>
              <w:jc w:val="left"/>
              <w:rPr>
                <w:sz w:val="24"/>
                <w:szCs w:val="24"/>
              </w:rPr>
            </w:pPr>
            <w:r>
              <w:rPr>
                <w:sz w:val="24"/>
                <w:szCs w:val="24"/>
              </w:rPr>
              <w:t>90 - 100%</w:t>
            </w:r>
          </w:p>
        </w:tc>
      </w:tr>
      <w:tr w14:paraId="2669B8B5">
        <w:tblPrEx>
          <w:tblCellMar>
            <w:top w:w="12" w:type="dxa"/>
            <w:left w:w="115" w:type="dxa"/>
            <w:bottom w:w="0" w:type="dxa"/>
            <w:right w:w="115" w:type="dxa"/>
          </w:tblCellMar>
        </w:tblPrEx>
        <w:trPr>
          <w:trHeight w:val="286" w:hRule="atLeast"/>
        </w:trPr>
        <w:tc>
          <w:tcPr>
            <w:tcW w:w="2410" w:type="dxa"/>
            <w:tcBorders>
              <w:top w:val="single" w:color="000000" w:sz="4" w:space="0"/>
              <w:left w:val="single" w:color="000000" w:sz="4" w:space="0"/>
              <w:bottom w:val="single" w:color="000000" w:sz="4" w:space="0"/>
              <w:right w:val="single" w:color="000000" w:sz="4" w:space="0"/>
            </w:tcBorders>
            <w:tcMar>
              <w:top w:w="12" w:type="dxa"/>
              <w:left w:w="115" w:type="dxa"/>
              <w:right w:w="115" w:type="dxa"/>
            </w:tcMar>
          </w:tcPr>
          <w:p w14:paraId="1CCB2125">
            <w:pPr>
              <w:spacing w:line="276" w:lineRule="auto"/>
              <w:ind w:firstLine="0"/>
              <w:jc w:val="left"/>
              <w:rPr>
                <w:sz w:val="24"/>
                <w:szCs w:val="24"/>
              </w:rPr>
            </w:pPr>
            <w:r>
              <w:rPr>
                <w:sz w:val="24"/>
                <w:szCs w:val="24"/>
              </w:rPr>
              <w:t>«2»</w:t>
            </w:r>
          </w:p>
        </w:tc>
        <w:tc>
          <w:tcPr>
            <w:tcW w:w="2410" w:type="dxa"/>
            <w:tcBorders>
              <w:top w:val="single" w:color="000000" w:sz="4" w:space="0"/>
              <w:left w:val="single" w:color="000000" w:sz="4" w:space="0"/>
              <w:bottom w:val="single" w:color="000000" w:sz="4" w:space="0"/>
              <w:right w:val="single" w:color="000000" w:sz="4" w:space="0"/>
            </w:tcBorders>
            <w:tcMar>
              <w:top w:w="12" w:type="dxa"/>
              <w:left w:w="115" w:type="dxa"/>
              <w:right w:w="115" w:type="dxa"/>
            </w:tcMar>
          </w:tcPr>
          <w:p w14:paraId="7435B396">
            <w:pPr>
              <w:spacing w:line="276" w:lineRule="auto"/>
              <w:ind w:firstLine="0"/>
              <w:jc w:val="left"/>
              <w:rPr>
                <w:sz w:val="24"/>
                <w:szCs w:val="24"/>
              </w:rPr>
            </w:pPr>
            <w:r>
              <w:rPr>
                <w:sz w:val="24"/>
                <w:szCs w:val="24"/>
              </w:rPr>
              <w:t>«3»</w:t>
            </w:r>
          </w:p>
        </w:tc>
        <w:tc>
          <w:tcPr>
            <w:tcW w:w="2410" w:type="dxa"/>
            <w:tcBorders>
              <w:top w:val="single" w:color="000000" w:sz="4" w:space="0"/>
              <w:left w:val="single" w:color="000000" w:sz="4" w:space="0"/>
              <w:bottom w:val="single" w:color="000000" w:sz="4" w:space="0"/>
              <w:right w:val="single" w:color="000000" w:sz="4" w:space="0"/>
            </w:tcBorders>
            <w:tcMar>
              <w:top w:w="12" w:type="dxa"/>
              <w:left w:w="115" w:type="dxa"/>
              <w:right w:w="115" w:type="dxa"/>
            </w:tcMar>
          </w:tcPr>
          <w:p w14:paraId="483CF9BF">
            <w:pPr>
              <w:spacing w:line="276" w:lineRule="auto"/>
              <w:ind w:firstLine="0"/>
              <w:jc w:val="left"/>
              <w:rPr>
                <w:sz w:val="24"/>
                <w:szCs w:val="24"/>
              </w:rPr>
            </w:pPr>
            <w:r>
              <w:rPr>
                <w:sz w:val="24"/>
                <w:szCs w:val="24"/>
              </w:rPr>
              <w:t>«4»</w:t>
            </w:r>
          </w:p>
        </w:tc>
        <w:tc>
          <w:tcPr>
            <w:tcW w:w="2410" w:type="dxa"/>
            <w:tcBorders>
              <w:top w:val="single" w:color="000000" w:sz="4" w:space="0"/>
              <w:left w:val="single" w:color="000000" w:sz="4" w:space="0"/>
              <w:bottom w:val="single" w:color="000000" w:sz="4" w:space="0"/>
              <w:right w:val="single" w:color="000000" w:sz="4" w:space="0"/>
            </w:tcBorders>
            <w:tcMar>
              <w:top w:w="12" w:type="dxa"/>
              <w:left w:w="115" w:type="dxa"/>
              <w:right w:w="115" w:type="dxa"/>
            </w:tcMar>
          </w:tcPr>
          <w:p w14:paraId="5BCBCAF0">
            <w:pPr>
              <w:spacing w:line="276" w:lineRule="auto"/>
              <w:ind w:firstLine="0"/>
              <w:jc w:val="left"/>
              <w:rPr>
                <w:sz w:val="24"/>
                <w:szCs w:val="24"/>
              </w:rPr>
            </w:pPr>
            <w:r>
              <w:rPr>
                <w:sz w:val="24"/>
                <w:szCs w:val="24"/>
              </w:rPr>
              <w:t>«5»</w:t>
            </w:r>
          </w:p>
        </w:tc>
      </w:tr>
    </w:tbl>
    <w:p w14:paraId="36631274">
      <w:pPr>
        <w:spacing w:after="22" w:line="276" w:lineRule="auto"/>
        <w:ind w:firstLine="567"/>
        <w:jc w:val="left"/>
        <w:rPr>
          <w:sz w:val="24"/>
          <w:szCs w:val="24"/>
        </w:rPr>
      </w:pPr>
      <w:r>
        <w:rPr>
          <w:sz w:val="24"/>
          <w:szCs w:val="24"/>
        </w:rPr>
        <w:t xml:space="preserve"> </w:t>
      </w:r>
    </w:p>
    <w:p w14:paraId="63A7B103">
      <w:pPr>
        <w:spacing w:line="276" w:lineRule="auto"/>
        <w:ind w:firstLine="567"/>
        <w:jc w:val="left"/>
        <w:rPr>
          <w:sz w:val="24"/>
          <w:szCs w:val="24"/>
        </w:rPr>
      </w:pPr>
    </w:p>
    <w:p w14:paraId="32F8E46A">
      <w:pPr>
        <w:spacing w:after="74" w:line="276" w:lineRule="auto"/>
        <w:ind w:firstLine="567"/>
        <w:jc w:val="left"/>
        <w:rPr>
          <w:sz w:val="24"/>
          <w:szCs w:val="24"/>
        </w:rPr>
      </w:pPr>
      <w:r>
        <w:rPr>
          <w:sz w:val="24"/>
          <w:szCs w:val="24"/>
        </w:rPr>
        <w:t xml:space="preserve"> </w:t>
      </w:r>
    </w:p>
    <w:p w14:paraId="71C13822">
      <w:pPr>
        <w:jc w:val="left"/>
        <w:rPr>
          <w:b/>
          <w:sz w:val="24"/>
          <w:szCs w:val="24"/>
        </w:rPr>
      </w:pPr>
      <w:r>
        <w:rPr>
          <w:b/>
          <w:sz w:val="24"/>
          <w:szCs w:val="24"/>
        </w:rPr>
        <w:t xml:space="preserve">Литературное чтение, литературному чтению на родном (татарском) языке </w:t>
      </w:r>
    </w:p>
    <w:p w14:paraId="70623BF3">
      <w:pPr>
        <w:spacing w:line="276" w:lineRule="auto"/>
        <w:ind w:right="29" w:firstLine="567"/>
        <w:jc w:val="left"/>
        <w:rPr>
          <w:sz w:val="24"/>
          <w:szCs w:val="24"/>
        </w:rPr>
      </w:pPr>
      <w:r>
        <w:rPr>
          <w:sz w:val="24"/>
          <w:szCs w:val="24"/>
        </w:rPr>
        <w:t xml:space="preserve">В 1-4 классах литературное чтение выступает и как предмет обучения, и как средство получения нужной информации, обогащения читательского опыта, формирования стойкого интереса к книге и потребности в чтении, а главное – развитие личности младшего школьника. </w:t>
      </w:r>
    </w:p>
    <w:p w14:paraId="44C16806">
      <w:pPr>
        <w:spacing w:line="276" w:lineRule="auto"/>
        <w:ind w:right="29" w:firstLine="567"/>
        <w:jc w:val="left"/>
        <w:rPr>
          <w:sz w:val="24"/>
          <w:szCs w:val="24"/>
        </w:rPr>
      </w:pPr>
      <w:r>
        <w:rPr>
          <w:sz w:val="24"/>
          <w:szCs w:val="24"/>
        </w:rPr>
        <w:t xml:space="preserve">Проверочные (текущие) и контрольные (итоговые) работы по литературному чтению должны прежде всего показать прочность и глубину полученных учащимися знаний и умений, определенных обязательным минимумом содержания образования в начальной школе и авторской программой курса. </w:t>
      </w:r>
    </w:p>
    <w:p w14:paraId="64B53538">
      <w:pPr>
        <w:spacing w:line="276" w:lineRule="auto"/>
        <w:ind w:right="29" w:firstLine="567"/>
        <w:jc w:val="left"/>
        <w:rPr>
          <w:sz w:val="24"/>
          <w:szCs w:val="24"/>
        </w:rPr>
      </w:pPr>
      <w:r>
        <w:rPr>
          <w:sz w:val="24"/>
          <w:szCs w:val="24"/>
        </w:rPr>
        <w:t xml:space="preserve">Навык чтения. Умение читать вслух и молча, владение основными видами чтения (ознакомительное, углубленное, поисковое, просмотровое). Начитанность:  </w:t>
      </w:r>
    </w:p>
    <w:p w14:paraId="47EC0AED">
      <w:pPr>
        <w:numPr>
          <w:ilvl w:val="0"/>
          <w:numId w:val="29"/>
        </w:numPr>
        <w:spacing w:after="14" w:line="276" w:lineRule="auto"/>
        <w:ind w:left="0" w:right="29" w:firstLine="567"/>
        <w:jc w:val="left"/>
        <w:rPr>
          <w:sz w:val="24"/>
          <w:szCs w:val="24"/>
        </w:rPr>
      </w:pPr>
      <w:r>
        <w:rPr>
          <w:sz w:val="24"/>
          <w:szCs w:val="24"/>
        </w:rPr>
        <w:t xml:space="preserve">знание изученных произведений, рекомендованных Федеральным компонентом государственного стандарта содержания начального образования по литературному чтению; </w:t>
      </w:r>
    </w:p>
    <w:p w14:paraId="5A270312">
      <w:pPr>
        <w:numPr>
          <w:ilvl w:val="0"/>
          <w:numId w:val="29"/>
        </w:numPr>
        <w:spacing w:after="14" w:line="276" w:lineRule="auto"/>
        <w:ind w:left="0" w:right="29" w:firstLine="567"/>
        <w:jc w:val="left"/>
        <w:rPr>
          <w:sz w:val="24"/>
          <w:szCs w:val="24"/>
        </w:rPr>
      </w:pPr>
      <w:r>
        <w:rPr>
          <w:sz w:val="24"/>
          <w:szCs w:val="24"/>
        </w:rPr>
        <w:t xml:space="preserve">представление о литературоведческих понятиях (в объеме, определенном обязательным минимумом содержания начального образования по предмету), их использование и понимание; </w:t>
      </w:r>
    </w:p>
    <w:p w14:paraId="5CCB9D05">
      <w:pPr>
        <w:numPr>
          <w:ilvl w:val="0"/>
          <w:numId w:val="29"/>
        </w:numPr>
        <w:spacing w:after="14" w:line="276" w:lineRule="auto"/>
        <w:ind w:left="0" w:right="29" w:firstLine="567"/>
        <w:jc w:val="left"/>
        <w:rPr>
          <w:sz w:val="24"/>
          <w:szCs w:val="24"/>
        </w:rPr>
      </w:pPr>
      <w:r>
        <w:rPr>
          <w:sz w:val="24"/>
          <w:szCs w:val="24"/>
        </w:rPr>
        <w:t xml:space="preserve">знание книг и произведений из круга детского чтения, предлагаемых в учебниках и хрестоматиях для каждого класса. </w:t>
      </w:r>
    </w:p>
    <w:p w14:paraId="0A374D29">
      <w:pPr>
        <w:spacing w:after="19" w:line="276" w:lineRule="auto"/>
        <w:ind w:firstLine="567"/>
        <w:jc w:val="left"/>
        <w:rPr>
          <w:sz w:val="24"/>
          <w:szCs w:val="24"/>
        </w:rPr>
      </w:pPr>
      <w:r>
        <w:rPr>
          <w:sz w:val="24"/>
          <w:szCs w:val="24"/>
        </w:rPr>
        <w:t xml:space="preserve"> </w:t>
      </w:r>
    </w:p>
    <w:p w14:paraId="3A52826C">
      <w:pPr>
        <w:spacing w:line="276" w:lineRule="auto"/>
        <w:ind w:right="29" w:firstLine="567"/>
        <w:jc w:val="left"/>
        <w:rPr>
          <w:sz w:val="24"/>
          <w:szCs w:val="24"/>
        </w:rPr>
      </w:pPr>
      <w:r>
        <w:rPr>
          <w:sz w:val="24"/>
          <w:szCs w:val="24"/>
        </w:rPr>
        <w:t xml:space="preserve">Умение работать с книгой (определение и выбор книг по жанрам, авторам, темам и т.д.); знание элементов книги. </w:t>
      </w:r>
    </w:p>
    <w:p w14:paraId="612F811A">
      <w:pPr>
        <w:spacing w:line="276" w:lineRule="auto"/>
        <w:ind w:right="29" w:firstLine="567"/>
        <w:jc w:val="left"/>
        <w:rPr>
          <w:sz w:val="24"/>
          <w:szCs w:val="24"/>
        </w:rPr>
      </w:pPr>
      <w:r>
        <w:rPr>
          <w:sz w:val="24"/>
          <w:szCs w:val="24"/>
        </w:rPr>
        <w:t xml:space="preserve">Навыки и умения собственно читательской деятельности, обеспечивающие восприятие, интерпретацию и оценку художественного произведения как искусства слова. Особенности организации контроля по чтению. </w:t>
      </w:r>
    </w:p>
    <w:p w14:paraId="70E4E8CA">
      <w:pPr>
        <w:spacing w:line="276" w:lineRule="auto"/>
        <w:ind w:right="29" w:firstLine="567"/>
        <w:jc w:val="left"/>
        <w:rPr>
          <w:sz w:val="24"/>
          <w:szCs w:val="24"/>
        </w:rPr>
      </w:pPr>
      <w:r>
        <w:rPr>
          <w:sz w:val="24"/>
          <w:szCs w:val="24"/>
        </w:rPr>
        <w:t xml:space="preserve">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Возможно проведение письменных работ - небольшие по объему (ответы на вопросы, описание героя или события), а также самостоятельных работ с книгой, иллюстрациями и оглавлением. Для этого использовать и тестовые задания типа «закончи предложение», «найди правильный ответ», «найди ошибку» и т.п. </w:t>
      </w:r>
    </w:p>
    <w:p w14:paraId="5480339E">
      <w:pPr>
        <w:spacing w:line="276" w:lineRule="auto"/>
        <w:ind w:right="29" w:firstLine="567"/>
        <w:jc w:val="left"/>
        <w:rPr>
          <w:sz w:val="24"/>
          <w:szCs w:val="24"/>
        </w:rPr>
      </w:pPr>
      <w:r>
        <w:rPr>
          <w:sz w:val="24"/>
          <w:szCs w:val="24"/>
        </w:rPr>
        <w:t xml:space="preserve">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 </w:t>
      </w:r>
    </w:p>
    <w:p w14:paraId="00DEF330">
      <w:pPr>
        <w:spacing w:line="276" w:lineRule="auto"/>
        <w:ind w:right="29" w:firstLine="567"/>
        <w:jc w:val="left"/>
        <w:rPr>
          <w:sz w:val="24"/>
          <w:szCs w:val="24"/>
        </w:rPr>
      </w:pPr>
      <w:r>
        <w:rPr>
          <w:sz w:val="24"/>
          <w:szCs w:val="24"/>
        </w:rPr>
        <w:t xml:space="preserve">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14:paraId="7E95B752">
      <w:pPr>
        <w:spacing w:after="40" w:line="276" w:lineRule="auto"/>
        <w:ind w:firstLine="567"/>
        <w:jc w:val="left"/>
        <w:rPr>
          <w:sz w:val="24"/>
          <w:szCs w:val="24"/>
        </w:rPr>
      </w:pPr>
      <w:r>
        <w:rPr>
          <w:sz w:val="24"/>
          <w:szCs w:val="24"/>
        </w:rPr>
        <w:t xml:space="preserve">Виды проверочных и контрольных заданий: </w:t>
      </w:r>
    </w:p>
    <w:p w14:paraId="17915AFC">
      <w:pPr>
        <w:numPr>
          <w:ilvl w:val="0"/>
          <w:numId w:val="30"/>
        </w:numPr>
        <w:spacing w:after="14" w:line="276" w:lineRule="auto"/>
        <w:ind w:left="0" w:right="29" w:firstLine="567"/>
        <w:jc w:val="left"/>
        <w:rPr>
          <w:sz w:val="24"/>
          <w:szCs w:val="24"/>
        </w:rPr>
      </w:pPr>
      <w:r>
        <w:rPr>
          <w:sz w:val="24"/>
          <w:szCs w:val="24"/>
        </w:rPr>
        <w:t xml:space="preserve">комплексные разноуровневые работы (для текущей проверки); </w:t>
      </w:r>
    </w:p>
    <w:p w14:paraId="168C2291">
      <w:pPr>
        <w:numPr>
          <w:ilvl w:val="0"/>
          <w:numId w:val="30"/>
        </w:numPr>
        <w:spacing w:after="14" w:line="276" w:lineRule="auto"/>
        <w:ind w:left="0" w:right="29" w:firstLine="567"/>
        <w:jc w:val="left"/>
        <w:rPr>
          <w:sz w:val="24"/>
          <w:szCs w:val="24"/>
        </w:rPr>
      </w:pPr>
      <w:r>
        <w:rPr>
          <w:sz w:val="24"/>
          <w:szCs w:val="24"/>
        </w:rPr>
        <w:t xml:space="preserve">литературные диктанты (для проверки литературной эрудиции и грамотности); </w:t>
      </w:r>
    </w:p>
    <w:p w14:paraId="2C0B3557">
      <w:pPr>
        <w:numPr>
          <w:ilvl w:val="0"/>
          <w:numId w:val="30"/>
        </w:numPr>
        <w:spacing w:after="14" w:line="276" w:lineRule="auto"/>
        <w:ind w:left="0" w:right="29" w:firstLine="567"/>
        <w:jc w:val="left"/>
        <w:rPr>
          <w:sz w:val="24"/>
          <w:szCs w:val="24"/>
        </w:rPr>
      </w:pPr>
      <w:r>
        <w:rPr>
          <w:sz w:val="24"/>
          <w:szCs w:val="24"/>
        </w:rPr>
        <w:t xml:space="preserve">тексты для фронтальной проверки навыка чтения вслух и молча с вопросами и заданиями на понимание прочитанного; </w:t>
      </w:r>
    </w:p>
    <w:p w14:paraId="3028D437">
      <w:pPr>
        <w:numPr>
          <w:ilvl w:val="0"/>
          <w:numId w:val="30"/>
        </w:numPr>
        <w:spacing w:after="14" w:line="276" w:lineRule="auto"/>
        <w:ind w:left="0" w:right="29" w:firstLine="567"/>
        <w:jc w:val="left"/>
        <w:rPr>
          <w:sz w:val="24"/>
          <w:szCs w:val="24"/>
        </w:rPr>
      </w:pPr>
      <w:r>
        <w:rPr>
          <w:sz w:val="24"/>
          <w:szCs w:val="24"/>
        </w:rPr>
        <w:t xml:space="preserve">диагностические задания и тесты для проверки сформированности учебной и читательской деятельности; </w:t>
      </w:r>
    </w:p>
    <w:p w14:paraId="2C357695">
      <w:pPr>
        <w:numPr>
          <w:ilvl w:val="0"/>
          <w:numId w:val="30"/>
        </w:numPr>
        <w:spacing w:after="14" w:line="276" w:lineRule="auto"/>
        <w:ind w:left="0" w:right="29" w:firstLine="567"/>
        <w:jc w:val="left"/>
        <w:rPr>
          <w:sz w:val="24"/>
          <w:szCs w:val="24"/>
        </w:rPr>
      </w:pPr>
      <w:r>
        <w:rPr>
          <w:sz w:val="24"/>
          <w:szCs w:val="24"/>
        </w:rPr>
        <w:t xml:space="preserve">тексты и задания для индивидуальной проверки навыка чтения вслух; </w:t>
      </w:r>
    </w:p>
    <w:p w14:paraId="63C6E108">
      <w:pPr>
        <w:numPr>
          <w:ilvl w:val="0"/>
          <w:numId w:val="30"/>
        </w:numPr>
        <w:spacing w:after="14" w:line="276" w:lineRule="auto"/>
        <w:ind w:left="0" w:right="29" w:firstLine="567"/>
        <w:jc w:val="left"/>
        <w:rPr>
          <w:sz w:val="24"/>
          <w:szCs w:val="24"/>
        </w:rPr>
      </w:pPr>
      <w:r>
        <w:rPr>
          <w:sz w:val="24"/>
          <w:szCs w:val="24"/>
        </w:rPr>
        <w:t xml:space="preserve">тексты и задания для проверки навыка чтения молча; </w:t>
      </w:r>
    </w:p>
    <w:p w14:paraId="763591D3">
      <w:pPr>
        <w:numPr>
          <w:ilvl w:val="0"/>
          <w:numId w:val="30"/>
        </w:numPr>
        <w:spacing w:after="14" w:line="276" w:lineRule="auto"/>
        <w:ind w:left="0" w:right="29" w:firstLine="567"/>
        <w:jc w:val="left"/>
        <w:rPr>
          <w:sz w:val="24"/>
          <w:szCs w:val="24"/>
        </w:rPr>
      </w:pPr>
      <w:r>
        <w:rPr>
          <w:sz w:val="24"/>
          <w:szCs w:val="24"/>
        </w:rPr>
        <w:t xml:space="preserve">комплексные разноуровневые итоговые работы по проверке уровня начитанности и читательских умений; </w:t>
      </w:r>
    </w:p>
    <w:p w14:paraId="0560E29B">
      <w:pPr>
        <w:numPr>
          <w:ilvl w:val="0"/>
          <w:numId w:val="30"/>
        </w:numPr>
        <w:spacing w:after="14" w:line="276" w:lineRule="auto"/>
        <w:ind w:left="0" w:right="29" w:firstLine="567"/>
        <w:jc w:val="left"/>
        <w:rPr>
          <w:sz w:val="24"/>
          <w:szCs w:val="24"/>
        </w:rPr>
      </w:pPr>
      <w:r>
        <w:rPr>
          <w:sz w:val="24"/>
          <w:szCs w:val="24"/>
        </w:rPr>
        <w:t xml:space="preserve">итоговые тесты; </w:t>
      </w:r>
    </w:p>
    <w:p w14:paraId="5E973F77">
      <w:pPr>
        <w:numPr>
          <w:ilvl w:val="0"/>
          <w:numId w:val="30"/>
        </w:numPr>
        <w:spacing w:after="14" w:line="276" w:lineRule="auto"/>
        <w:ind w:left="0" w:right="29" w:firstLine="567"/>
        <w:jc w:val="left"/>
        <w:rPr>
          <w:sz w:val="24"/>
          <w:szCs w:val="24"/>
        </w:rPr>
      </w:pPr>
      <w:r>
        <w:rPr>
          <w:sz w:val="24"/>
          <w:szCs w:val="24"/>
        </w:rPr>
        <w:t xml:space="preserve">контрольные работы для проверки умений работать с книгой. </w:t>
      </w:r>
    </w:p>
    <w:p w14:paraId="4D5BBD97">
      <w:pPr>
        <w:spacing w:after="27" w:line="276" w:lineRule="auto"/>
        <w:ind w:firstLine="567"/>
        <w:jc w:val="left"/>
        <w:rPr>
          <w:sz w:val="24"/>
          <w:szCs w:val="24"/>
        </w:rPr>
      </w:pPr>
      <w:r>
        <w:rPr>
          <w:sz w:val="24"/>
          <w:szCs w:val="24"/>
        </w:rPr>
        <w:t xml:space="preserve"> </w:t>
      </w:r>
    </w:p>
    <w:p w14:paraId="6508EB72">
      <w:pPr>
        <w:spacing w:after="5" w:line="276" w:lineRule="auto"/>
        <w:ind w:right="1633" w:firstLine="567"/>
        <w:jc w:val="left"/>
        <w:rPr>
          <w:sz w:val="24"/>
          <w:szCs w:val="24"/>
        </w:rPr>
      </w:pPr>
      <w:r>
        <w:rPr>
          <w:sz w:val="24"/>
          <w:szCs w:val="24"/>
        </w:rPr>
        <w:t xml:space="preserve">Классификация ошибок и недочетов, влияющих на снижение оценки Ошибки: </w:t>
      </w:r>
    </w:p>
    <w:p w14:paraId="7B1F542A">
      <w:pPr>
        <w:numPr>
          <w:ilvl w:val="0"/>
          <w:numId w:val="30"/>
        </w:numPr>
        <w:spacing w:after="14" w:line="276" w:lineRule="auto"/>
        <w:ind w:left="0" w:right="29" w:firstLine="567"/>
        <w:jc w:val="left"/>
        <w:rPr>
          <w:sz w:val="24"/>
          <w:szCs w:val="24"/>
        </w:rPr>
      </w:pPr>
      <w:r>
        <w:rPr>
          <w:sz w:val="24"/>
          <w:szCs w:val="24"/>
        </w:rPr>
        <w:t xml:space="preserve">искажения читаемых слов (замена, перестановка, пропуски или добавления букв, слогов, слов); </w:t>
      </w:r>
    </w:p>
    <w:p w14:paraId="0699301D">
      <w:pPr>
        <w:numPr>
          <w:ilvl w:val="0"/>
          <w:numId w:val="30"/>
        </w:numPr>
        <w:spacing w:after="14" w:line="276" w:lineRule="auto"/>
        <w:ind w:left="0" w:right="29" w:firstLine="567"/>
        <w:jc w:val="left"/>
        <w:rPr>
          <w:sz w:val="24"/>
          <w:szCs w:val="24"/>
        </w:rPr>
      </w:pPr>
      <w:r>
        <w:rPr>
          <w:sz w:val="24"/>
          <w:szCs w:val="24"/>
        </w:rPr>
        <w:t xml:space="preserve">неправильная постановка ударений (более двух); </w:t>
      </w:r>
    </w:p>
    <w:p w14:paraId="6D584958">
      <w:pPr>
        <w:numPr>
          <w:ilvl w:val="0"/>
          <w:numId w:val="30"/>
        </w:numPr>
        <w:spacing w:after="14" w:line="276" w:lineRule="auto"/>
        <w:ind w:left="0" w:right="29" w:firstLine="567"/>
        <w:jc w:val="left"/>
        <w:rPr>
          <w:sz w:val="24"/>
          <w:szCs w:val="24"/>
        </w:rPr>
      </w:pPr>
      <w:r>
        <w:rPr>
          <w:sz w:val="24"/>
          <w:szCs w:val="24"/>
        </w:rPr>
        <w:t xml:space="preserve">чтение всего текста без смысловых пауз, нарушение темпа и четкости произношения слов при чтении вслух; </w:t>
      </w:r>
    </w:p>
    <w:p w14:paraId="3618672C">
      <w:pPr>
        <w:numPr>
          <w:ilvl w:val="0"/>
          <w:numId w:val="30"/>
        </w:numPr>
        <w:spacing w:after="14" w:line="276" w:lineRule="auto"/>
        <w:ind w:left="0" w:right="29" w:firstLine="567"/>
        <w:jc w:val="left"/>
        <w:rPr>
          <w:sz w:val="24"/>
          <w:szCs w:val="24"/>
        </w:rPr>
      </w:pPr>
      <w:r>
        <w:rPr>
          <w:sz w:val="24"/>
          <w:szCs w:val="24"/>
        </w:rPr>
        <w:t xml:space="preserve">непонимание общего смысла прочитанного текста за установленное время чтения; </w:t>
      </w:r>
    </w:p>
    <w:p w14:paraId="337E6EFA">
      <w:pPr>
        <w:numPr>
          <w:ilvl w:val="0"/>
          <w:numId w:val="30"/>
        </w:numPr>
        <w:spacing w:after="14" w:line="276" w:lineRule="auto"/>
        <w:ind w:left="0" w:right="29" w:firstLine="567"/>
        <w:jc w:val="left"/>
        <w:rPr>
          <w:sz w:val="24"/>
          <w:szCs w:val="24"/>
        </w:rPr>
      </w:pPr>
      <w:r>
        <w:rPr>
          <w:sz w:val="24"/>
          <w:szCs w:val="24"/>
        </w:rPr>
        <w:t xml:space="preserve">неправильные ответы на вопросы по содержанию текста; </w:t>
      </w:r>
    </w:p>
    <w:p w14:paraId="0702E54D">
      <w:pPr>
        <w:numPr>
          <w:ilvl w:val="0"/>
          <w:numId w:val="30"/>
        </w:numPr>
        <w:spacing w:after="14" w:line="276" w:lineRule="auto"/>
        <w:ind w:left="0" w:right="29" w:firstLine="567"/>
        <w:jc w:val="left"/>
        <w:rPr>
          <w:sz w:val="24"/>
          <w:szCs w:val="24"/>
        </w:rPr>
      </w:pPr>
      <w:r>
        <w:rPr>
          <w:sz w:val="24"/>
          <w:szCs w:val="24"/>
        </w:rPr>
        <w:t xml:space="preserve">неумение выделить основную мысль прочитанного; неумение найти в тексте слова и выражения, подтверждающие понимание основного содержания прочитанного; </w:t>
      </w:r>
    </w:p>
    <w:p w14:paraId="4B86D6A7">
      <w:pPr>
        <w:numPr>
          <w:ilvl w:val="0"/>
          <w:numId w:val="30"/>
        </w:numPr>
        <w:spacing w:after="14" w:line="276" w:lineRule="auto"/>
        <w:ind w:left="0" w:right="29" w:firstLine="567"/>
        <w:jc w:val="left"/>
        <w:rPr>
          <w:sz w:val="24"/>
          <w:szCs w:val="24"/>
        </w:rPr>
      </w:pPr>
      <w:r>
        <w:rPr>
          <w:sz w:val="24"/>
          <w:szCs w:val="24"/>
        </w:rPr>
        <w:t xml:space="preserve">нарушение при пересказе последовательности событий в произведении; </w:t>
      </w:r>
    </w:p>
    <w:p w14:paraId="3D39348C">
      <w:pPr>
        <w:numPr>
          <w:ilvl w:val="0"/>
          <w:numId w:val="30"/>
        </w:numPr>
        <w:spacing w:after="14" w:line="276" w:lineRule="auto"/>
        <w:ind w:left="0" w:right="29" w:firstLine="567"/>
        <w:jc w:val="left"/>
        <w:rPr>
          <w:sz w:val="24"/>
          <w:szCs w:val="24"/>
        </w:rPr>
      </w:pPr>
      <w:r>
        <w:rPr>
          <w:sz w:val="24"/>
          <w:szCs w:val="24"/>
        </w:rPr>
        <w:t xml:space="preserve">нетвердое знание наизусть подготовленного текста; </w:t>
      </w:r>
    </w:p>
    <w:p w14:paraId="3DE0C71A">
      <w:pPr>
        <w:numPr>
          <w:ilvl w:val="0"/>
          <w:numId w:val="30"/>
        </w:numPr>
        <w:spacing w:after="14" w:line="276" w:lineRule="auto"/>
        <w:ind w:left="0" w:right="29" w:firstLine="567"/>
        <w:jc w:val="left"/>
        <w:rPr>
          <w:sz w:val="24"/>
          <w:szCs w:val="24"/>
        </w:rPr>
      </w:pPr>
      <w:r>
        <w:rPr>
          <w:sz w:val="24"/>
          <w:szCs w:val="24"/>
        </w:rPr>
        <w:t xml:space="preserve">монотонность чтения, отсутствие средств выразительности. </w:t>
      </w:r>
    </w:p>
    <w:p w14:paraId="5FC8A7F0">
      <w:pPr>
        <w:spacing w:after="18" w:line="276" w:lineRule="auto"/>
        <w:ind w:firstLine="567"/>
        <w:jc w:val="left"/>
        <w:rPr>
          <w:sz w:val="24"/>
          <w:szCs w:val="24"/>
        </w:rPr>
      </w:pPr>
      <w:r>
        <w:rPr>
          <w:sz w:val="24"/>
          <w:szCs w:val="24"/>
        </w:rPr>
        <w:t xml:space="preserve">Недочеты: </w:t>
      </w:r>
    </w:p>
    <w:p w14:paraId="5854F6FE">
      <w:pPr>
        <w:numPr>
          <w:ilvl w:val="0"/>
          <w:numId w:val="30"/>
        </w:numPr>
        <w:spacing w:after="14" w:line="276" w:lineRule="auto"/>
        <w:ind w:left="0" w:right="29" w:firstLine="567"/>
        <w:jc w:val="left"/>
        <w:rPr>
          <w:sz w:val="24"/>
          <w:szCs w:val="24"/>
        </w:rPr>
      </w:pPr>
      <w:r>
        <w:rPr>
          <w:sz w:val="24"/>
          <w:szCs w:val="24"/>
        </w:rPr>
        <w:t xml:space="preserve">не более двух неправильных ударений; </w:t>
      </w:r>
    </w:p>
    <w:p w14:paraId="5BB3A7CF">
      <w:pPr>
        <w:numPr>
          <w:ilvl w:val="0"/>
          <w:numId w:val="30"/>
        </w:numPr>
        <w:spacing w:after="14" w:line="276" w:lineRule="auto"/>
        <w:ind w:left="0" w:right="29" w:firstLine="567"/>
        <w:jc w:val="left"/>
        <w:rPr>
          <w:sz w:val="24"/>
          <w:szCs w:val="24"/>
        </w:rPr>
      </w:pPr>
      <w:r>
        <w:rPr>
          <w:sz w:val="24"/>
          <w:szCs w:val="24"/>
        </w:rPr>
        <w:t xml:space="preserve">отдельные </w:t>
      </w:r>
      <w:r>
        <w:rPr>
          <w:sz w:val="24"/>
          <w:szCs w:val="24"/>
        </w:rPr>
        <w:tab/>
      </w:r>
      <w:r>
        <w:rPr>
          <w:sz w:val="24"/>
          <w:szCs w:val="24"/>
        </w:rPr>
        <w:t xml:space="preserve">нарушения </w:t>
      </w:r>
      <w:r>
        <w:rPr>
          <w:sz w:val="24"/>
          <w:szCs w:val="24"/>
        </w:rPr>
        <w:tab/>
      </w:r>
      <w:r>
        <w:rPr>
          <w:sz w:val="24"/>
          <w:szCs w:val="24"/>
        </w:rPr>
        <w:t xml:space="preserve">смысловых </w:t>
      </w:r>
      <w:r>
        <w:rPr>
          <w:sz w:val="24"/>
          <w:szCs w:val="24"/>
        </w:rPr>
        <w:tab/>
      </w:r>
      <w:r>
        <w:rPr>
          <w:sz w:val="24"/>
          <w:szCs w:val="24"/>
        </w:rPr>
        <w:t xml:space="preserve">пауз, </w:t>
      </w:r>
      <w:r>
        <w:rPr>
          <w:sz w:val="24"/>
          <w:szCs w:val="24"/>
        </w:rPr>
        <w:tab/>
      </w:r>
      <w:r>
        <w:rPr>
          <w:sz w:val="24"/>
          <w:szCs w:val="24"/>
        </w:rPr>
        <w:t xml:space="preserve">темпа </w:t>
      </w:r>
      <w:r>
        <w:rPr>
          <w:sz w:val="24"/>
          <w:szCs w:val="24"/>
        </w:rPr>
        <w:tab/>
      </w:r>
      <w:r>
        <w:rPr>
          <w:sz w:val="24"/>
          <w:szCs w:val="24"/>
        </w:rPr>
        <w:t xml:space="preserve">и </w:t>
      </w:r>
      <w:r>
        <w:rPr>
          <w:sz w:val="24"/>
          <w:szCs w:val="24"/>
        </w:rPr>
        <w:tab/>
      </w:r>
      <w:r>
        <w:rPr>
          <w:sz w:val="24"/>
          <w:szCs w:val="24"/>
        </w:rPr>
        <w:t xml:space="preserve">четкости </w:t>
      </w:r>
      <w:r>
        <w:rPr>
          <w:sz w:val="24"/>
          <w:szCs w:val="24"/>
        </w:rPr>
        <w:tab/>
      </w:r>
      <w:r>
        <w:rPr>
          <w:sz w:val="24"/>
          <w:szCs w:val="24"/>
        </w:rPr>
        <w:t xml:space="preserve">произношения слов при чтении вслух; </w:t>
      </w:r>
    </w:p>
    <w:p w14:paraId="4A53CC27">
      <w:pPr>
        <w:numPr>
          <w:ilvl w:val="0"/>
          <w:numId w:val="30"/>
        </w:numPr>
        <w:spacing w:after="14" w:line="276" w:lineRule="auto"/>
        <w:ind w:left="0" w:right="29" w:firstLine="567"/>
        <w:jc w:val="left"/>
        <w:rPr>
          <w:sz w:val="24"/>
          <w:szCs w:val="24"/>
        </w:rPr>
      </w:pPr>
      <w:r>
        <w:rPr>
          <w:sz w:val="24"/>
          <w:szCs w:val="24"/>
        </w:rPr>
        <w:t xml:space="preserve">осознание прочитанного текста за время, немного превышающее установленное; </w:t>
      </w:r>
    </w:p>
    <w:p w14:paraId="4D5F9531">
      <w:pPr>
        <w:numPr>
          <w:ilvl w:val="0"/>
          <w:numId w:val="30"/>
        </w:numPr>
        <w:spacing w:after="14" w:line="276" w:lineRule="auto"/>
        <w:ind w:left="0" w:right="29" w:firstLine="567"/>
        <w:jc w:val="left"/>
        <w:rPr>
          <w:sz w:val="24"/>
          <w:szCs w:val="24"/>
        </w:rPr>
      </w:pPr>
      <w:r>
        <w:rPr>
          <w:sz w:val="24"/>
          <w:szCs w:val="24"/>
        </w:rPr>
        <w:t xml:space="preserve">неточности при формулировке основной мысли произведения; </w:t>
      </w:r>
    </w:p>
    <w:p w14:paraId="7FA6384D">
      <w:pPr>
        <w:numPr>
          <w:ilvl w:val="0"/>
          <w:numId w:val="30"/>
        </w:numPr>
        <w:spacing w:after="14" w:line="276" w:lineRule="auto"/>
        <w:ind w:left="0" w:right="29" w:firstLine="567"/>
        <w:jc w:val="left"/>
        <w:rPr>
          <w:sz w:val="24"/>
          <w:szCs w:val="24"/>
        </w:rPr>
      </w:pPr>
      <w:r>
        <w:rPr>
          <w:sz w:val="24"/>
          <w:szCs w:val="24"/>
        </w:rPr>
        <w:t xml:space="preserve">нецелесообразность </w:t>
      </w:r>
      <w:r>
        <w:rPr>
          <w:sz w:val="24"/>
          <w:szCs w:val="24"/>
        </w:rPr>
        <w:tab/>
      </w:r>
      <w:r>
        <w:rPr>
          <w:sz w:val="24"/>
          <w:szCs w:val="24"/>
        </w:rPr>
        <w:t xml:space="preserve">использования </w:t>
      </w:r>
      <w:r>
        <w:rPr>
          <w:sz w:val="24"/>
          <w:szCs w:val="24"/>
        </w:rPr>
        <w:tab/>
      </w:r>
      <w:r>
        <w:rPr>
          <w:sz w:val="24"/>
          <w:szCs w:val="24"/>
        </w:rPr>
        <w:t xml:space="preserve">средств </w:t>
      </w:r>
      <w:r>
        <w:rPr>
          <w:sz w:val="24"/>
          <w:szCs w:val="24"/>
        </w:rPr>
        <w:tab/>
      </w:r>
      <w:r>
        <w:rPr>
          <w:sz w:val="24"/>
          <w:szCs w:val="24"/>
        </w:rPr>
        <w:t xml:space="preserve">выразительности, </w:t>
      </w:r>
      <w:r>
        <w:rPr>
          <w:sz w:val="24"/>
          <w:szCs w:val="24"/>
        </w:rPr>
        <w:tab/>
      </w:r>
      <w:r>
        <w:rPr>
          <w:sz w:val="24"/>
          <w:szCs w:val="24"/>
        </w:rPr>
        <w:t xml:space="preserve">недостаточная выразительность при передаче характера персонажа. </w:t>
      </w:r>
    </w:p>
    <w:p w14:paraId="4CA8E379">
      <w:pPr>
        <w:spacing w:line="276" w:lineRule="auto"/>
        <w:ind w:right="29" w:firstLine="567"/>
        <w:jc w:val="left"/>
        <w:rPr>
          <w:sz w:val="24"/>
          <w:szCs w:val="24"/>
        </w:rPr>
      </w:pPr>
      <w:r>
        <w:rPr>
          <w:sz w:val="24"/>
          <w:szCs w:val="24"/>
        </w:rPr>
        <w:t xml:space="preserve">Тестовые задания - требуют от учащихся хорошей подготовки, самостоятельности, знания изученных произведений и предполагают выбор одного ответа из ряда предложенных. Выполненное задание оценивается 1 баллом, невыполненное - 0 баллов. Отметки за выполнение тестовых заданий (если ученик сделал более половины заданий, работа считается выполненной):  </w:t>
      </w:r>
    </w:p>
    <w:p w14:paraId="71D96646">
      <w:pPr>
        <w:spacing w:line="276" w:lineRule="auto"/>
        <w:ind w:right="29" w:firstLine="567"/>
        <w:jc w:val="left"/>
        <w:rPr>
          <w:sz w:val="24"/>
          <w:szCs w:val="24"/>
        </w:rPr>
      </w:pPr>
      <w:r>
        <w:rPr>
          <w:color w:val="333333"/>
          <w:sz w:val="24"/>
          <w:szCs w:val="24"/>
        </w:rPr>
        <w:t>«5»</w:t>
      </w:r>
      <w:r>
        <w:rPr>
          <w:sz w:val="24"/>
          <w:szCs w:val="24"/>
        </w:rPr>
        <w:t xml:space="preserve"> - ученик выполнил 90-100% работы; </w:t>
      </w:r>
    </w:p>
    <w:p w14:paraId="64D1BB04">
      <w:pPr>
        <w:spacing w:line="276" w:lineRule="auto"/>
        <w:ind w:right="29" w:firstLine="567"/>
        <w:jc w:val="left"/>
        <w:rPr>
          <w:sz w:val="24"/>
          <w:szCs w:val="24"/>
        </w:rPr>
      </w:pPr>
      <w:r>
        <w:rPr>
          <w:color w:val="333333"/>
          <w:sz w:val="24"/>
          <w:szCs w:val="24"/>
        </w:rPr>
        <w:t xml:space="preserve">«4» - </w:t>
      </w:r>
      <w:r>
        <w:rPr>
          <w:sz w:val="24"/>
          <w:szCs w:val="24"/>
        </w:rPr>
        <w:t xml:space="preserve">ученик выполнил 70-80% работы; </w:t>
      </w:r>
    </w:p>
    <w:p w14:paraId="34EEA65C">
      <w:pPr>
        <w:spacing w:line="276" w:lineRule="auto"/>
        <w:ind w:right="5027" w:firstLine="567"/>
        <w:jc w:val="left"/>
        <w:rPr>
          <w:sz w:val="24"/>
          <w:szCs w:val="24"/>
        </w:rPr>
      </w:pPr>
      <w:r>
        <w:rPr>
          <w:color w:val="333333"/>
          <w:sz w:val="24"/>
          <w:szCs w:val="24"/>
        </w:rPr>
        <w:t xml:space="preserve">«3» - </w:t>
      </w:r>
      <w:r>
        <w:rPr>
          <w:sz w:val="24"/>
          <w:szCs w:val="24"/>
        </w:rPr>
        <w:t xml:space="preserve"> ученик выполнил 50-60% работы; </w:t>
      </w:r>
    </w:p>
    <w:p w14:paraId="2BCFD8C8">
      <w:pPr>
        <w:spacing w:line="276" w:lineRule="auto"/>
        <w:ind w:right="5027" w:firstLine="567"/>
        <w:jc w:val="left"/>
        <w:rPr>
          <w:sz w:val="24"/>
          <w:szCs w:val="24"/>
        </w:rPr>
      </w:pPr>
      <w:r>
        <w:rPr>
          <w:color w:val="333333"/>
          <w:sz w:val="24"/>
          <w:szCs w:val="24"/>
        </w:rPr>
        <w:t>«2»</w:t>
      </w:r>
      <w:r>
        <w:rPr>
          <w:sz w:val="24"/>
          <w:szCs w:val="24"/>
        </w:rPr>
        <w:t xml:space="preserve">  - ученик выполнил менее 50% работы. </w:t>
      </w:r>
    </w:p>
    <w:p w14:paraId="23BA10CB">
      <w:pPr>
        <w:spacing w:line="276" w:lineRule="auto"/>
        <w:ind w:right="29" w:firstLine="567"/>
        <w:jc w:val="left"/>
        <w:rPr>
          <w:sz w:val="24"/>
          <w:szCs w:val="24"/>
        </w:rPr>
      </w:pPr>
      <w:r>
        <w:rPr>
          <w:sz w:val="24"/>
          <w:szCs w:val="24"/>
        </w:rPr>
        <w:t xml:space="preserve">Литературные диктанты – форма проверки литературной эрудиции. Условно можно разбить на 3 вида: лексические, информационные, литературоведческие. Проверка проводится учащимися самостоятельно с использованием учебника и учебной хрестоматии. Учащиеся проверяют и оценивают свою работу, например, так: «У меня всѐ верно», «У меня одна ошибка, но я еѐ нашѐл» и т.д. Учитель может выборочно оценивать диктанты, выставляя отметки:  </w:t>
      </w:r>
    </w:p>
    <w:p w14:paraId="731C1498">
      <w:pPr>
        <w:spacing w:line="276" w:lineRule="auto"/>
        <w:ind w:right="29" w:firstLine="567"/>
        <w:jc w:val="left"/>
        <w:rPr>
          <w:sz w:val="24"/>
          <w:szCs w:val="24"/>
        </w:rPr>
      </w:pPr>
      <w:r>
        <w:rPr>
          <w:color w:val="333333"/>
          <w:sz w:val="24"/>
          <w:szCs w:val="24"/>
        </w:rPr>
        <w:t>«5»</w:t>
      </w:r>
      <w:r>
        <w:rPr>
          <w:sz w:val="24"/>
          <w:szCs w:val="24"/>
        </w:rPr>
        <w:t xml:space="preserve"> - если в работе нет ошибок; </w:t>
      </w:r>
    </w:p>
    <w:p w14:paraId="581AF048">
      <w:pPr>
        <w:spacing w:line="276" w:lineRule="auto"/>
        <w:ind w:right="29" w:firstLine="567"/>
        <w:jc w:val="left"/>
        <w:rPr>
          <w:sz w:val="24"/>
          <w:szCs w:val="24"/>
        </w:rPr>
      </w:pPr>
      <w:r>
        <w:rPr>
          <w:sz w:val="24"/>
          <w:szCs w:val="24"/>
        </w:rPr>
        <w:t xml:space="preserve">«4» - если в работе одна ошибка; </w:t>
      </w:r>
    </w:p>
    <w:p w14:paraId="590DE8F8">
      <w:pPr>
        <w:spacing w:line="276" w:lineRule="auto"/>
        <w:ind w:right="29" w:firstLine="567"/>
        <w:jc w:val="left"/>
        <w:rPr>
          <w:sz w:val="24"/>
          <w:szCs w:val="24"/>
        </w:rPr>
      </w:pPr>
      <w:r>
        <w:rPr>
          <w:sz w:val="24"/>
          <w:szCs w:val="24"/>
        </w:rPr>
        <w:t xml:space="preserve">«3» - если в работе две ошибки; </w:t>
      </w:r>
    </w:p>
    <w:p w14:paraId="0041E8AD">
      <w:pPr>
        <w:spacing w:line="276" w:lineRule="auto"/>
        <w:ind w:right="29" w:firstLine="567"/>
        <w:jc w:val="left"/>
        <w:rPr>
          <w:sz w:val="24"/>
          <w:szCs w:val="24"/>
        </w:rPr>
      </w:pPr>
      <w:r>
        <w:rPr>
          <w:sz w:val="24"/>
          <w:szCs w:val="24"/>
        </w:rPr>
        <w:t xml:space="preserve">«2»  - если в работе более двух ошибок. </w:t>
      </w:r>
    </w:p>
    <w:p w14:paraId="3FBBF5DB">
      <w:pPr>
        <w:spacing w:line="276" w:lineRule="auto"/>
        <w:ind w:right="29" w:firstLine="567"/>
        <w:jc w:val="left"/>
        <w:rPr>
          <w:sz w:val="24"/>
          <w:szCs w:val="24"/>
        </w:rPr>
      </w:pPr>
      <w:r>
        <w:rPr>
          <w:sz w:val="24"/>
          <w:szCs w:val="24"/>
        </w:rPr>
        <w:t xml:space="preserve">Диагностические задания - динамичная форма проверки, направленная на выявление уровня усвоения учебного материала и сформированности учебной и читательской деятельности. Диагностические задания выполняются учеником на бланках-карточках и оцениваются в баллах. Отметки за выполнение диагностических заданий:  </w:t>
      </w:r>
    </w:p>
    <w:p w14:paraId="5FA483FA">
      <w:pPr>
        <w:numPr>
          <w:ilvl w:val="0"/>
          <w:numId w:val="31"/>
        </w:numPr>
        <w:spacing w:after="14" w:line="276" w:lineRule="auto"/>
        <w:ind w:left="0" w:right="1719" w:firstLine="567"/>
        <w:jc w:val="left"/>
        <w:rPr>
          <w:sz w:val="24"/>
          <w:szCs w:val="24"/>
        </w:rPr>
      </w:pPr>
      <w:r>
        <w:rPr>
          <w:sz w:val="24"/>
          <w:szCs w:val="24"/>
        </w:rPr>
        <w:t xml:space="preserve">баллов – задание не выполнено; </w:t>
      </w:r>
    </w:p>
    <w:p w14:paraId="6AF2064B">
      <w:pPr>
        <w:numPr>
          <w:ilvl w:val="0"/>
          <w:numId w:val="31"/>
        </w:numPr>
        <w:spacing w:after="14" w:line="276" w:lineRule="auto"/>
        <w:ind w:left="0" w:right="1719" w:firstLine="567"/>
        <w:jc w:val="left"/>
        <w:rPr>
          <w:sz w:val="24"/>
          <w:szCs w:val="24"/>
        </w:rPr>
      </w:pPr>
      <w:r>
        <w:rPr>
          <w:sz w:val="24"/>
          <w:szCs w:val="24"/>
        </w:rPr>
        <w:t xml:space="preserve">балл – выполнена часть задания или допущены ошибки; </w:t>
      </w:r>
    </w:p>
    <w:p w14:paraId="7BB3563A">
      <w:pPr>
        <w:spacing w:after="14" w:line="276" w:lineRule="auto"/>
        <w:ind w:left="567" w:right="1719" w:firstLine="0"/>
        <w:jc w:val="left"/>
        <w:rPr>
          <w:sz w:val="24"/>
          <w:szCs w:val="24"/>
        </w:rPr>
      </w:pPr>
      <w:r>
        <w:rPr>
          <w:sz w:val="24"/>
          <w:szCs w:val="24"/>
        </w:rPr>
        <w:t xml:space="preserve">2 балла – задание выполнено верно. </w:t>
      </w:r>
    </w:p>
    <w:p w14:paraId="2907F46A">
      <w:pPr>
        <w:spacing w:line="276" w:lineRule="auto"/>
        <w:ind w:firstLine="567"/>
        <w:jc w:val="left"/>
        <w:rPr>
          <w:sz w:val="24"/>
          <w:szCs w:val="24"/>
        </w:rPr>
      </w:pPr>
      <w:r>
        <w:rPr>
          <w:color w:val="FF0000"/>
          <w:sz w:val="24"/>
          <w:szCs w:val="24"/>
        </w:rPr>
        <w:t xml:space="preserve"> </w:t>
      </w:r>
    </w:p>
    <w:p w14:paraId="2814CAAF">
      <w:pPr>
        <w:spacing w:after="23" w:line="276" w:lineRule="auto"/>
        <w:ind w:firstLine="567"/>
        <w:jc w:val="left"/>
        <w:rPr>
          <w:sz w:val="24"/>
          <w:szCs w:val="24"/>
        </w:rPr>
      </w:pPr>
      <w:r>
        <w:rPr>
          <w:sz w:val="24"/>
          <w:szCs w:val="24"/>
        </w:rPr>
        <w:t xml:space="preserve"> </w:t>
      </w:r>
    </w:p>
    <w:p w14:paraId="0DE4F9AF">
      <w:pPr>
        <w:jc w:val="left"/>
        <w:rPr>
          <w:b/>
          <w:sz w:val="24"/>
          <w:szCs w:val="24"/>
        </w:rPr>
      </w:pPr>
      <w:r>
        <w:rPr>
          <w:b/>
          <w:sz w:val="24"/>
          <w:szCs w:val="24"/>
        </w:rPr>
        <w:t xml:space="preserve">1 класс </w:t>
      </w:r>
    </w:p>
    <w:p w14:paraId="4D03A23B">
      <w:pPr>
        <w:jc w:val="left"/>
        <w:rPr>
          <w:b/>
          <w:sz w:val="24"/>
          <w:szCs w:val="24"/>
        </w:rPr>
      </w:pPr>
      <w:r>
        <w:rPr>
          <w:b/>
          <w:sz w:val="24"/>
          <w:szCs w:val="24"/>
        </w:rPr>
        <w:t xml:space="preserve">Навыки чтения (способ, правильность, понимание) </w:t>
      </w:r>
    </w:p>
    <w:p w14:paraId="3313BB2A">
      <w:pPr>
        <w:spacing w:line="276" w:lineRule="auto"/>
        <w:ind w:right="29" w:firstLine="567"/>
        <w:jc w:val="left"/>
        <w:rPr>
          <w:sz w:val="24"/>
          <w:szCs w:val="24"/>
        </w:rPr>
      </w:pPr>
      <w:r>
        <w:rPr>
          <w:sz w:val="24"/>
          <w:szCs w:val="24"/>
        </w:rPr>
        <w:t xml:space="preserve"> При определении уровня развития умений и навыков по чтению необходимо, прежде всего,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       </w:t>
      </w:r>
    </w:p>
    <w:p w14:paraId="0384D42A">
      <w:pPr>
        <w:spacing w:line="276" w:lineRule="auto"/>
        <w:ind w:right="29" w:firstLine="567"/>
        <w:jc w:val="left"/>
        <w:rPr>
          <w:sz w:val="24"/>
          <w:szCs w:val="24"/>
        </w:rPr>
      </w:pPr>
      <w:r>
        <w:rPr>
          <w:sz w:val="24"/>
          <w:szCs w:val="24"/>
        </w:rPr>
        <w:t xml:space="preserve"> Повышенный уровень - плавный слоговой способ чтения без ошибок, отчетливо произносит звуки и слова, соблюдает ударение в словах. </w:t>
      </w:r>
    </w:p>
    <w:p w14:paraId="093FC16D">
      <w:pPr>
        <w:spacing w:line="276" w:lineRule="auto"/>
        <w:ind w:right="29" w:firstLine="567"/>
        <w:jc w:val="left"/>
        <w:rPr>
          <w:sz w:val="24"/>
          <w:szCs w:val="24"/>
        </w:rPr>
      </w:pPr>
      <w:r>
        <w:rPr>
          <w:sz w:val="24"/>
          <w:szCs w:val="24"/>
        </w:rPr>
        <w:t xml:space="preserve"> Базовый уровень - слоговой способ чтения,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14:paraId="54BC213F">
      <w:pPr>
        <w:spacing w:line="276" w:lineRule="auto"/>
        <w:ind w:right="29" w:firstLine="567"/>
        <w:jc w:val="left"/>
        <w:rPr>
          <w:sz w:val="24"/>
          <w:szCs w:val="24"/>
        </w:rPr>
      </w:pPr>
      <w:r>
        <w:rPr>
          <w:sz w:val="24"/>
          <w:szCs w:val="24"/>
        </w:rPr>
        <w:t xml:space="preserve"> Ниже базового уровня -   чтение по буквам без смысловых пауз и чѐткости произношения, непонимание общего смысла прочитанного текста, неправильные ответы на вопросы по содержанию. </w:t>
      </w:r>
    </w:p>
    <w:p w14:paraId="2CF1D9EC">
      <w:pPr>
        <w:spacing w:after="30" w:line="276" w:lineRule="auto"/>
        <w:ind w:firstLine="567"/>
        <w:jc w:val="left"/>
        <w:rPr>
          <w:sz w:val="24"/>
          <w:szCs w:val="24"/>
        </w:rPr>
      </w:pPr>
      <w:r>
        <w:rPr>
          <w:sz w:val="24"/>
          <w:szCs w:val="24"/>
        </w:rPr>
        <w:t xml:space="preserve"> </w:t>
      </w:r>
    </w:p>
    <w:p w14:paraId="53564218">
      <w:pPr>
        <w:jc w:val="left"/>
        <w:rPr>
          <w:b/>
          <w:sz w:val="24"/>
          <w:szCs w:val="24"/>
        </w:rPr>
      </w:pPr>
      <w:r>
        <w:rPr>
          <w:b/>
          <w:sz w:val="24"/>
          <w:szCs w:val="24"/>
        </w:rPr>
        <w:t xml:space="preserve"> Работа учащихся с книгой </w:t>
      </w:r>
    </w:p>
    <w:p w14:paraId="473DB8E2">
      <w:pPr>
        <w:spacing w:line="276" w:lineRule="auto"/>
        <w:ind w:right="29" w:firstLine="567"/>
        <w:jc w:val="left"/>
        <w:rPr>
          <w:sz w:val="24"/>
          <w:szCs w:val="24"/>
        </w:rPr>
      </w:pPr>
      <w:r>
        <w:rPr>
          <w:sz w:val="24"/>
          <w:szCs w:val="24"/>
        </w:rPr>
        <w:t xml:space="preserve"> Повышенный уровень -  способность ученика самостоятельно ориентироваться в какойлибо детской книге из доступного круга чтения, легко вычленять на обложке и прочитывать название книги, определять тему (о чѐм расскажет книга), сопоставляя три внешних показателя ее содержания (фамилию автора, заглавие, иллюстрации на обложке и в тексте). </w:t>
      </w:r>
    </w:p>
    <w:p w14:paraId="6F747337">
      <w:pPr>
        <w:spacing w:line="276" w:lineRule="auto"/>
        <w:ind w:right="29" w:firstLine="567"/>
        <w:jc w:val="left"/>
        <w:rPr>
          <w:sz w:val="24"/>
          <w:szCs w:val="24"/>
        </w:rPr>
      </w:pPr>
      <w:r>
        <w:rPr>
          <w:sz w:val="24"/>
          <w:szCs w:val="24"/>
        </w:rPr>
        <w:t xml:space="preserve"> Базовый уровень -  самостоятельно умеет ориентироваться в какой-либо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еѐ содержания (фамилию автора или заглавие и иллюстрации на обложке и в тексте). </w:t>
      </w:r>
    </w:p>
    <w:p w14:paraId="3D59D88D">
      <w:pPr>
        <w:spacing w:line="276" w:lineRule="auto"/>
        <w:ind w:firstLine="567"/>
        <w:jc w:val="left"/>
        <w:rPr>
          <w:sz w:val="24"/>
          <w:szCs w:val="24"/>
        </w:rPr>
      </w:pPr>
      <w:r>
        <w:rPr>
          <w:sz w:val="24"/>
          <w:szCs w:val="24"/>
        </w:rPr>
        <w:t xml:space="preserve"> </w:t>
      </w:r>
      <w:r>
        <w:rPr>
          <w:sz w:val="24"/>
          <w:szCs w:val="24"/>
        </w:rPr>
        <w:tab/>
      </w:r>
      <w:r>
        <w:rPr>
          <w:sz w:val="24"/>
          <w:szCs w:val="24"/>
        </w:rPr>
        <w:t xml:space="preserve">  </w:t>
      </w:r>
    </w:p>
    <w:p w14:paraId="4A08E9FD">
      <w:pPr>
        <w:spacing w:line="276" w:lineRule="auto"/>
        <w:ind w:right="29" w:firstLine="567"/>
        <w:jc w:val="left"/>
        <w:rPr>
          <w:sz w:val="24"/>
          <w:szCs w:val="24"/>
        </w:rPr>
      </w:pPr>
      <w:r>
        <w:rPr>
          <w:sz w:val="24"/>
          <w:szCs w:val="24"/>
        </w:rPr>
        <w:t xml:space="preserve">Ниже базового уровня -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 </w:t>
      </w:r>
    </w:p>
    <w:p w14:paraId="76B2068D">
      <w:pPr>
        <w:spacing w:after="16" w:line="276" w:lineRule="auto"/>
        <w:ind w:firstLine="567"/>
        <w:jc w:val="left"/>
        <w:rPr>
          <w:sz w:val="24"/>
          <w:szCs w:val="24"/>
        </w:rPr>
      </w:pPr>
      <w:r>
        <w:rPr>
          <w:sz w:val="24"/>
          <w:szCs w:val="24"/>
        </w:rPr>
        <w:t xml:space="preserve"> </w:t>
      </w:r>
    </w:p>
    <w:p w14:paraId="0198731F">
      <w:pPr>
        <w:jc w:val="left"/>
        <w:rPr>
          <w:b/>
          <w:sz w:val="24"/>
          <w:szCs w:val="24"/>
        </w:rPr>
      </w:pPr>
      <w:r>
        <w:rPr>
          <w:b/>
          <w:sz w:val="24"/>
          <w:szCs w:val="24"/>
        </w:rPr>
        <w:t xml:space="preserve">2-4 классы </w:t>
      </w:r>
    </w:p>
    <w:p w14:paraId="1150C4A8">
      <w:pPr>
        <w:jc w:val="left"/>
        <w:rPr>
          <w:b/>
          <w:sz w:val="24"/>
          <w:szCs w:val="24"/>
        </w:rPr>
      </w:pPr>
      <w:r>
        <w:rPr>
          <w:b/>
          <w:sz w:val="24"/>
          <w:szCs w:val="24"/>
        </w:rPr>
        <w:t xml:space="preserve">Навыки чтения (способ, правильность, понимание) </w:t>
      </w:r>
    </w:p>
    <w:p w14:paraId="32C5BF34">
      <w:pPr>
        <w:spacing w:line="276" w:lineRule="auto"/>
        <w:ind w:right="29" w:firstLine="567"/>
        <w:jc w:val="left"/>
        <w:rPr>
          <w:sz w:val="24"/>
          <w:szCs w:val="24"/>
        </w:rPr>
      </w:pPr>
      <w:r>
        <w:rPr>
          <w:sz w:val="24"/>
          <w:szCs w:val="24"/>
        </w:rPr>
        <w:t xml:space="preserve">Отметка «5» —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 демонстрирует уровень чтения выше ожидаемого. </w:t>
      </w:r>
    </w:p>
    <w:p w14:paraId="1826A546">
      <w:pPr>
        <w:spacing w:line="276" w:lineRule="auto"/>
        <w:ind w:right="29" w:firstLine="567"/>
        <w:jc w:val="left"/>
        <w:rPr>
          <w:sz w:val="24"/>
          <w:szCs w:val="24"/>
        </w:rPr>
      </w:pPr>
      <w:r>
        <w:rPr>
          <w:sz w:val="24"/>
          <w:szCs w:val="24"/>
        </w:rPr>
        <w:t xml:space="preserve">Отметка «4» —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 </w:t>
      </w:r>
    </w:p>
    <w:p w14:paraId="414DE035">
      <w:pPr>
        <w:spacing w:line="276" w:lineRule="auto"/>
        <w:ind w:right="29" w:firstLine="567"/>
        <w:jc w:val="left"/>
        <w:rPr>
          <w:sz w:val="24"/>
          <w:szCs w:val="24"/>
        </w:rPr>
      </w:pPr>
      <w:r>
        <w:rPr>
          <w:sz w:val="24"/>
          <w:szCs w:val="24"/>
        </w:rPr>
        <w:t xml:space="preserve">Отметка «3» — ученик читает целыми словами, соблюдает нужную интонацию и паузы, верно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 </w:t>
      </w:r>
    </w:p>
    <w:p w14:paraId="6FBC94BB">
      <w:pPr>
        <w:spacing w:line="276" w:lineRule="auto"/>
        <w:ind w:right="29" w:firstLine="567"/>
        <w:jc w:val="left"/>
        <w:rPr>
          <w:sz w:val="24"/>
          <w:szCs w:val="24"/>
        </w:rPr>
      </w:pPr>
      <w:r>
        <w:rPr>
          <w:sz w:val="24"/>
          <w:szCs w:val="24"/>
        </w:rPr>
        <w:t xml:space="preserve">Отметка «2» — ученик правильно читает по слогам; передает содержание прочитанного с помощью вопросов учителя, читает тихо, выделяет смысловые паузы и логические ударения, но темп и тон чтения не соответствуют содержанию произведения. </w:t>
      </w:r>
    </w:p>
    <w:p w14:paraId="33192731">
      <w:pPr>
        <w:jc w:val="left"/>
        <w:rPr>
          <w:b/>
          <w:sz w:val="24"/>
          <w:szCs w:val="24"/>
        </w:rPr>
      </w:pPr>
      <w:r>
        <w:rPr>
          <w:b/>
          <w:sz w:val="24"/>
          <w:szCs w:val="24"/>
        </w:rPr>
        <w:t xml:space="preserve">Устные ответы </w:t>
      </w:r>
    </w:p>
    <w:p w14:paraId="0D9EC074">
      <w:pPr>
        <w:spacing w:line="276" w:lineRule="auto"/>
        <w:ind w:right="29" w:firstLine="567"/>
        <w:jc w:val="left"/>
        <w:rPr>
          <w:sz w:val="24"/>
          <w:szCs w:val="24"/>
        </w:rPr>
      </w:pPr>
      <w:r>
        <w:rPr>
          <w:sz w:val="24"/>
          <w:szCs w:val="24"/>
        </w:rPr>
        <w:t xml:space="preserve">При оценке ответа ученика надо руководствоваться следующими критериями: </w:t>
      </w:r>
    </w:p>
    <w:p w14:paraId="3645696B">
      <w:pPr>
        <w:numPr>
          <w:ilvl w:val="0"/>
          <w:numId w:val="32"/>
        </w:numPr>
        <w:spacing w:after="14" w:line="276" w:lineRule="auto"/>
        <w:ind w:left="0" w:right="2411" w:firstLine="567"/>
        <w:jc w:val="left"/>
        <w:rPr>
          <w:sz w:val="24"/>
          <w:szCs w:val="24"/>
        </w:rPr>
      </w:pPr>
      <w:r>
        <w:rPr>
          <w:sz w:val="24"/>
          <w:szCs w:val="24"/>
        </w:rPr>
        <w:t xml:space="preserve">полнота и правильность ответа; </w:t>
      </w:r>
    </w:p>
    <w:p w14:paraId="5F4C8375">
      <w:pPr>
        <w:numPr>
          <w:ilvl w:val="0"/>
          <w:numId w:val="32"/>
        </w:numPr>
        <w:spacing w:after="14" w:line="276" w:lineRule="auto"/>
        <w:ind w:left="0" w:right="2411" w:firstLine="567"/>
        <w:jc w:val="left"/>
        <w:rPr>
          <w:sz w:val="24"/>
          <w:szCs w:val="24"/>
        </w:rPr>
      </w:pPr>
      <w:r>
        <w:rPr>
          <w:sz w:val="24"/>
          <w:szCs w:val="24"/>
        </w:rPr>
        <w:t>степень осознанности, понимания изученного;</w:t>
      </w:r>
    </w:p>
    <w:p w14:paraId="4982B428">
      <w:pPr>
        <w:numPr>
          <w:ilvl w:val="0"/>
          <w:numId w:val="32"/>
        </w:numPr>
        <w:spacing w:after="14" w:line="276" w:lineRule="auto"/>
        <w:ind w:left="0" w:right="2411" w:firstLine="567"/>
        <w:jc w:val="left"/>
        <w:rPr>
          <w:sz w:val="24"/>
          <w:szCs w:val="24"/>
        </w:rPr>
      </w:pPr>
      <w:r>
        <w:rPr>
          <w:sz w:val="24"/>
          <w:szCs w:val="24"/>
        </w:rPr>
        <w:t xml:space="preserve">языковое оформление ответа. </w:t>
      </w:r>
    </w:p>
    <w:p w14:paraId="16DBE544">
      <w:pPr>
        <w:spacing w:line="276" w:lineRule="auto"/>
        <w:ind w:right="29" w:firstLine="567"/>
        <w:jc w:val="left"/>
        <w:rPr>
          <w:sz w:val="24"/>
          <w:szCs w:val="24"/>
        </w:rPr>
      </w:pPr>
      <w:r>
        <w:rPr>
          <w:sz w:val="24"/>
          <w:szCs w:val="24"/>
        </w:rPr>
        <w:t xml:space="preserve">Отметка «5» ставится, если ученик: </w:t>
      </w:r>
    </w:p>
    <w:p w14:paraId="3AF610F2">
      <w:pPr>
        <w:spacing w:line="276" w:lineRule="auto"/>
        <w:ind w:right="29" w:firstLine="567"/>
        <w:jc w:val="left"/>
        <w:rPr>
          <w:sz w:val="24"/>
          <w:szCs w:val="24"/>
        </w:rPr>
      </w:pPr>
      <w:r>
        <w:rPr>
          <w:sz w:val="24"/>
          <w:szCs w:val="24"/>
        </w:rPr>
        <w:t xml:space="preserve">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 демонстрирует повышенный уровень знаний. </w:t>
      </w:r>
    </w:p>
    <w:p w14:paraId="4DB6CE0F">
      <w:pPr>
        <w:spacing w:line="276" w:lineRule="auto"/>
        <w:ind w:right="29" w:firstLine="567"/>
        <w:jc w:val="left"/>
        <w:rPr>
          <w:sz w:val="24"/>
          <w:szCs w:val="24"/>
        </w:rPr>
      </w:pPr>
      <w:r>
        <w:rPr>
          <w:sz w:val="24"/>
          <w:szCs w:val="24"/>
        </w:rPr>
        <w:t xml:space="preserve">Отметка «4» ставится, если ученик: </w:t>
      </w:r>
    </w:p>
    <w:p w14:paraId="555007A5">
      <w:pPr>
        <w:spacing w:line="276" w:lineRule="auto"/>
        <w:ind w:right="29" w:firstLine="567"/>
        <w:jc w:val="left"/>
        <w:rPr>
          <w:sz w:val="24"/>
          <w:szCs w:val="24"/>
        </w:rPr>
      </w:pPr>
      <w:r>
        <w:rPr>
          <w:sz w:val="24"/>
          <w:szCs w:val="24"/>
        </w:rPr>
        <w:t xml:space="preserve">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 </w:t>
      </w:r>
    </w:p>
    <w:p w14:paraId="027BC734">
      <w:pPr>
        <w:spacing w:line="276" w:lineRule="auto"/>
        <w:ind w:right="29" w:firstLine="567"/>
        <w:jc w:val="left"/>
        <w:rPr>
          <w:sz w:val="24"/>
          <w:szCs w:val="24"/>
        </w:rPr>
      </w:pPr>
      <w:r>
        <w:rPr>
          <w:sz w:val="24"/>
          <w:szCs w:val="24"/>
        </w:rPr>
        <w:t xml:space="preserve">Отметка «3» ставится, если ученик: </w:t>
      </w:r>
    </w:p>
    <w:p w14:paraId="549181B2">
      <w:pPr>
        <w:spacing w:line="276" w:lineRule="auto"/>
        <w:ind w:right="29" w:firstLine="567"/>
        <w:jc w:val="left"/>
        <w:rPr>
          <w:sz w:val="24"/>
          <w:szCs w:val="24"/>
        </w:rPr>
      </w:pPr>
      <w:r>
        <w:rPr>
          <w:sz w:val="24"/>
          <w:szCs w:val="24"/>
        </w:rPr>
        <w:t xml:space="preserve">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14:paraId="4390F920">
      <w:pPr>
        <w:spacing w:line="276" w:lineRule="auto"/>
        <w:ind w:right="29" w:firstLine="567"/>
        <w:jc w:val="left"/>
        <w:rPr>
          <w:sz w:val="24"/>
          <w:szCs w:val="24"/>
        </w:rPr>
      </w:pPr>
      <w:r>
        <w:rPr>
          <w:sz w:val="24"/>
          <w:szCs w:val="24"/>
        </w:rPr>
        <w:t xml:space="preserve">Отметка «2» ставится, если ученик: </w:t>
      </w:r>
    </w:p>
    <w:p w14:paraId="4719A571">
      <w:pPr>
        <w:spacing w:line="276" w:lineRule="auto"/>
        <w:ind w:right="29" w:firstLine="567"/>
        <w:jc w:val="left"/>
        <w:rPr>
          <w:sz w:val="24"/>
          <w:szCs w:val="24"/>
        </w:rPr>
      </w:pPr>
      <w:r>
        <w:rPr>
          <w:sz w:val="24"/>
          <w:szCs w:val="24"/>
        </w:rPr>
        <w:t xml:space="preserve">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 Отметка «1» ставится, если ученик: </w:t>
      </w:r>
    </w:p>
    <w:p w14:paraId="53BAFE34">
      <w:pPr>
        <w:spacing w:line="276" w:lineRule="auto"/>
        <w:ind w:right="29" w:firstLine="567"/>
        <w:jc w:val="left"/>
        <w:rPr>
          <w:sz w:val="24"/>
          <w:szCs w:val="24"/>
        </w:rPr>
      </w:pPr>
      <w:r>
        <w:rPr>
          <w:sz w:val="24"/>
          <w:szCs w:val="24"/>
        </w:rPr>
        <w:t xml:space="preserve">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 </w:t>
      </w:r>
    </w:p>
    <w:p w14:paraId="29217680">
      <w:pPr>
        <w:spacing w:after="30" w:line="276" w:lineRule="auto"/>
        <w:ind w:firstLine="567"/>
        <w:jc w:val="left"/>
        <w:rPr>
          <w:sz w:val="24"/>
          <w:szCs w:val="24"/>
        </w:rPr>
      </w:pPr>
      <w:r>
        <w:rPr>
          <w:sz w:val="24"/>
          <w:szCs w:val="24"/>
        </w:rPr>
        <w:t xml:space="preserve"> </w:t>
      </w:r>
    </w:p>
    <w:p w14:paraId="57A712AE">
      <w:pPr>
        <w:spacing w:line="276" w:lineRule="auto"/>
        <w:ind w:right="29" w:firstLine="567"/>
        <w:jc w:val="left"/>
        <w:rPr>
          <w:sz w:val="24"/>
          <w:szCs w:val="24"/>
        </w:rPr>
      </w:pPr>
      <w:r>
        <w:rPr>
          <w:sz w:val="24"/>
          <w:szCs w:val="24"/>
        </w:rPr>
        <w:t xml:space="preserve">Отметка «5», «4», «3», «2»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14:paraId="6C436B0A">
      <w:pPr>
        <w:spacing w:after="30" w:line="276" w:lineRule="auto"/>
        <w:ind w:firstLine="567"/>
        <w:jc w:val="left"/>
        <w:rPr>
          <w:sz w:val="24"/>
          <w:szCs w:val="24"/>
        </w:rPr>
      </w:pPr>
      <w:r>
        <w:rPr>
          <w:sz w:val="24"/>
          <w:szCs w:val="24"/>
        </w:rPr>
        <w:t xml:space="preserve"> </w:t>
      </w:r>
    </w:p>
    <w:p w14:paraId="331ECFE2">
      <w:pPr>
        <w:jc w:val="left"/>
        <w:rPr>
          <w:b/>
          <w:sz w:val="24"/>
          <w:szCs w:val="24"/>
        </w:rPr>
      </w:pPr>
      <w:r>
        <w:rPr>
          <w:b/>
          <w:sz w:val="24"/>
          <w:szCs w:val="24"/>
        </w:rPr>
        <w:t xml:space="preserve">Чтение наизусть </w:t>
      </w:r>
    </w:p>
    <w:p w14:paraId="01087BF8">
      <w:pPr>
        <w:spacing w:line="276" w:lineRule="auto"/>
        <w:ind w:right="29" w:firstLine="567"/>
        <w:jc w:val="left"/>
        <w:rPr>
          <w:sz w:val="24"/>
          <w:szCs w:val="24"/>
        </w:rPr>
      </w:pPr>
      <w:r>
        <w:rPr>
          <w:sz w:val="24"/>
          <w:szCs w:val="24"/>
        </w:rPr>
        <w:t xml:space="preserve">Отметка «5» -  твердо, без подсказок, знает наизусть, выразительно читает; систематически демонстрирует высокий уровень чтения наизусть. </w:t>
      </w:r>
    </w:p>
    <w:p w14:paraId="050EE31F">
      <w:pPr>
        <w:spacing w:line="276" w:lineRule="auto"/>
        <w:ind w:right="29" w:firstLine="567"/>
        <w:jc w:val="left"/>
        <w:rPr>
          <w:sz w:val="24"/>
          <w:szCs w:val="24"/>
        </w:rPr>
      </w:pPr>
      <w:r>
        <w:rPr>
          <w:sz w:val="24"/>
          <w:szCs w:val="24"/>
        </w:rPr>
        <w:t xml:space="preserve">Отметка «4» -  твердо, без подсказок, знает наизусть, выразительно читает. </w:t>
      </w:r>
    </w:p>
    <w:p w14:paraId="24C07E68">
      <w:pPr>
        <w:spacing w:line="276" w:lineRule="auto"/>
        <w:ind w:right="29" w:firstLine="567"/>
        <w:jc w:val="left"/>
        <w:rPr>
          <w:sz w:val="24"/>
          <w:szCs w:val="24"/>
        </w:rPr>
      </w:pPr>
      <w:r>
        <w:rPr>
          <w:sz w:val="24"/>
          <w:szCs w:val="24"/>
        </w:rPr>
        <w:t xml:space="preserve">Отметка «3» - знает стихотворение наизусть, но допускает при чтении перестановку слов, самостоятельно исправляет допущенные неточности. </w:t>
      </w:r>
    </w:p>
    <w:p w14:paraId="58075880">
      <w:pPr>
        <w:spacing w:line="276" w:lineRule="auto"/>
        <w:ind w:right="114" w:firstLine="567"/>
        <w:jc w:val="left"/>
        <w:rPr>
          <w:sz w:val="24"/>
          <w:szCs w:val="24"/>
        </w:rPr>
      </w:pPr>
      <w:r>
        <w:rPr>
          <w:sz w:val="24"/>
          <w:szCs w:val="24"/>
        </w:rPr>
        <w:t xml:space="preserve">Отметка «2» - нарушает последовательность при чтении, не полностью воспроизводит текст. </w:t>
      </w:r>
    </w:p>
    <w:p w14:paraId="467C1725">
      <w:pPr>
        <w:spacing w:after="31" w:line="276" w:lineRule="auto"/>
        <w:ind w:firstLine="567"/>
        <w:jc w:val="left"/>
        <w:rPr>
          <w:sz w:val="24"/>
          <w:szCs w:val="24"/>
        </w:rPr>
      </w:pPr>
      <w:r>
        <w:rPr>
          <w:sz w:val="24"/>
          <w:szCs w:val="24"/>
        </w:rPr>
        <w:t xml:space="preserve"> </w:t>
      </w:r>
    </w:p>
    <w:p w14:paraId="0F1EFC51">
      <w:pPr>
        <w:spacing w:line="276" w:lineRule="auto"/>
        <w:ind w:right="4831" w:firstLine="567"/>
        <w:jc w:val="left"/>
        <w:rPr>
          <w:b/>
          <w:sz w:val="24"/>
          <w:szCs w:val="24"/>
        </w:rPr>
      </w:pPr>
      <w:r>
        <w:rPr>
          <w:b/>
          <w:sz w:val="24"/>
          <w:szCs w:val="24"/>
        </w:rPr>
        <w:t xml:space="preserve">Выразительное чтение стихотворения </w:t>
      </w:r>
    </w:p>
    <w:p w14:paraId="6E975774">
      <w:pPr>
        <w:spacing w:line="276" w:lineRule="auto"/>
        <w:ind w:right="4831" w:firstLine="567"/>
        <w:jc w:val="left"/>
        <w:rPr>
          <w:sz w:val="24"/>
          <w:szCs w:val="24"/>
        </w:rPr>
      </w:pPr>
      <w:r>
        <w:rPr>
          <w:sz w:val="24"/>
          <w:szCs w:val="24"/>
        </w:rPr>
        <w:t xml:space="preserve">Требования к выразительному чтению: </w:t>
      </w:r>
    </w:p>
    <w:p w14:paraId="21A1E781">
      <w:pPr>
        <w:numPr>
          <w:ilvl w:val="0"/>
          <w:numId w:val="33"/>
        </w:numPr>
        <w:spacing w:after="14" w:line="276" w:lineRule="auto"/>
        <w:ind w:left="0" w:right="29" w:firstLine="567"/>
        <w:jc w:val="left"/>
        <w:rPr>
          <w:sz w:val="24"/>
          <w:szCs w:val="24"/>
        </w:rPr>
      </w:pPr>
      <w:r>
        <w:rPr>
          <w:sz w:val="24"/>
          <w:szCs w:val="24"/>
        </w:rPr>
        <w:t xml:space="preserve">Правильная постановка логического ударения </w:t>
      </w:r>
    </w:p>
    <w:p w14:paraId="33A2E9F9">
      <w:pPr>
        <w:numPr>
          <w:ilvl w:val="0"/>
          <w:numId w:val="33"/>
        </w:numPr>
        <w:spacing w:after="14" w:line="276" w:lineRule="auto"/>
        <w:ind w:left="0" w:right="29" w:firstLine="567"/>
        <w:jc w:val="left"/>
        <w:rPr>
          <w:sz w:val="24"/>
          <w:szCs w:val="24"/>
        </w:rPr>
      </w:pPr>
      <w:r>
        <w:rPr>
          <w:sz w:val="24"/>
          <w:szCs w:val="24"/>
        </w:rPr>
        <w:t xml:space="preserve">Соблюдение пауз </w:t>
      </w:r>
    </w:p>
    <w:p w14:paraId="13D9D531">
      <w:pPr>
        <w:numPr>
          <w:ilvl w:val="0"/>
          <w:numId w:val="33"/>
        </w:numPr>
        <w:spacing w:after="14" w:line="276" w:lineRule="auto"/>
        <w:ind w:left="0" w:right="29" w:firstLine="567"/>
        <w:jc w:val="left"/>
        <w:rPr>
          <w:sz w:val="24"/>
          <w:szCs w:val="24"/>
        </w:rPr>
      </w:pPr>
      <w:r>
        <w:rPr>
          <w:sz w:val="24"/>
          <w:szCs w:val="24"/>
        </w:rPr>
        <w:t xml:space="preserve">Правильный выбор темпа </w:t>
      </w:r>
    </w:p>
    <w:p w14:paraId="0DBF2F60">
      <w:pPr>
        <w:numPr>
          <w:ilvl w:val="0"/>
          <w:numId w:val="33"/>
        </w:numPr>
        <w:spacing w:after="14" w:line="276" w:lineRule="auto"/>
        <w:ind w:left="0" w:right="29" w:firstLine="567"/>
        <w:jc w:val="left"/>
        <w:rPr>
          <w:sz w:val="24"/>
          <w:szCs w:val="24"/>
        </w:rPr>
      </w:pPr>
      <w:r>
        <w:rPr>
          <w:sz w:val="24"/>
          <w:szCs w:val="24"/>
        </w:rPr>
        <w:t xml:space="preserve">Соблюдение нужной интонации </w:t>
      </w:r>
    </w:p>
    <w:p w14:paraId="79290ABC">
      <w:pPr>
        <w:numPr>
          <w:ilvl w:val="0"/>
          <w:numId w:val="33"/>
        </w:numPr>
        <w:spacing w:after="14" w:line="276" w:lineRule="auto"/>
        <w:ind w:left="0" w:right="29" w:firstLine="567"/>
        <w:jc w:val="left"/>
        <w:rPr>
          <w:sz w:val="24"/>
          <w:szCs w:val="24"/>
        </w:rPr>
      </w:pPr>
      <w:r>
        <w:rPr>
          <w:sz w:val="24"/>
          <w:szCs w:val="24"/>
        </w:rPr>
        <w:t xml:space="preserve">Безошибочное чтение </w:t>
      </w:r>
    </w:p>
    <w:p w14:paraId="35C66485">
      <w:pPr>
        <w:spacing w:line="276" w:lineRule="auto"/>
        <w:ind w:right="29" w:firstLine="567"/>
        <w:jc w:val="left"/>
        <w:rPr>
          <w:sz w:val="24"/>
          <w:szCs w:val="24"/>
        </w:rPr>
      </w:pPr>
      <w:r>
        <w:rPr>
          <w:sz w:val="24"/>
          <w:szCs w:val="24"/>
        </w:rPr>
        <w:t xml:space="preserve">Отметка «5» - выполнены правильно все требования; учащийся систематически демонстрирует высокий уровень выразительного чтения. </w:t>
      </w:r>
    </w:p>
    <w:p w14:paraId="692711C6">
      <w:pPr>
        <w:spacing w:line="276" w:lineRule="auto"/>
        <w:ind w:right="29" w:firstLine="567"/>
        <w:jc w:val="left"/>
        <w:rPr>
          <w:sz w:val="24"/>
          <w:szCs w:val="24"/>
        </w:rPr>
      </w:pPr>
      <w:r>
        <w:rPr>
          <w:sz w:val="24"/>
          <w:szCs w:val="24"/>
        </w:rPr>
        <w:t xml:space="preserve">Отметка «4» - выполнены правильно все требования. </w:t>
      </w:r>
    </w:p>
    <w:p w14:paraId="422E5809">
      <w:pPr>
        <w:spacing w:line="276" w:lineRule="auto"/>
        <w:ind w:right="29" w:firstLine="567"/>
        <w:jc w:val="left"/>
        <w:rPr>
          <w:sz w:val="24"/>
          <w:szCs w:val="24"/>
        </w:rPr>
      </w:pPr>
      <w:r>
        <w:rPr>
          <w:sz w:val="24"/>
          <w:szCs w:val="24"/>
        </w:rPr>
        <w:t xml:space="preserve">Отметка «3» - не соблюдены 1-2 требования. </w:t>
      </w:r>
    </w:p>
    <w:p w14:paraId="250A5486">
      <w:pPr>
        <w:spacing w:line="276" w:lineRule="auto"/>
        <w:ind w:right="29" w:firstLine="567"/>
        <w:jc w:val="left"/>
        <w:rPr>
          <w:sz w:val="24"/>
          <w:szCs w:val="24"/>
        </w:rPr>
      </w:pPr>
      <w:r>
        <w:rPr>
          <w:sz w:val="24"/>
          <w:szCs w:val="24"/>
        </w:rPr>
        <w:t xml:space="preserve">Отметка «2» -допущены ошибки по трем требованиям. </w:t>
      </w:r>
    </w:p>
    <w:p w14:paraId="69C71E41">
      <w:pPr>
        <w:spacing w:line="276" w:lineRule="auto"/>
        <w:ind w:right="29" w:firstLine="567"/>
        <w:jc w:val="left"/>
        <w:rPr>
          <w:sz w:val="24"/>
          <w:szCs w:val="24"/>
        </w:rPr>
      </w:pPr>
      <w:r>
        <w:rPr>
          <w:sz w:val="24"/>
          <w:szCs w:val="24"/>
        </w:rPr>
        <w:t xml:space="preserve">Отметка «1» - допущены ошибки более, чем по трем требованиям. </w:t>
      </w:r>
    </w:p>
    <w:p w14:paraId="0DDB28EE">
      <w:pPr>
        <w:jc w:val="left"/>
        <w:rPr>
          <w:b/>
          <w:sz w:val="24"/>
          <w:szCs w:val="24"/>
        </w:rPr>
      </w:pPr>
      <w:r>
        <w:rPr>
          <w:b/>
          <w:sz w:val="24"/>
          <w:szCs w:val="24"/>
        </w:rPr>
        <w:t xml:space="preserve"> </w:t>
      </w:r>
    </w:p>
    <w:p w14:paraId="42EE2727">
      <w:pPr>
        <w:jc w:val="left"/>
        <w:rPr>
          <w:b/>
          <w:sz w:val="24"/>
          <w:szCs w:val="24"/>
        </w:rPr>
      </w:pPr>
      <w:r>
        <w:rPr>
          <w:b/>
          <w:sz w:val="24"/>
          <w:szCs w:val="24"/>
        </w:rPr>
        <w:t xml:space="preserve">Чтение по ролям </w:t>
      </w:r>
    </w:p>
    <w:p w14:paraId="5C08FBD3">
      <w:pPr>
        <w:spacing w:line="276" w:lineRule="auto"/>
        <w:ind w:right="29" w:firstLine="567"/>
        <w:jc w:val="left"/>
        <w:rPr>
          <w:sz w:val="24"/>
          <w:szCs w:val="24"/>
        </w:rPr>
      </w:pPr>
      <w:r>
        <w:rPr>
          <w:sz w:val="24"/>
          <w:szCs w:val="24"/>
        </w:rPr>
        <w:t xml:space="preserve">Требования к чтению по ролям: </w:t>
      </w:r>
    </w:p>
    <w:p w14:paraId="043FE948">
      <w:pPr>
        <w:numPr>
          <w:ilvl w:val="0"/>
          <w:numId w:val="34"/>
        </w:numPr>
        <w:spacing w:after="14" w:line="276" w:lineRule="auto"/>
        <w:ind w:left="0" w:right="29" w:firstLine="567"/>
        <w:jc w:val="left"/>
        <w:rPr>
          <w:sz w:val="24"/>
          <w:szCs w:val="24"/>
        </w:rPr>
      </w:pPr>
      <w:r>
        <w:rPr>
          <w:sz w:val="24"/>
          <w:szCs w:val="24"/>
        </w:rPr>
        <w:t xml:space="preserve">своевременно начинать читать свои слова. </w:t>
      </w:r>
    </w:p>
    <w:p w14:paraId="5F1AC950">
      <w:pPr>
        <w:numPr>
          <w:ilvl w:val="0"/>
          <w:numId w:val="34"/>
        </w:numPr>
        <w:spacing w:after="14" w:line="276" w:lineRule="auto"/>
        <w:ind w:left="0" w:right="29" w:firstLine="567"/>
        <w:jc w:val="left"/>
        <w:rPr>
          <w:sz w:val="24"/>
          <w:szCs w:val="24"/>
        </w:rPr>
      </w:pPr>
      <w:r>
        <w:rPr>
          <w:sz w:val="24"/>
          <w:szCs w:val="24"/>
        </w:rPr>
        <w:t xml:space="preserve">подбирать правильную интонацию. </w:t>
      </w:r>
    </w:p>
    <w:p w14:paraId="353D8A56">
      <w:pPr>
        <w:numPr>
          <w:ilvl w:val="0"/>
          <w:numId w:val="34"/>
        </w:numPr>
        <w:spacing w:after="14" w:line="276" w:lineRule="auto"/>
        <w:ind w:left="0" w:right="29" w:firstLine="567"/>
        <w:jc w:val="left"/>
        <w:rPr>
          <w:sz w:val="24"/>
          <w:szCs w:val="24"/>
        </w:rPr>
      </w:pPr>
      <w:r>
        <w:rPr>
          <w:sz w:val="24"/>
          <w:szCs w:val="24"/>
        </w:rPr>
        <w:t xml:space="preserve">читать безошибочно. </w:t>
      </w:r>
    </w:p>
    <w:p w14:paraId="64A8222A">
      <w:pPr>
        <w:numPr>
          <w:ilvl w:val="0"/>
          <w:numId w:val="34"/>
        </w:numPr>
        <w:spacing w:after="14" w:line="276" w:lineRule="auto"/>
        <w:ind w:left="0" w:right="29" w:firstLine="567"/>
        <w:jc w:val="left"/>
        <w:rPr>
          <w:sz w:val="24"/>
          <w:szCs w:val="24"/>
        </w:rPr>
      </w:pPr>
      <w:r>
        <w:rPr>
          <w:sz w:val="24"/>
          <w:szCs w:val="24"/>
        </w:rPr>
        <w:t xml:space="preserve">читать выразительно. </w:t>
      </w:r>
    </w:p>
    <w:p w14:paraId="7949ED5E">
      <w:pPr>
        <w:spacing w:line="276" w:lineRule="auto"/>
        <w:ind w:right="29" w:firstLine="567"/>
        <w:jc w:val="left"/>
        <w:rPr>
          <w:sz w:val="24"/>
          <w:szCs w:val="24"/>
        </w:rPr>
      </w:pPr>
      <w:r>
        <w:rPr>
          <w:sz w:val="24"/>
          <w:szCs w:val="24"/>
        </w:rPr>
        <w:t xml:space="preserve">Отметка «5» - выполнены все требования; учащийся систематически демонстрирует высокий уровень чтения по ролям. </w:t>
      </w:r>
    </w:p>
    <w:p w14:paraId="085C4581">
      <w:pPr>
        <w:spacing w:line="276" w:lineRule="auto"/>
        <w:ind w:right="29" w:firstLine="567"/>
        <w:jc w:val="left"/>
        <w:rPr>
          <w:sz w:val="24"/>
          <w:szCs w:val="24"/>
        </w:rPr>
      </w:pPr>
      <w:r>
        <w:rPr>
          <w:sz w:val="24"/>
          <w:szCs w:val="24"/>
        </w:rPr>
        <w:t xml:space="preserve">Отметка «4» - выполнены все требования. </w:t>
      </w:r>
    </w:p>
    <w:p w14:paraId="1077A149">
      <w:pPr>
        <w:spacing w:line="276" w:lineRule="auto"/>
        <w:ind w:right="29" w:firstLine="567"/>
        <w:jc w:val="left"/>
        <w:rPr>
          <w:sz w:val="24"/>
          <w:szCs w:val="24"/>
        </w:rPr>
      </w:pPr>
      <w:r>
        <w:rPr>
          <w:sz w:val="24"/>
          <w:szCs w:val="24"/>
        </w:rPr>
        <w:t xml:space="preserve">Отметка «3» - допущены ошибки по одному какому-то требованию. </w:t>
      </w:r>
    </w:p>
    <w:p w14:paraId="4751BF6D">
      <w:pPr>
        <w:spacing w:line="276" w:lineRule="auto"/>
        <w:ind w:right="3436" w:firstLine="567"/>
        <w:jc w:val="left"/>
        <w:rPr>
          <w:sz w:val="24"/>
          <w:szCs w:val="24"/>
        </w:rPr>
      </w:pPr>
      <w:r>
        <w:rPr>
          <w:sz w:val="24"/>
          <w:szCs w:val="24"/>
        </w:rPr>
        <w:t xml:space="preserve">Отметка «2» - допущены ошибки по двум-трем требованиям. </w:t>
      </w:r>
    </w:p>
    <w:p w14:paraId="5A9140B4">
      <w:pPr>
        <w:spacing w:after="24" w:line="276" w:lineRule="auto"/>
        <w:ind w:firstLine="567"/>
        <w:jc w:val="left"/>
        <w:rPr>
          <w:sz w:val="24"/>
          <w:szCs w:val="24"/>
        </w:rPr>
      </w:pPr>
      <w:r>
        <w:rPr>
          <w:sz w:val="24"/>
          <w:szCs w:val="24"/>
        </w:rPr>
        <w:t xml:space="preserve"> </w:t>
      </w:r>
    </w:p>
    <w:p w14:paraId="71AB07B9">
      <w:pPr>
        <w:jc w:val="left"/>
        <w:rPr>
          <w:b/>
          <w:sz w:val="24"/>
          <w:szCs w:val="24"/>
        </w:rPr>
      </w:pPr>
      <w:r>
        <w:rPr>
          <w:b/>
          <w:sz w:val="24"/>
          <w:szCs w:val="24"/>
        </w:rPr>
        <w:t xml:space="preserve">Пересказ </w:t>
      </w:r>
    </w:p>
    <w:p w14:paraId="2DE0CCCA">
      <w:pPr>
        <w:spacing w:line="276" w:lineRule="auto"/>
        <w:ind w:right="29" w:firstLine="567"/>
        <w:jc w:val="left"/>
        <w:rPr>
          <w:sz w:val="24"/>
          <w:szCs w:val="24"/>
        </w:rPr>
      </w:pPr>
      <w:r>
        <w:rPr>
          <w:sz w:val="24"/>
          <w:szCs w:val="24"/>
        </w:rPr>
        <w:t xml:space="preserve">Отметка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систематически демонстрирует грамотный пересказ текста. </w:t>
      </w:r>
    </w:p>
    <w:p w14:paraId="7DB7B46F">
      <w:pPr>
        <w:spacing w:line="276" w:lineRule="auto"/>
        <w:ind w:right="29" w:firstLine="567"/>
        <w:jc w:val="left"/>
        <w:rPr>
          <w:sz w:val="24"/>
          <w:szCs w:val="24"/>
        </w:rPr>
      </w:pPr>
      <w:r>
        <w:rPr>
          <w:sz w:val="24"/>
          <w:szCs w:val="24"/>
        </w:rPr>
        <w:t xml:space="preserve">Отметка «4»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Отметка «3» -допускает 1-2 ошибки, неточности, сам исправляет их. </w:t>
      </w:r>
    </w:p>
    <w:p w14:paraId="1E23447E">
      <w:pPr>
        <w:spacing w:after="15" w:line="276" w:lineRule="auto"/>
        <w:ind w:right="29" w:firstLine="567"/>
        <w:jc w:val="left"/>
        <w:rPr>
          <w:sz w:val="24"/>
          <w:szCs w:val="24"/>
        </w:rPr>
      </w:pPr>
      <w:r>
        <w:rPr>
          <w:sz w:val="24"/>
          <w:szCs w:val="24"/>
        </w:rPr>
        <w:t xml:space="preserve">Отметка «2» - пересказывает при помощи наводящих вопросов учителя, не умеет последовательно передать содержание прочитанного, допускает речевые ошибки.  Отметка «1» - не может передать содержание прочитанного. </w:t>
      </w:r>
    </w:p>
    <w:p w14:paraId="0A1EDD1C">
      <w:pPr>
        <w:spacing w:after="26" w:line="276" w:lineRule="auto"/>
        <w:ind w:firstLine="567"/>
        <w:jc w:val="left"/>
        <w:rPr>
          <w:sz w:val="24"/>
          <w:szCs w:val="24"/>
        </w:rPr>
      </w:pPr>
      <w:r>
        <w:rPr>
          <w:sz w:val="24"/>
          <w:szCs w:val="24"/>
        </w:rPr>
        <w:t xml:space="preserve"> </w:t>
      </w:r>
    </w:p>
    <w:p w14:paraId="03520B8A">
      <w:pPr>
        <w:jc w:val="left"/>
        <w:rPr>
          <w:sz w:val="24"/>
          <w:szCs w:val="24"/>
        </w:rPr>
      </w:pPr>
      <w:r>
        <w:rPr>
          <w:sz w:val="24"/>
          <w:szCs w:val="24"/>
        </w:rPr>
        <w:t>НОРМАТИВЫ ПО ПРОВЕРКЕ ТЕХНИКИ ЧТЕНИЯ (количество слов в минуту)</w:t>
      </w:r>
    </w:p>
    <w:tbl>
      <w:tblPr>
        <w:tblStyle w:val="97"/>
        <w:tblW w:w="99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0" w:type="dxa"/>
          <w:bottom w:w="0" w:type="dxa"/>
          <w:right w:w="24" w:type="dxa"/>
        </w:tblCellMar>
      </w:tblPr>
      <w:tblGrid>
        <w:gridCol w:w="916"/>
        <w:gridCol w:w="4192"/>
        <w:gridCol w:w="4820"/>
      </w:tblGrid>
      <w:tr w14:paraId="5BC15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0" w:type="dxa"/>
            <w:bottom w:w="0" w:type="dxa"/>
            <w:right w:w="24" w:type="dxa"/>
          </w:tblCellMar>
        </w:tblPrEx>
        <w:trPr>
          <w:trHeight w:val="20" w:hRule="atLeast"/>
        </w:trPr>
        <w:tc>
          <w:tcPr>
            <w:tcW w:w="916" w:type="dxa"/>
            <w:tcBorders>
              <w:top w:val="single" w:color="000000" w:sz="4" w:space="0"/>
              <w:left w:val="single" w:color="000000" w:sz="4" w:space="0"/>
              <w:bottom w:val="single" w:color="000000" w:sz="4" w:space="0"/>
              <w:right w:val="single" w:color="000000" w:sz="4" w:space="0"/>
            </w:tcBorders>
            <w:tcMar>
              <w:top w:w="57" w:type="dxa"/>
              <w:right w:w="24" w:type="dxa"/>
            </w:tcMar>
          </w:tcPr>
          <w:p w14:paraId="684F5588">
            <w:pPr>
              <w:spacing w:line="276" w:lineRule="auto"/>
              <w:ind w:left="142" w:right="150" w:firstLine="0"/>
              <w:jc w:val="left"/>
              <w:rPr>
                <w:sz w:val="24"/>
                <w:szCs w:val="24"/>
              </w:rPr>
            </w:pPr>
            <w:r>
              <w:rPr>
                <w:sz w:val="24"/>
                <w:szCs w:val="24"/>
              </w:rPr>
              <w:t xml:space="preserve">Класс </w:t>
            </w:r>
          </w:p>
        </w:tc>
        <w:tc>
          <w:tcPr>
            <w:tcW w:w="4192" w:type="dxa"/>
            <w:tcBorders>
              <w:top w:val="single" w:color="000000" w:sz="4" w:space="0"/>
              <w:left w:val="single" w:color="000000" w:sz="4" w:space="0"/>
              <w:bottom w:val="single" w:color="000000" w:sz="4" w:space="0"/>
              <w:right w:val="single" w:color="000000" w:sz="4" w:space="0"/>
            </w:tcBorders>
            <w:tcMar>
              <w:top w:w="57" w:type="dxa"/>
              <w:right w:w="24" w:type="dxa"/>
            </w:tcMar>
          </w:tcPr>
          <w:p w14:paraId="22BA6AD5">
            <w:pPr>
              <w:spacing w:line="276" w:lineRule="auto"/>
              <w:ind w:left="142" w:right="150" w:firstLine="0"/>
              <w:jc w:val="left"/>
              <w:rPr>
                <w:sz w:val="24"/>
                <w:szCs w:val="24"/>
              </w:rPr>
            </w:pPr>
            <w:r>
              <w:rPr>
                <w:sz w:val="24"/>
                <w:szCs w:val="24"/>
              </w:rPr>
              <w:t xml:space="preserve">на конец I полугодия </w:t>
            </w:r>
          </w:p>
        </w:tc>
        <w:tc>
          <w:tcPr>
            <w:tcW w:w="4820" w:type="dxa"/>
            <w:tcBorders>
              <w:top w:val="single" w:color="000000" w:sz="4" w:space="0"/>
              <w:left w:val="single" w:color="000000" w:sz="4" w:space="0"/>
              <w:bottom w:val="single" w:color="000000" w:sz="4" w:space="0"/>
              <w:right w:val="single" w:color="000000" w:sz="4" w:space="0"/>
            </w:tcBorders>
            <w:tcMar>
              <w:top w:w="57" w:type="dxa"/>
              <w:right w:w="24" w:type="dxa"/>
            </w:tcMar>
          </w:tcPr>
          <w:p w14:paraId="290FC0B4">
            <w:pPr>
              <w:spacing w:line="276" w:lineRule="auto"/>
              <w:ind w:left="142" w:right="150" w:firstLine="0"/>
              <w:jc w:val="left"/>
              <w:rPr>
                <w:sz w:val="24"/>
                <w:szCs w:val="24"/>
              </w:rPr>
            </w:pPr>
            <w:r>
              <w:rPr>
                <w:sz w:val="24"/>
                <w:szCs w:val="24"/>
              </w:rPr>
              <w:t xml:space="preserve">на конец II полугодия </w:t>
            </w:r>
          </w:p>
        </w:tc>
      </w:tr>
      <w:tr w14:paraId="05BEE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0" w:type="dxa"/>
            <w:bottom w:w="0" w:type="dxa"/>
            <w:right w:w="24" w:type="dxa"/>
          </w:tblCellMar>
        </w:tblPrEx>
        <w:trPr>
          <w:trHeight w:val="20" w:hRule="atLeast"/>
        </w:trPr>
        <w:tc>
          <w:tcPr>
            <w:tcW w:w="916" w:type="dxa"/>
            <w:tcBorders>
              <w:top w:val="single" w:color="000000" w:sz="4" w:space="0"/>
              <w:left w:val="single" w:color="000000" w:sz="4" w:space="0"/>
              <w:bottom w:val="single" w:color="000000" w:sz="4" w:space="0"/>
              <w:right w:val="single" w:color="000000" w:sz="4" w:space="0"/>
            </w:tcBorders>
            <w:tcMar>
              <w:top w:w="57" w:type="dxa"/>
              <w:right w:w="24" w:type="dxa"/>
            </w:tcMar>
            <w:vAlign w:val="center"/>
          </w:tcPr>
          <w:p w14:paraId="07853FBF">
            <w:pPr>
              <w:spacing w:line="276" w:lineRule="auto"/>
              <w:ind w:left="142" w:right="150" w:firstLine="0"/>
              <w:jc w:val="left"/>
              <w:rPr>
                <w:sz w:val="24"/>
                <w:szCs w:val="24"/>
              </w:rPr>
            </w:pPr>
            <w:r>
              <w:rPr>
                <w:sz w:val="24"/>
                <w:szCs w:val="24"/>
              </w:rPr>
              <w:t xml:space="preserve">1 кл. </w:t>
            </w:r>
          </w:p>
        </w:tc>
        <w:tc>
          <w:tcPr>
            <w:tcW w:w="4192" w:type="dxa"/>
            <w:tcBorders>
              <w:top w:val="single" w:color="000000" w:sz="4" w:space="0"/>
              <w:left w:val="single" w:color="000000" w:sz="4" w:space="0"/>
              <w:bottom w:val="single" w:color="000000" w:sz="4" w:space="0"/>
              <w:right w:val="single" w:color="000000" w:sz="4" w:space="0"/>
            </w:tcBorders>
            <w:tcMar>
              <w:top w:w="57" w:type="dxa"/>
              <w:right w:w="24" w:type="dxa"/>
            </w:tcMar>
            <w:vAlign w:val="center"/>
          </w:tcPr>
          <w:p w14:paraId="032C2817">
            <w:pPr>
              <w:spacing w:line="276" w:lineRule="auto"/>
              <w:ind w:left="142" w:right="150" w:firstLine="0"/>
              <w:jc w:val="left"/>
              <w:rPr>
                <w:sz w:val="24"/>
                <w:szCs w:val="24"/>
              </w:rPr>
            </w:pPr>
            <w:r>
              <w:rPr>
                <w:sz w:val="24"/>
                <w:szCs w:val="24"/>
              </w:rPr>
              <w:t xml:space="preserve"> не менее 10 — 15 (20 — 25) слов в минуту </w:t>
            </w:r>
          </w:p>
        </w:tc>
        <w:tc>
          <w:tcPr>
            <w:tcW w:w="4820" w:type="dxa"/>
            <w:tcBorders>
              <w:top w:val="single" w:color="000000" w:sz="4" w:space="0"/>
              <w:left w:val="single" w:color="000000" w:sz="4" w:space="0"/>
              <w:bottom w:val="single" w:color="000000" w:sz="4" w:space="0"/>
              <w:right w:val="single" w:color="000000" w:sz="4" w:space="0"/>
            </w:tcBorders>
            <w:tcMar>
              <w:top w:w="57" w:type="dxa"/>
              <w:right w:w="24" w:type="dxa"/>
            </w:tcMar>
          </w:tcPr>
          <w:p w14:paraId="34272E66">
            <w:pPr>
              <w:spacing w:line="276" w:lineRule="auto"/>
              <w:ind w:left="142" w:right="150" w:firstLine="0"/>
              <w:jc w:val="left"/>
              <w:rPr>
                <w:sz w:val="24"/>
                <w:szCs w:val="24"/>
              </w:rPr>
            </w:pPr>
            <w:r>
              <w:rPr>
                <w:sz w:val="24"/>
                <w:szCs w:val="24"/>
              </w:rPr>
              <w:t xml:space="preserve">20-24 слов </w:t>
            </w:r>
          </w:p>
        </w:tc>
      </w:tr>
      <w:tr w14:paraId="5FC1E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0" w:type="dxa"/>
            <w:bottom w:w="0" w:type="dxa"/>
            <w:right w:w="24" w:type="dxa"/>
          </w:tblCellMar>
        </w:tblPrEx>
        <w:trPr>
          <w:trHeight w:val="20" w:hRule="atLeast"/>
        </w:trPr>
        <w:tc>
          <w:tcPr>
            <w:tcW w:w="916" w:type="dxa"/>
            <w:tcBorders>
              <w:top w:val="single" w:color="000000" w:sz="4" w:space="0"/>
              <w:left w:val="single" w:color="000000" w:sz="4" w:space="0"/>
              <w:bottom w:val="single" w:color="000000" w:sz="4" w:space="0"/>
              <w:right w:val="single" w:color="000000" w:sz="4" w:space="0"/>
            </w:tcBorders>
            <w:tcMar>
              <w:top w:w="57" w:type="dxa"/>
              <w:right w:w="24" w:type="dxa"/>
            </w:tcMar>
            <w:vAlign w:val="center"/>
          </w:tcPr>
          <w:p w14:paraId="6677A5FA">
            <w:pPr>
              <w:spacing w:line="276" w:lineRule="auto"/>
              <w:ind w:left="142" w:right="150" w:firstLine="0"/>
              <w:jc w:val="left"/>
              <w:rPr>
                <w:sz w:val="24"/>
                <w:szCs w:val="24"/>
              </w:rPr>
            </w:pPr>
            <w:r>
              <w:rPr>
                <w:sz w:val="24"/>
                <w:szCs w:val="24"/>
              </w:rPr>
              <w:t xml:space="preserve">2 кл. </w:t>
            </w:r>
          </w:p>
        </w:tc>
        <w:tc>
          <w:tcPr>
            <w:tcW w:w="4192" w:type="dxa"/>
            <w:tcBorders>
              <w:top w:val="single" w:color="000000" w:sz="4" w:space="0"/>
              <w:left w:val="single" w:color="000000" w:sz="4" w:space="0"/>
              <w:bottom w:val="single" w:color="000000" w:sz="4" w:space="0"/>
              <w:right w:val="single" w:color="000000" w:sz="4" w:space="0"/>
            </w:tcBorders>
            <w:tcMar>
              <w:top w:w="57" w:type="dxa"/>
              <w:right w:w="24" w:type="dxa"/>
            </w:tcMar>
          </w:tcPr>
          <w:p w14:paraId="1219A170">
            <w:pPr>
              <w:spacing w:line="276" w:lineRule="auto"/>
              <w:ind w:left="142" w:right="150" w:firstLine="0"/>
              <w:jc w:val="left"/>
              <w:rPr>
                <w:sz w:val="24"/>
                <w:szCs w:val="24"/>
              </w:rPr>
            </w:pPr>
            <w:r>
              <w:rPr>
                <w:sz w:val="24"/>
                <w:szCs w:val="24"/>
              </w:rPr>
              <w:t xml:space="preserve">на «2» менее 25 (40) слов в минуту </w:t>
            </w:r>
          </w:p>
          <w:p w14:paraId="55B5761D">
            <w:pPr>
              <w:spacing w:line="276" w:lineRule="auto"/>
              <w:ind w:left="142" w:right="150" w:firstLine="0"/>
              <w:jc w:val="left"/>
              <w:rPr>
                <w:sz w:val="24"/>
                <w:szCs w:val="24"/>
              </w:rPr>
            </w:pPr>
            <w:r>
              <w:rPr>
                <w:sz w:val="24"/>
                <w:szCs w:val="24"/>
              </w:rPr>
              <w:t xml:space="preserve">на «3» 25-29 (40-48) слов </w:t>
            </w:r>
          </w:p>
          <w:p w14:paraId="741F6E96">
            <w:pPr>
              <w:spacing w:line="276" w:lineRule="auto"/>
              <w:ind w:left="142" w:right="150" w:firstLine="0"/>
              <w:jc w:val="left"/>
              <w:rPr>
                <w:sz w:val="24"/>
                <w:szCs w:val="24"/>
              </w:rPr>
            </w:pPr>
            <w:r>
              <w:rPr>
                <w:sz w:val="24"/>
                <w:szCs w:val="24"/>
              </w:rPr>
              <w:t xml:space="preserve">на «4» 30-34 (49-54) слова </w:t>
            </w:r>
          </w:p>
          <w:p w14:paraId="755A4515">
            <w:pPr>
              <w:spacing w:line="276" w:lineRule="auto"/>
              <w:ind w:left="142" w:right="150" w:firstLine="0"/>
              <w:jc w:val="left"/>
              <w:rPr>
                <w:sz w:val="24"/>
                <w:szCs w:val="24"/>
              </w:rPr>
            </w:pPr>
            <w:r>
              <w:rPr>
                <w:sz w:val="24"/>
                <w:szCs w:val="24"/>
              </w:rPr>
              <w:t xml:space="preserve">на «5» от 35 (55) слов </w:t>
            </w:r>
          </w:p>
        </w:tc>
        <w:tc>
          <w:tcPr>
            <w:tcW w:w="4820" w:type="dxa"/>
            <w:tcBorders>
              <w:top w:val="single" w:color="000000" w:sz="4" w:space="0"/>
              <w:left w:val="single" w:color="000000" w:sz="4" w:space="0"/>
              <w:bottom w:val="single" w:color="000000" w:sz="4" w:space="0"/>
              <w:right w:val="single" w:color="000000" w:sz="4" w:space="0"/>
            </w:tcBorders>
            <w:tcMar>
              <w:top w:w="57" w:type="dxa"/>
              <w:right w:w="24" w:type="dxa"/>
            </w:tcMar>
          </w:tcPr>
          <w:p w14:paraId="445E1C66">
            <w:pPr>
              <w:spacing w:line="276" w:lineRule="auto"/>
              <w:ind w:left="142" w:right="150" w:firstLine="0"/>
              <w:jc w:val="left"/>
              <w:rPr>
                <w:sz w:val="24"/>
                <w:szCs w:val="24"/>
              </w:rPr>
            </w:pPr>
            <w:r>
              <w:rPr>
                <w:sz w:val="24"/>
                <w:szCs w:val="24"/>
              </w:rPr>
              <w:t xml:space="preserve">на «2» менее 40 (50) слов в минуту </w:t>
            </w:r>
          </w:p>
          <w:p w14:paraId="1FE4E519">
            <w:pPr>
              <w:spacing w:line="276" w:lineRule="auto"/>
              <w:ind w:left="142" w:right="150" w:firstLine="0"/>
              <w:jc w:val="left"/>
              <w:rPr>
                <w:sz w:val="24"/>
                <w:szCs w:val="24"/>
              </w:rPr>
            </w:pPr>
            <w:r>
              <w:rPr>
                <w:sz w:val="24"/>
                <w:szCs w:val="24"/>
              </w:rPr>
              <w:t xml:space="preserve">на «3» 40-44 (50-58) слова </w:t>
            </w:r>
          </w:p>
          <w:p w14:paraId="59453F36">
            <w:pPr>
              <w:spacing w:line="276" w:lineRule="auto"/>
              <w:ind w:left="142" w:right="150" w:firstLine="0"/>
              <w:jc w:val="left"/>
              <w:rPr>
                <w:sz w:val="24"/>
                <w:szCs w:val="24"/>
              </w:rPr>
            </w:pPr>
            <w:r>
              <w:rPr>
                <w:sz w:val="24"/>
                <w:szCs w:val="24"/>
              </w:rPr>
              <w:t xml:space="preserve">на «4» 45-49 (59-64) слов </w:t>
            </w:r>
          </w:p>
          <w:p w14:paraId="174B033F">
            <w:pPr>
              <w:spacing w:line="276" w:lineRule="auto"/>
              <w:ind w:left="142" w:right="150" w:firstLine="0"/>
              <w:jc w:val="left"/>
              <w:rPr>
                <w:sz w:val="24"/>
                <w:szCs w:val="24"/>
              </w:rPr>
            </w:pPr>
            <w:r>
              <w:rPr>
                <w:sz w:val="24"/>
                <w:szCs w:val="24"/>
              </w:rPr>
              <w:t xml:space="preserve">на «5» от 50 (65) слов </w:t>
            </w:r>
          </w:p>
        </w:tc>
      </w:tr>
      <w:tr w14:paraId="31C25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0" w:type="dxa"/>
            <w:bottom w:w="0" w:type="dxa"/>
            <w:right w:w="24" w:type="dxa"/>
          </w:tblCellMar>
        </w:tblPrEx>
        <w:trPr>
          <w:trHeight w:val="20" w:hRule="atLeast"/>
        </w:trPr>
        <w:tc>
          <w:tcPr>
            <w:tcW w:w="916" w:type="dxa"/>
            <w:tcBorders>
              <w:top w:val="single" w:color="000000" w:sz="4" w:space="0"/>
              <w:left w:val="single" w:color="000000" w:sz="4" w:space="0"/>
              <w:bottom w:val="single" w:color="000000" w:sz="4" w:space="0"/>
              <w:right w:val="single" w:color="000000" w:sz="4" w:space="0"/>
            </w:tcBorders>
            <w:tcMar>
              <w:top w:w="57" w:type="dxa"/>
              <w:right w:w="24" w:type="dxa"/>
            </w:tcMar>
            <w:vAlign w:val="center"/>
          </w:tcPr>
          <w:p w14:paraId="0B0451F9">
            <w:pPr>
              <w:spacing w:line="276" w:lineRule="auto"/>
              <w:ind w:left="142" w:right="150" w:firstLine="0"/>
              <w:jc w:val="left"/>
              <w:rPr>
                <w:sz w:val="24"/>
                <w:szCs w:val="24"/>
              </w:rPr>
            </w:pPr>
            <w:r>
              <w:rPr>
                <w:sz w:val="24"/>
                <w:szCs w:val="24"/>
              </w:rPr>
              <w:t xml:space="preserve">3 кл. </w:t>
            </w:r>
          </w:p>
        </w:tc>
        <w:tc>
          <w:tcPr>
            <w:tcW w:w="4192" w:type="dxa"/>
            <w:tcBorders>
              <w:top w:val="single" w:color="000000" w:sz="4" w:space="0"/>
              <w:left w:val="single" w:color="000000" w:sz="4" w:space="0"/>
              <w:bottom w:val="single" w:color="000000" w:sz="4" w:space="0"/>
              <w:right w:val="single" w:color="000000" w:sz="4" w:space="0"/>
            </w:tcBorders>
            <w:tcMar>
              <w:top w:w="57" w:type="dxa"/>
              <w:right w:w="24" w:type="dxa"/>
            </w:tcMar>
          </w:tcPr>
          <w:p w14:paraId="00338210">
            <w:pPr>
              <w:spacing w:line="276" w:lineRule="auto"/>
              <w:ind w:left="142" w:right="150" w:firstLine="0"/>
              <w:jc w:val="left"/>
              <w:rPr>
                <w:sz w:val="24"/>
                <w:szCs w:val="24"/>
              </w:rPr>
            </w:pPr>
            <w:r>
              <w:rPr>
                <w:sz w:val="24"/>
                <w:szCs w:val="24"/>
              </w:rPr>
              <w:t xml:space="preserve">на «2» менее 40 (55) слов в минуту </w:t>
            </w:r>
          </w:p>
          <w:p w14:paraId="6D9B9340">
            <w:pPr>
              <w:spacing w:line="276" w:lineRule="auto"/>
              <w:ind w:left="142" w:right="150" w:firstLine="0"/>
              <w:jc w:val="left"/>
              <w:rPr>
                <w:sz w:val="24"/>
                <w:szCs w:val="24"/>
              </w:rPr>
            </w:pPr>
            <w:r>
              <w:rPr>
                <w:sz w:val="24"/>
                <w:szCs w:val="24"/>
              </w:rPr>
              <w:t xml:space="preserve">на «3» 40-49 (55-64) слов </w:t>
            </w:r>
          </w:p>
          <w:p w14:paraId="25480081">
            <w:pPr>
              <w:spacing w:line="276" w:lineRule="auto"/>
              <w:ind w:left="142" w:right="150" w:firstLine="0"/>
              <w:jc w:val="left"/>
              <w:rPr>
                <w:sz w:val="24"/>
                <w:szCs w:val="24"/>
              </w:rPr>
            </w:pPr>
            <w:r>
              <w:rPr>
                <w:sz w:val="24"/>
                <w:szCs w:val="24"/>
              </w:rPr>
              <w:t xml:space="preserve">на «4» 50-59 (65-69) слов </w:t>
            </w:r>
          </w:p>
          <w:p w14:paraId="70C8B49E">
            <w:pPr>
              <w:spacing w:line="276" w:lineRule="auto"/>
              <w:ind w:left="142" w:right="150" w:firstLine="0"/>
              <w:jc w:val="left"/>
              <w:rPr>
                <w:sz w:val="24"/>
                <w:szCs w:val="24"/>
              </w:rPr>
            </w:pPr>
            <w:r>
              <w:rPr>
                <w:sz w:val="24"/>
                <w:szCs w:val="24"/>
              </w:rPr>
              <w:t xml:space="preserve">на «5» от 60 (70) слов </w:t>
            </w:r>
          </w:p>
        </w:tc>
        <w:tc>
          <w:tcPr>
            <w:tcW w:w="4820" w:type="dxa"/>
            <w:tcBorders>
              <w:top w:val="single" w:color="000000" w:sz="4" w:space="0"/>
              <w:left w:val="single" w:color="000000" w:sz="4" w:space="0"/>
              <w:bottom w:val="single" w:color="000000" w:sz="4" w:space="0"/>
              <w:right w:val="single" w:color="000000" w:sz="4" w:space="0"/>
            </w:tcBorders>
            <w:tcMar>
              <w:top w:w="57" w:type="dxa"/>
              <w:right w:w="24" w:type="dxa"/>
            </w:tcMar>
          </w:tcPr>
          <w:p w14:paraId="4BFF1DF4">
            <w:pPr>
              <w:spacing w:line="276" w:lineRule="auto"/>
              <w:ind w:left="142" w:right="150" w:firstLine="0"/>
              <w:jc w:val="left"/>
              <w:rPr>
                <w:sz w:val="24"/>
                <w:szCs w:val="24"/>
              </w:rPr>
            </w:pPr>
            <w:r>
              <w:rPr>
                <w:sz w:val="24"/>
                <w:szCs w:val="24"/>
              </w:rPr>
              <w:t xml:space="preserve">на «2» менее 65 (70) слов в минуту </w:t>
            </w:r>
          </w:p>
          <w:p w14:paraId="472A4E4B">
            <w:pPr>
              <w:spacing w:line="276" w:lineRule="auto"/>
              <w:ind w:left="142" w:right="150" w:firstLine="0"/>
              <w:jc w:val="left"/>
              <w:rPr>
                <w:sz w:val="24"/>
                <w:szCs w:val="24"/>
              </w:rPr>
            </w:pPr>
            <w:r>
              <w:rPr>
                <w:sz w:val="24"/>
                <w:szCs w:val="24"/>
              </w:rPr>
              <w:t xml:space="preserve">на «3» 65-69 (70-79) слов </w:t>
            </w:r>
          </w:p>
          <w:p w14:paraId="1FF83236">
            <w:pPr>
              <w:spacing w:line="276" w:lineRule="auto"/>
              <w:ind w:left="142" w:right="150" w:firstLine="0"/>
              <w:jc w:val="left"/>
              <w:rPr>
                <w:sz w:val="24"/>
                <w:szCs w:val="24"/>
              </w:rPr>
            </w:pPr>
            <w:r>
              <w:rPr>
                <w:sz w:val="24"/>
                <w:szCs w:val="24"/>
              </w:rPr>
              <w:t xml:space="preserve">на «4» 70-74 (80-84) слова </w:t>
            </w:r>
          </w:p>
          <w:p w14:paraId="1354B97D">
            <w:pPr>
              <w:spacing w:line="276" w:lineRule="auto"/>
              <w:ind w:left="142" w:right="150" w:firstLine="0"/>
              <w:jc w:val="left"/>
              <w:rPr>
                <w:sz w:val="24"/>
                <w:szCs w:val="24"/>
              </w:rPr>
            </w:pPr>
            <w:r>
              <w:rPr>
                <w:sz w:val="24"/>
                <w:szCs w:val="24"/>
              </w:rPr>
              <w:t xml:space="preserve">на «5» от 75 (85) слов </w:t>
            </w:r>
          </w:p>
        </w:tc>
      </w:tr>
      <w:tr w14:paraId="25122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0" w:type="dxa"/>
            <w:bottom w:w="0" w:type="dxa"/>
            <w:right w:w="24" w:type="dxa"/>
          </w:tblCellMar>
        </w:tblPrEx>
        <w:trPr>
          <w:trHeight w:val="20" w:hRule="atLeast"/>
        </w:trPr>
        <w:tc>
          <w:tcPr>
            <w:tcW w:w="916" w:type="dxa"/>
            <w:tcBorders>
              <w:top w:val="single" w:color="000000" w:sz="4" w:space="0"/>
              <w:left w:val="single" w:color="000000" w:sz="4" w:space="0"/>
              <w:bottom w:val="single" w:color="000000" w:sz="4" w:space="0"/>
              <w:right w:val="single" w:color="000000" w:sz="4" w:space="0"/>
            </w:tcBorders>
            <w:tcMar>
              <w:top w:w="57" w:type="dxa"/>
              <w:right w:w="24" w:type="dxa"/>
            </w:tcMar>
            <w:vAlign w:val="center"/>
          </w:tcPr>
          <w:p w14:paraId="49B51B89">
            <w:pPr>
              <w:spacing w:line="276" w:lineRule="auto"/>
              <w:ind w:left="142" w:right="150" w:firstLine="0"/>
              <w:jc w:val="left"/>
              <w:rPr>
                <w:sz w:val="24"/>
                <w:szCs w:val="24"/>
              </w:rPr>
            </w:pPr>
            <w:r>
              <w:rPr>
                <w:sz w:val="24"/>
                <w:szCs w:val="24"/>
              </w:rPr>
              <w:t xml:space="preserve">4 кл. </w:t>
            </w:r>
          </w:p>
        </w:tc>
        <w:tc>
          <w:tcPr>
            <w:tcW w:w="4192" w:type="dxa"/>
            <w:tcBorders>
              <w:top w:val="single" w:color="000000" w:sz="4" w:space="0"/>
              <w:left w:val="single" w:color="000000" w:sz="4" w:space="0"/>
              <w:bottom w:val="single" w:color="000000" w:sz="4" w:space="0"/>
              <w:right w:val="single" w:color="000000" w:sz="4" w:space="0"/>
            </w:tcBorders>
            <w:tcMar>
              <w:top w:w="57" w:type="dxa"/>
              <w:right w:w="24" w:type="dxa"/>
            </w:tcMar>
          </w:tcPr>
          <w:p w14:paraId="28AB2A41">
            <w:pPr>
              <w:spacing w:line="276" w:lineRule="auto"/>
              <w:ind w:left="142" w:right="150" w:firstLine="0"/>
              <w:jc w:val="left"/>
              <w:rPr>
                <w:sz w:val="24"/>
                <w:szCs w:val="24"/>
              </w:rPr>
            </w:pPr>
            <w:r>
              <w:rPr>
                <w:sz w:val="24"/>
                <w:szCs w:val="24"/>
              </w:rPr>
              <w:t xml:space="preserve">на «2» менее 65 (85) слов в минуту </w:t>
            </w:r>
          </w:p>
          <w:p w14:paraId="1B4C9627">
            <w:pPr>
              <w:spacing w:line="276" w:lineRule="auto"/>
              <w:ind w:left="142" w:right="150" w:firstLine="0"/>
              <w:jc w:val="left"/>
              <w:rPr>
                <w:sz w:val="24"/>
                <w:szCs w:val="24"/>
              </w:rPr>
            </w:pPr>
            <w:r>
              <w:rPr>
                <w:sz w:val="24"/>
                <w:szCs w:val="24"/>
              </w:rPr>
              <w:t xml:space="preserve">на «3» 65-74 (85-99) слова </w:t>
            </w:r>
          </w:p>
          <w:p w14:paraId="4703BD3B">
            <w:pPr>
              <w:spacing w:line="276" w:lineRule="auto"/>
              <w:ind w:left="142" w:right="150" w:firstLine="0"/>
              <w:jc w:val="left"/>
              <w:rPr>
                <w:sz w:val="24"/>
                <w:szCs w:val="24"/>
              </w:rPr>
            </w:pPr>
            <w:r>
              <w:rPr>
                <w:sz w:val="24"/>
                <w:szCs w:val="24"/>
              </w:rPr>
              <w:t xml:space="preserve">на «4» 75-84 (100-114) слова </w:t>
            </w:r>
          </w:p>
          <w:p w14:paraId="4C70B856">
            <w:pPr>
              <w:spacing w:line="276" w:lineRule="auto"/>
              <w:ind w:left="142" w:right="150" w:firstLine="0"/>
              <w:jc w:val="left"/>
              <w:rPr>
                <w:sz w:val="24"/>
                <w:szCs w:val="24"/>
              </w:rPr>
            </w:pPr>
            <w:r>
              <w:rPr>
                <w:sz w:val="24"/>
                <w:szCs w:val="24"/>
              </w:rPr>
              <w:t xml:space="preserve">на «5» от 85 (115) слов </w:t>
            </w:r>
          </w:p>
        </w:tc>
        <w:tc>
          <w:tcPr>
            <w:tcW w:w="4820" w:type="dxa"/>
            <w:tcBorders>
              <w:top w:val="single" w:color="000000" w:sz="4" w:space="0"/>
              <w:left w:val="single" w:color="000000" w:sz="4" w:space="0"/>
              <w:bottom w:val="single" w:color="000000" w:sz="4" w:space="0"/>
              <w:right w:val="single" w:color="000000" w:sz="4" w:space="0"/>
            </w:tcBorders>
            <w:tcMar>
              <w:top w:w="57" w:type="dxa"/>
              <w:right w:w="24" w:type="dxa"/>
            </w:tcMar>
          </w:tcPr>
          <w:p w14:paraId="6FC38B02">
            <w:pPr>
              <w:spacing w:line="276" w:lineRule="auto"/>
              <w:ind w:left="142" w:right="150" w:firstLine="0"/>
              <w:jc w:val="left"/>
              <w:rPr>
                <w:sz w:val="24"/>
                <w:szCs w:val="24"/>
              </w:rPr>
            </w:pPr>
            <w:r>
              <w:rPr>
                <w:sz w:val="24"/>
                <w:szCs w:val="24"/>
              </w:rPr>
              <w:t xml:space="preserve">на «2» менее 70 (100) слов в минуту </w:t>
            </w:r>
          </w:p>
          <w:p w14:paraId="09C764D1">
            <w:pPr>
              <w:spacing w:line="276" w:lineRule="auto"/>
              <w:ind w:left="142" w:right="150" w:firstLine="0"/>
              <w:jc w:val="left"/>
              <w:rPr>
                <w:sz w:val="24"/>
                <w:szCs w:val="24"/>
              </w:rPr>
            </w:pPr>
            <w:r>
              <w:rPr>
                <w:sz w:val="24"/>
                <w:szCs w:val="24"/>
              </w:rPr>
              <w:t xml:space="preserve">на «3» 70-88 (100-115) слов </w:t>
            </w:r>
          </w:p>
          <w:p w14:paraId="45E69470">
            <w:pPr>
              <w:spacing w:line="276" w:lineRule="auto"/>
              <w:ind w:left="142" w:right="150" w:firstLine="0"/>
              <w:jc w:val="left"/>
              <w:rPr>
                <w:sz w:val="24"/>
                <w:szCs w:val="24"/>
              </w:rPr>
            </w:pPr>
            <w:r>
              <w:rPr>
                <w:sz w:val="24"/>
                <w:szCs w:val="24"/>
              </w:rPr>
              <w:t xml:space="preserve">на «4» 89-94 (116-124) слова </w:t>
            </w:r>
          </w:p>
          <w:p w14:paraId="2529E3CB">
            <w:pPr>
              <w:spacing w:line="276" w:lineRule="auto"/>
              <w:ind w:left="142" w:right="150" w:firstLine="0"/>
              <w:jc w:val="left"/>
              <w:rPr>
                <w:sz w:val="24"/>
                <w:szCs w:val="24"/>
              </w:rPr>
            </w:pPr>
            <w:r>
              <w:rPr>
                <w:sz w:val="24"/>
                <w:szCs w:val="24"/>
              </w:rPr>
              <w:t xml:space="preserve">на «5» от 95 (125) слов </w:t>
            </w:r>
          </w:p>
        </w:tc>
      </w:tr>
      <w:tr w14:paraId="49317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0" w:type="dxa"/>
            <w:bottom w:w="0" w:type="dxa"/>
            <w:right w:w="24" w:type="dxa"/>
          </w:tblCellMar>
        </w:tblPrEx>
        <w:trPr>
          <w:trHeight w:val="20" w:hRule="atLeast"/>
        </w:trPr>
        <w:tc>
          <w:tcPr>
            <w:tcW w:w="5108" w:type="dxa"/>
            <w:gridSpan w:val="2"/>
            <w:tcBorders>
              <w:top w:val="single" w:color="000000" w:sz="4" w:space="0"/>
              <w:left w:val="single" w:color="000000" w:sz="4" w:space="0"/>
              <w:bottom w:val="single" w:color="000000" w:sz="4" w:space="0"/>
              <w:right w:val="single" w:color="000000" w:sz="4" w:space="0"/>
            </w:tcBorders>
            <w:shd w:val="clear" w:color="auto" w:fill="FFFFFF"/>
            <w:tcMar>
              <w:top w:w="57" w:type="dxa"/>
              <w:right w:w="24" w:type="dxa"/>
            </w:tcMar>
          </w:tcPr>
          <w:p w14:paraId="2F3D03D6">
            <w:pPr>
              <w:spacing w:line="276" w:lineRule="auto"/>
              <w:ind w:left="142" w:right="150" w:firstLine="0"/>
              <w:jc w:val="left"/>
              <w:rPr>
                <w:sz w:val="24"/>
                <w:szCs w:val="24"/>
              </w:rPr>
            </w:pPr>
            <w:r>
              <w:rPr>
                <w:sz w:val="24"/>
                <w:szCs w:val="24"/>
              </w:rPr>
              <w:t xml:space="preserve">* В скобках даны повышенные нормы. </w:t>
            </w:r>
          </w:p>
        </w:tc>
        <w:tc>
          <w:tcPr>
            <w:tcW w:w="4820" w:type="dxa"/>
            <w:tcBorders>
              <w:top w:val="single" w:color="000000" w:sz="4" w:space="0"/>
              <w:left w:val="single" w:color="000000" w:sz="4" w:space="0"/>
              <w:bottom w:val="single" w:color="000000" w:sz="4" w:space="0"/>
              <w:right w:val="single" w:color="000000" w:sz="4" w:space="0"/>
            </w:tcBorders>
            <w:tcMar>
              <w:top w:w="57" w:type="dxa"/>
              <w:right w:w="24" w:type="dxa"/>
            </w:tcMar>
          </w:tcPr>
          <w:p w14:paraId="024F6D2F">
            <w:pPr>
              <w:spacing w:line="276" w:lineRule="auto"/>
              <w:ind w:left="142" w:right="150" w:firstLine="0"/>
              <w:jc w:val="left"/>
              <w:rPr>
                <w:sz w:val="24"/>
                <w:szCs w:val="24"/>
              </w:rPr>
            </w:pPr>
            <w:r>
              <w:rPr>
                <w:sz w:val="24"/>
                <w:szCs w:val="24"/>
              </w:rPr>
              <w:t>1 класс: оценка не ставится, ученик «справился» или «не справился» В I полугодии техника чтения может не проводиться.</w:t>
            </w:r>
          </w:p>
        </w:tc>
      </w:tr>
    </w:tbl>
    <w:p w14:paraId="2AEF9378">
      <w:pPr>
        <w:spacing w:line="276" w:lineRule="auto"/>
        <w:ind w:right="53" w:firstLine="0"/>
        <w:jc w:val="left"/>
        <w:rPr>
          <w:sz w:val="24"/>
          <w:szCs w:val="24"/>
        </w:rPr>
      </w:pPr>
    </w:p>
    <w:p w14:paraId="00BF3E55">
      <w:pPr>
        <w:spacing w:line="276" w:lineRule="auto"/>
        <w:ind w:right="53" w:firstLine="567"/>
        <w:jc w:val="left"/>
        <w:rPr>
          <w:sz w:val="24"/>
          <w:szCs w:val="24"/>
        </w:rPr>
      </w:pPr>
      <w:r>
        <w:rPr>
          <w:sz w:val="24"/>
          <w:szCs w:val="24"/>
        </w:rPr>
        <w:t xml:space="preserve">Проверка навыков выразительного чтения – контроль может быть  текущим, периодическим, итоговым. </w:t>
      </w:r>
    </w:p>
    <w:p w14:paraId="20D2E16F">
      <w:pPr>
        <w:spacing w:line="276" w:lineRule="auto"/>
        <w:ind w:right="29" w:firstLine="567"/>
        <w:jc w:val="left"/>
        <w:rPr>
          <w:sz w:val="24"/>
          <w:szCs w:val="24"/>
        </w:rPr>
      </w:pPr>
      <w:r>
        <w:rPr>
          <w:sz w:val="24"/>
          <w:szCs w:val="24"/>
        </w:rPr>
        <w:t xml:space="preserve"> «5» - ученик читает чѐтко, соблюдает смысловые паузы, выделяет логические ударения, выражает своѐ отношение к читаемому; темп чтения и интонационный рисунок соответствует содержанию произведения. </w:t>
      </w:r>
    </w:p>
    <w:p w14:paraId="67F68793">
      <w:pPr>
        <w:spacing w:line="276" w:lineRule="auto"/>
        <w:ind w:right="29" w:firstLine="567"/>
        <w:jc w:val="left"/>
        <w:rPr>
          <w:sz w:val="24"/>
          <w:szCs w:val="24"/>
        </w:rPr>
      </w:pPr>
      <w:r>
        <w:rPr>
          <w:sz w:val="24"/>
          <w:szCs w:val="24"/>
        </w:rPr>
        <w:t xml:space="preserve">«4» - ученик читает чѐтко, соблюдает смысловые паузы, выделяет логические ударения, но не выражает своѐ отношение к читаемому; интонационный рисунок нарушен. </w:t>
      </w:r>
    </w:p>
    <w:p w14:paraId="7C43FC90">
      <w:pPr>
        <w:spacing w:line="276" w:lineRule="auto"/>
        <w:ind w:right="29" w:firstLine="567"/>
        <w:jc w:val="left"/>
        <w:rPr>
          <w:sz w:val="24"/>
          <w:szCs w:val="24"/>
        </w:rPr>
      </w:pPr>
      <w:r>
        <w:rPr>
          <w:sz w:val="24"/>
          <w:szCs w:val="24"/>
        </w:rPr>
        <w:t xml:space="preserve">«3» - ученик читает тихо, выделяет смысловые паузы и логические ударения, но не темп и тон чтения не соответствует содержанию произведения. </w:t>
      </w:r>
    </w:p>
    <w:p w14:paraId="6BF645E4">
      <w:pPr>
        <w:spacing w:line="276" w:lineRule="auto"/>
        <w:ind w:right="1463" w:firstLine="567"/>
        <w:jc w:val="left"/>
        <w:rPr>
          <w:sz w:val="24"/>
          <w:szCs w:val="24"/>
        </w:rPr>
      </w:pPr>
      <w:r>
        <w:rPr>
          <w:sz w:val="24"/>
          <w:szCs w:val="24"/>
        </w:rPr>
        <w:t xml:space="preserve"> «2» - ученик не выполняет требования, предъявляемые к отметке «3». </w:t>
      </w:r>
    </w:p>
    <w:p w14:paraId="1222466C">
      <w:pPr>
        <w:spacing w:line="276" w:lineRule="auto"/>
        <w:ind w:right="1463" w:firstLine="567"/>
        <w:jc w:val="left"/>
        <w:rPr>
          <w:sz w:val="24"/>
          <w:szCs w:val="24"/>
        </w:rPr>
      </w:pPr>
      <w:r>
        <w:rPr>
          <w:sz w:val="24"/>
          <w:szCs w:val="24"/>
        </w:rPr>
        <w:t xml:space="preserve">Оценка умений работать с книгой: </w:t>
      </w:r>
    </w:p>
    <w:p w14:paraId="3AA66FEE">
      <w:pPr>
        <w:numPr>
          <w:ilvl w:val="0"/>
          <w:numId w:val="35"/>
        </w:numPr>
        <w:spacing w:after="22" w:line="276" w:lineRule="auto"/>
        <w:ind w:left="0" w:right="1092" w:firstLine="567"/>
        <w:jc w:val="left"/>
        <w:rPr>
          <w:sz w:val="24"/>
          <w:szCs w:val="24"/>
        </w:rPr>
      </w:pPr>
      <w:r>
        <w:rPr>
          <w:sz w:val="24"/>
          <w:szCs w:val="24"/>
          <w:highlight w:val="white"/>
        </w:rPr>
        <w:t>самостоятельное чтение книг;</w:t>
      </w:r>
      <w:r>
        <w:rPr>
          <w:sz w:val="24"/>
          <w:szCs w:val="24"/>
        </w:rPr>
        <w:t xml:space="preserve"> </w:t>
      </w:r>
    </w:p>
    <w:p w14:paraId="02CF1D08">
      <w:pPr>
        <w:numPr>
          <w:ilvl w:val="0"/>
          <w:numId w:val="35"/>
        </w:numPr>
        <w:spacing w:after="15" w:line="276" w:lineRule="auto"/>
        <w:ind w:left="0" w:right="1092" w:firstLine="567"/>
        <w:jc w:val="left"/>
        <w:rPr>
          <w:sz w:val="24"/>
          <w:szCs w:val="24"/>
        </w:rPr>
      </w:pPr>
      <w:r>
        <w:rPr>
          <w:sz w:val="24"/>
          <w:szCs w:val="24"/>
        </w:rPr>
        <w:t xml:space="preserve">высказывания оценочных суждений о прочитанном произведении; </w:t>
      </w:r>
    </w:p>
    <w:p w14:paraId="4ADECE5A">
      <w:pPr>
        <w:numPr>
          <w:ilvl w:val="0"/>
          <w:numId w:val="35"/>
        </w:numPr>
        <w:spacing w:after="15" w:line="276" w:lineRule="auto"/>
        <w:ind w:left="0" w:right="1092" w:firstLine="567"/>
        <w:jc w:val="left"/>
        <w:rPr>
          <w:sz w:val="24"/>
          <w:szCs w:val="24"/>
        </w:rPr>
      </w:pPr>
      <w:r>
        <w:rPr>
          <w:sz w:val="24"/>
          <w:szCs w:val="24"/>
        </w:rPr>
        <w:t xml:space="preserve">самостоятельный выбор и определение содержания по ее элементам; </w:t>
      </w:r>
    </w:p>
    <w:p w14:paraId="230DEEFC">
      <w:pPr>
        <w:numPr>
          <w:ilvl w:val="0"/>
          <w:numId w:val="35"/>
        </w:numPr>
        <w:spacing w:after="15" w:line="276" w:lineRule="auto"/>
        <w:ind w:left="0" w:right="1092" w:firstLine="567"/>
        <w:jc w:val="left"/>
        <w:rPr>
          <w:sz w:val="24"/>
          <w:szCs w:val="24"/>
        </w:rPr>
      </w:pPr>
      <w:r>
        <w:rPr>
          <w:sz w:val="24"/>
          <w:szCs w:val="24"/>
        </w:rPr>
        <w:t xml:space="preserve">работа с разными источниками информации. </w:t>
      </w:r>
    </w:p>
    <w:p w14:paraId="3A9DEBE2">
      <w:pPr>
        <w:spacing w:line="276" w:lineRule="auto"/>
        <w:ind w:firstLine="567"/>
        <w:jc w:val="left"/>
        <w:rPr>
          <w:sz w:val="24"/>
          <w:szCs w:val="24"/>
        </w:rPr>
      </w:pPr>
      <w:r>
        <w:rPr>
          <w:sz w:val="24"/>
          <w:szCs w:val="24"/>
        </w:rPr>
        <w:t xml:space="preserve">Оценка текущих и итоговых контрольных работ: </w:t>
      </w:r>
    </w:p>
    <w:p w14:paraId="39215D1E">
      <w:pPr>
        <w:spacing w:after="22" w:line="276" w:lineRule="auto"/>
        <w:ind w:firstLine="567"/>
        <w:jc w:val="left"/>
        <w:rPr>
          <w:sz w:val="24"/>
          <w:szCs w:val="24"/>
        </w:rPr>
      </w:pPr>
      <w:r>
        <w:rPr>
          <w:sz w:val="24"/>
          <w:szCs w:val="24"/>
          <w:highlight w:val="white"/>
        </w:rPr>
        <w:t>«5» - если все задания выполнены верно;</w:t>
      </w:r>
      <w:r>
        <w:rPr>
          <w:sz w:val="24"/>
          <w:szCs w:val="24"/>
        </w:rPr>
        <w:t xml:space="preserve"> </w:t>
      </w:r>
    </w:p>
    <w:p w14:paraId="4CA3E023">
      <w:pPr>
        <w:spacing w:line="276" w:lineRule="auto"/>
        <w:ind w:right="4153" w:firstLine="567"/>
        <w:jc w:val="left"/>
        <w:rPr>
          <w:sz w:val="24"/>
          <w:szCs w:val="24"/>
        </w:rPr>
      </w:pPr>
      <w:r>
        <w:rPr>
          <w:sz w:val="24"/>
          <w:szCs w:val="24"/>
        </w:rPr>
        <w:t xml:space="preserve">«4» - если выполнено не менее 3/4 всех заданий; </w:t>
      </w:r>
    </w:p>
    <w:p w14:paraId="223516A6">
      <w:pPr>
        <w:spacing w:line="276" w:lineRule="auto"/>
        <w:ind w:right="4153" w:firstLine="567"/>
        <w:jc w:val="left"/>
        <w:rPr>
          <w:sz w:val="24"/>
          <w:szCs w:val="24"/>
        </w:rPr>
      </w:pPr>
      <w:r>
        <w:rPr>
          <w:sz w:val="24"/>
          <w:szCs w:val="24"/>
        </w:rPr>
        <w:t xml:space="preserve">«3» - если выполнено ½ всех заданий; </w:t>
      </w:r>
    </w:p>
    <w:p w14:paraId="27F21293">
      <w:pPr>
        <w:spacing w:line="276" w:lineRule="auto"/>
        <w:ind w:right="29" w:firstLine="567"/>
        <w:jc w:val="left"/>
        <w:rPr>
          <w:sz w:val="24"/>
          <w:szCs w:val="24"/>
        </w:rPr>
      </w:pPr>
      <w:r>
        <w:rPr>
          <w:sz w:val="24"/>
          <w:szCs w:val="24"/>
        </w:rPr>
        <w:t xml:space="preserve">«2» - если выполнено менее ½ всех заданий. </w:t>
      </w:r>
    </w:p>
    <w:p w14:paraId="45114346">
      <w:pPr>
        <w:spacing w:line="276" w:lineRule="auto"/>
        <w:ind w:firstLine="567"/>
        <w:jc w:val="left"/>
        <w:rPr>
          <w:b/>
          <w:sz w:val="24"/>
          <w:szCs w:val="24"/>
        </w:rPr>
      </w:pPr>
      <w:r>
        <w:rPr>
          <w:b/>
          <w:sz w:val="24"/>
          <w:szCs w:val="24"/>
        </w:rPr>
        <w:t>Иностранный язык (английский)</w:t>
      </w:r>
    </w:p>
    <w:p w14:paraId="062FD481">
      <w:pPr>
        <w:spacing w:line="276" w:lineRule="auto"/>
        <w:ind w:firstLine="567"/>
        <w:jc w:val="left"/>
        <w:rPr>
          <w:sz w:val="24"/>
          <w:szCs w:val="24"/>
        </w:rPr>
      </w:pPr>
      <w:r>
        <w:rPr>
          <w:sz w:val="24"/>
          <w:szCs w:val="24"/>
        </w:rPr>
        <w:t xml:space="preserve">1) Словарный диктант (диктант-перевод, диктант по определениям, диктант по синонимам или антонимам, диктант по картинкам) </w:t>
      </w:r>
    </w:p>
    <w:p w14:paraId="7FC13188">
      <w:pPr>
        <w:spacing w:line="276" w:lineRule="auto"/>
        <w:ind w:firstLine="567"/>
        <w:jc w:val="left"/>
        <w:rPr>
          <w:sz w:val="24"/>
          <w:szCs w:val="24"/>
        </w:rPr>
      </w:pPr>
      <w:r>
        <w:rPr>
          <w:sz w:val="24"/>
          <w:szCs w:val="24"/>
        </w:rPr>
        <w:t xml:space="preserve">Критерии: правильно подобранное слово, орфографическое оформление </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20"/>
        <w:gridCol w:w="4625"/>
      </w:tblGrid>
      <w:tr w14:paraId="1DF17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3A580315">
            <w:pPr>
              <w:spacing w:line="276" w:lineRule="auto"/>
              <w:ind w:firstLine="0"/>
              <w:jc w:val="left"/>
              <w:rPr>
                <w:sz w:val="24"/>
                <w:szCs w:val="24"/>
              </w:rPr>
            </w:pPr>
            <w:r>
              <w:rPr>
                <w:sz w:val="24"/>
                <w:szCs w:val="24"/>
              </w:rPr>
              <w:t>% правильно выполненного задания</w:t>
            </w:r>
          </w:p>
        </w:tc>
        <w:tc>
          <w:tcPr>
            <w:tcW w:w="4625" w:type="dxa"/>
          </w:tcPr>
          <w:p w14:paraId="571A02C7">
            <w:pPr>
              <w:spacing w:line="276" w:lineRule="auto"/>
              <w:ind w:firstLine="0"/>
              <w:jc w:val="left"/>
              <w:rPr>
                <w:sz w:val="24"/>
                <w:szCs w:val="24"/>
              </w:rPr>
            </w:pPr>
            <w:r>
              <w:rPr>
                <w:sz w:val="24"/>
                <w:szCs w:val="24"/>
              </w:rPr>
              <w:t>Оценка</w:t>
            </w:r>
          </w:p>
        </w:tc>
      </w:tr>
      <w:tr w14:paraId="02893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3D7C803F">
            <w:pPr>
              <w:spacing w:line="276" w:lineRule="auto"/>
              <w:ind w:firstLine="0"/>
              <w:jc w:val="left"/>
              <w:rPr>
                <w:sz w:val="24"/>
                <w:szCs w:val="24"/>
              </w:rPr>
            </w:pPr>
            <w:r>
              <w:rPr>
                <w:sz w:val="24"/>
                <w:szCs w:val="24"/>
              </w:rPr>
              <w:t>95 – 100 %</w:t>
            </w:r>
          </w:p>
        </w:tc>
        <w:tc>
          <w:tcPr>
            <w:tcW w:w="4625" w:type="dxa"/>
          </w:tcPr>
          <w:p w14:paraId="7190165C">
            <w:pPr>
              <w:spacing w:line="276" w:lineRule="auto"/>
              <w:ind w:firstLine="0"/>
              <w:jc w:val="left"/>
              <w:rPr>
                <w:sz w:val="24"/>
                <w:szCs w:val="24"/>
              </w:rPr>
            </w:pPr>
            <w:r>
              <w:rPr>
                <w:sz w:val="24"/>
                <w:szCs w:val="24"/>
              </w:rPr>
              <w:t>5</w:t>
            </w:r>
          </w:p>
        </w:tc>
      </w:tr>
      <w:tr w14:paraId="00CB4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32026E60">
            <w:pPr>
              <w:spacing w:line="276" w:lineRule="auto"/>
              <w:ind w:firstLine="0"/>
              <w:jc w:val="left"/>
              <w:rPr>
                <w:sz w:val="24"/>
                <w:szCs w:val="24"/>
              </w:rPr>
            </w:pPr>
            <w:r>
              <w:rPr>
                <w:sz w:val="24"/>
                <w:szCs w:val="24"/>
              </w:rPr>
              <w:t>80 – 94 %</w:t>
            </w:r>
          </w:p>
        </w:tc>
        <w:tc>
          <w:tcPr>
            <w:tcW w:w="4625" w:type="dxa"/>
          </w:tcPr>
          <w:p w14:paraId="564264FE">
            <w:pPr>
              <w:spacing w:line="276" w:lineRule="auto"/>
              <w:ind w:firstLine="0"/>
              <w:jc w:val="left"/>
              <w:rPr>
                <w:sz w:val="24"/>
                <w:szCs w:val="24"/>
              </w:rPr>
            </w:pPr>
            <w:r>
              <w:rPr>
                <w:sz w:val="24"/>
                <w:szCs w:val="24"/>
              </w:rPr>
              <w:t>4</w:t>
            </w:r>
          </w:p>
        </w:tc>
      </w:tr>
      <w:tr w14:paraId="636A8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22E2F805">
            <w:pPr>
              <w:spacing w:line="276" w:lineRule="auto"/>
              <w:ind w:firstLine="0"/>
              <w:jc w:val="left"/>
              <w:rPr>
                <w:sz w:val="24"/>
                <w:szCs w:val="24"/>
              </w:rPr>
            </w:pPr>
            <w:r>
              <w:rPr>
                <w:sz w:val="24"/>
                <w:szCs w:val="24"/>
              </w:rPr>
              <w:t>60 – 79 %</w:t>
            </w:r>
          </w:p>
        </w:tc>
        <w:tc>
          <w:tcPr>
            <w:tcW w:w="4625" w:type="dxa"/>
          </w:tcPr>
          <w:p w14:paraId="21482402">
            <w:pPr>
              <w:spacing w:line="276" w:lineRule="auto"/>
              <w:ind w:firstLine="0"/>
              <w:jc w:val="left"/>
              <w:rPr>
                <w:sz w:val="24"/>
                <w:szCs w:val="24"/>
              </w:rPr>
            </w:pPr>
            <w:r>
              <w:rPr>
                <w:sz w:val="24"/>
                <w:szCs w:val="24"/>
              </w:rPr>
              <w:t>3</w:t>
            </w:r>
          </w:p>
        </w:tc>
      </w:tr>
      <w:tr w14:paraId="720D0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3CFA541F">
            <w:pPr>
              <w:spacing w:line="276" w:lineRule="auto"/>
              <w:ind w:firstLine="0"/>
              <w:jc w:val="left"/>
              <w:rPr>
                <w:sz w:val="24"/>
                <w:szCs w:val="24"/>
              </w:rPr>
            </w:pPr>
            <w:r>
              <w:rPr>
                <w:sz w:val="24"/>
                <w:szCs w:val="24"/>
              </w:rPr>
              <w:t>Менее 60 %</w:t>
            </w:r>
          </w:p>
        </w:tc>
        <w:tc>
          <w:tcPr>
            <w:tcW w:w="4625" w:type="dxa"/>
          </w:tcPr>
          <w:p w14:paraId="39585976">
            <w:pPr>
              <w:spacing w:line="276" w:lineRule="auto"/>
              <w:ind w:firstLine="0"/>
              <w:jc w:val="left"/>
              <w:rPr>
                <w:sz w:val="24"/>
                <w:szCs w:val="24"/>
              </w:rPr>
            </w:pPr>
            <w:r>
              <w:rPr>
                <w:sz w:val="24"/>
                <w:szCs w:val="24"/>
              </w:rPr>
              <w:t>2</w:t>
            </w:r>
          </w:p>
        </w:tc>
      </w:tr>
    </w:tbl>
    <w:p w14:paraId="36DDB07F">
      <w:pPr>
        <w:spacing w:line="276" w:lineRule="auto"/>
        <w:ind w:firstLine="567"/>
        <w:jc w:val="left"/>
        <w:rPr>
          <w:sz w:val="24"/>
          <w:szCs w:val="24"/>
        </w:rPr>
      </w:pPr>
    </w:p>
    <w:p w14:paraId="5303DF9F">
      <w:pPr>
        <w:spacing w:line="276" w:lineRule="auto"/>
        <w:ind w:firstLine="567"/>
        <w:jc w:val="left"/>
        <w:rPr>
          <w:sz w:val="24"/>
          <w:szCs w:val="24"/>
        </w:rPr>
      </w:pPr>
      <w:r>
        <w:rPr>
          <w:sz w:val="24"/>
          <w:szCs w:val="24"/>
        </w:rPr>
        <w:t>2) Лексико-грамматический тест по текущему материалу. (модульный, грамматический)</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20"/>
        <w:gridCol w:w="4625"/>
      </w:tblGrid>
      <w:tr w14:paraId="005A0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43B5395F">
            <w:pPr>
              <w:spacing w:line="276" w:lineRule="auto"/>
              <w:ind w:firstLine="0"/>
              <w:jc w:val="left"/>
              <w:rPr>
                <w:sz w:val="24"/>
                <w:szCs w:val="24"/>
              </w:rPr>
            </w:pPr>
            <w:r>
              <w:rPr>
                <w:sz w:val="24"/>
                <w:szCs w:val="24"/>
              </w:rPr>
              <w:t>% правильно выполненного задания</w:t>
            </w:r>
          </w:p>
        </w:tc>
        <w:tc>
          <w:tcPr>
            <w:tcW w:w="4625" w:type="dxa"/>
          </w:tcPr>
          <w:p w14:paraId="31B217A8">
            <w:pPr>
              <w:spacing w:line="276" w:lineRule="auto"/>
              <w:ind w:firstLine="0"/>
              <w:jc w:val="left"/>
              <w:rPr>
                <w:sz w:val="24"/>
                <w:szCs w:val="24"/>
              </w:rPr>
            </w:pPr>
            <w:r>
              <w:rPr>
                <w:sz w:val="24"/>
                <w:szCs w:val="24"/>
              </w:rPr>
              <w:t>Оценка</w:t>
            </w:r>
          </w:p>
        </w:tc>
      </w:tr>
      <w:tr w14:paraId="2B6FD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3581A4FF">
            <w:pPr>
              <w:spacing w:line="276" w:lineRule="auto"/>
              <w:ind w:firstLine="0"/>
              <w:jc w:val="left"/>
              <w:rPr>
                <w:sz w:val="24"/>
                <w:szCs w:val="24"/>
              </w:rPr>
            </w:pPr>
            <w:r>
              <w:rPr>
                <w:sz w:val="24"/>
                <w:szCs w:val="24"/>
              </w:rPr>
              <w:t>95 – 100 %</w:t>
            </w:r>
          </w:p>
        </w:tc>
        <w:tc>
          <w:tcPr>
            <w:tcW w:w="4625" w:type="dxa"/>
          </w:tcPr>
          <w:p w14:paraId="099FB50C">
            <w:pPr>
              <w:spacing w:line="276" w:lineRule="auto"/>
              <w:ind w:firstLine="0"/>
              <w:jc w:val="left"/>
              <w:rPr>
                <w:sz w:val="24"/>
                <w:szCs w:val="24"/>
              </w:rPr>
            </w:pPr>
            <w:r>
              <w:rPr>
                <w:sz w:val="24"/>
                <w:szCs w:val="24"/>
              </w:rPr>
              <w:t>5</w:t>
            </w:r>
          </w:p>
        </w:tc>
      </w:tr>
      <w:tr w14:paraId="40766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0A94EF6C">
            <w:pPr>
              <w:spacing w:line="276" w:lineRule="auto"/>
              <w:ind w:firstLine="0"/>
              <w:jc w:val="left"/>
              <w:rPr>
                <w:sz w:val="24"/>
                <w:szCs w:val="24"/>
              </w:rPr>
            </w:pPr>
            <w:r>
              <w:rPr>
                <w:sz w:val="24"/>
                <w:szCs w:val="24"/>
              </w:rPr>
              <w:t>80 – 94 %</w:t>
            </w:r>
          </w:p>
        </w:tc>
        <w:tc>
          <w:tcPr>
            <w:tcW w:w="4625" w:type="dxa"/>
          </w:tcPr>
          <w:p w14:paraId="7F1ACC05">
            <w:pPr>
              <w:spacing w:line="276" w:lineRule="auto"/>
              <w:ind w:firstLine="0"/>
              <w:jc w:val="left"/>
              <w:rPr>
                <w:sz w:val="24"/>
                <w:szCs w:val="24"/>
              </w:rPr>
            </w:pPr>
            <w:r>
              <w:rPr>
                <w:sz w:val="24"/>
                <w:szCs w:val="24"/>
              </w:rPr>
              <w:t>4</w:t>
            </w:r>
          </w:p>
        </w:tc>
      </w:tr>
      <w:tr w14:paraId="0A8C0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77D60C45">
            <w:pPr>
              <w:spacing w:line="276" w:lineRule="auto"/>
              <w:ind w:firstLine="0"/>
              <w:jc w:val="left"/>
              <w:rPr>
                <w:sz w:val="24"/>
                <w:szCs w:val="24"/>
              </w:rPr>
            </w:pPr>
            <w:r>
              <w:rPr>
                <w:sz w:val="24"/>
                <w:szCs w:val="24"/>
              </w:rPr>
              <w:t>60 – 79 %</w:t>
            </w:r>
          </w:p>
        </w:tc>
        <w:tc>
          <w:tcPr>
            <w:tcW w:w="4625" w:type="dxa"/>
          </w:tcPr>
          <w:p w14:paraId="46369CBA">
            <w:pPr>
              <w:spacing w:line="276" w:lineRule="auto"/>
              <w:ind w:firstLine="0"/>
              <w:jc w:val="left"/>
              <w:rPr>
                <w:sz w:val="24"/>
                <w:szCs w:val="24"/>
              </w:rPr>
            </w:pPr>
            <w:r>
              <w:rPr>
                <w:sz w:val="24"/>
                <w:szCs w:val="24"/>
              </w:rPr>
              <w:t>3</w:t>
            </w:r>
          </w:p>
        </w:tc>
      </w:tr>
      <w:tr w14:paraId="087CD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691A7189">
            <w:pPr>
              <w:spacing w:line="276" w:lineRule="auto"/>
              <w:ind w:firstLine="0"/>
              <w:jc w:val="left"/>
              <w:rPr>
                <w:sz w:val="24"/>
                <w:szCs w:val="24"/>
              </w:rPr>
            </w:pPr>
            <w:r>
              <w:rPr>
                <w:sz w:val="24"/>
                <w:szCs w:val="24"/>
              </w:rPr>
              <w:t>Менее 60 %</w:t>
            </w:r>
          </w:p>
        </w:tc>
        <w:tc>
          <w:tcPr>
            <w:tcW w:w="4625" w:type="dxa"/>
          </w:tcPr>
          <w:p w14:paraId="028C507B">
            <w:pPr>
              <w:spacing w:line="276" w:lineRule="auto"/>
              <w:ind w:firstLine="0"/>
              <w:jc w:val="left"/>
              <w:rPr>
                <w:sz w:val="24"/>
                <w:szCs w:val="24"/>
              </w:rPr>
            </w:pPr>
            <w:r>
              <w:rPr>
                <w:sz w:val="24"/>
                <w:szCs w:val="24"/>
              </w:rPr>
              <w:t>2</w:t>
            </w:r>
          </w:p>
        </w:tc>
      </w:tr>
    </w:tbl>
    <w:p w14:paraId="7EAE492F">
      <w:pPr>
        <w:spacing w:line="276" w:lineRule="auto"/>
        <w:ind w:firstLine="567"/>
        <w:jc w:val="left"/>
        <w:rPr>
          <w:sz w:val="24"/>
          <w:szCs w:val="24"/>
        </w:rPr>
      </w:pPr>
      <w:r>
        <w:rPr>
          <w:sz w:val="24"/>
          <w:szCs w:val="24"/>
        </w:rPr>
        <w:t xml:space="preserve">3) Лексико-грамматический тест на остаточные знания , тест на понимание устного и письменного текстов (аудирование и чтение) </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20"/>
        <w:gridCol w:w="4625"/>
      </w:tblGrid>
      <w:tr w14:paraId="288C9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720" w:type="dxa"/>
          </w:tcPr>
          <w:p w14:paraId="0C04A79B">
            <w:pPr>
              <w:spacing w:line="276" w:lineRule="auto"/>
              <w:ind w:firstLine="0"/>
              <w:jc w:val="left"/>
              <w:rPr>
                <w:sz w:val="24"/>
                <w:szCs w:val="24"/>
              </w:rPr>
            </w:pPr>
            <w:r>
              <w:rPr>
                <w:sz w:val="24"/>
                <w:szCs w:val="24"/>
              </w:rPr>
              <w:t>% правильно выполненного задания</w:t>
            </w:r>
          </w:p>
        </w:tc>
        <w:tc>
          <w:tcPr>
            <w:tcW w:w="4625" w:type="dxa"/>
          </w:tcPr>
          <w:p w14:paraId="1E731DB0">
            <w:pPr>
              <w:spacing w:line="276" w:lineRule="auto"/>
              <w:ind w:firstLine="0"/>
              <w:jc w:val="left"/>
              <w:rPr>
                <w:sz w:val="24"/>
                <w:szCs w:val="24"/>
              </w:rPr>
            </w:pPr>
            <w:r>
              <w:rPr>
                <w:sz w:val="24"/>
                <w:szCs w:val="24"/>
              </w:rPr>
              <w:t>Оценка</w:t>
            </w:r>
          </w:p>
        </w:tc>
      </w:tr>
      <w:tr w14:paraId="41BAC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6EAE486B">
            <w:pPr>
              <w:spacing w:line="276" w:lineRule="auto"/>
              <w:ind w:firstLine="0"/>
              <w:jc w:val="left"/>
              <w:rPr>
                <w:sz w:val="24"/>
                <w:szCs w:val="24"/>
              </w:rPr>
            </w:pPr>
            <w:r>
              <w:rPr>
                <w:sz w:val="24"/>
                <w:szCs w:val="24"/>
              </w:rPr>
              <w:t>91 – 100 %</w:t>
            </w:r>
          </w:p>
        </w:tc>
        <w:tc>
          <w:tcPr>
            <w:tcW w:w="4625" w:type="dxa"/>
          </w:tcPr>
          <w:p w14:paraId="66202CE9">
            <w:pPr>
              <w:spacing w:line="276" w:lineRule="auto"/>
              <w:ind w:firstLine="0"/>
              <w:jc w:val="left"/>
              <w:rPr>
                <w:sz w:val="24"/>
                <w:szCs w:val="24"/>
              </w:rPr>
            </w:pPr>
            <w:r>
              <w:rPr>
                <w:sz w:val="24"/>
                <w:szCs w:val="24"/>
              </w:rPr>
              <w:t>5</w:t>
            </w:r>
          </w:p>
        </w:tc>
      </w:tr>
      <w:tr w14:paraId="66D52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285E735B">
            <w:pPr>
              <w:spacing w:line="276" w:lineRule="auto"/>
              <w:ind w:firstLine="0"/>
              <w:jc w:val="left"/>
              <w:rPr>
                <w:sz w:val="24"/>
                <w:szCs w:val="24"/>
              </w:rPr>
            </w:pPr>
            <w:r>
              <w:rPr>
                <w:sz w:val="24"/>
                <w:szCs w:val="24"/>
              </w:rPr>
              <w:t>75 – 90 %</w:t>
            </w:r>
          </w:p>
        </w:tc>
        <w:tc>
          <w:tcPr>
            <w:tcW w:w="4625" w:type="dxa"/>
          </w:tcPr>
          <w:p w14:paraId="46AA9BCD">
            <w:pPr>
              <w:spacing w:line="276" w:lineRule="auto"/>
              <w:ind w:firstLine="0"/>
              <w:jc w:val="left"/>
              <w:rPr>
                <w:sz w:val="24"/>
                <w:szCs w:val="24"/>
              </w:rPr>
            </w:pPr>
            <w:r>
              <w:rPr>
                <w:sz w:val="24"/>
                <w:szCs w:val="24"/>
              </w:rPr>
              <w:t>4</w:t>
            </w:r>
          </w:p>
        </w:tc>
      </w:tr>
      <w:tr w14:paraId="5A59F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009887FF">
            <w:pPr>
              <w:spacing w:line="276" w:lineRule="auto"/>
              <w:ind w:firstLine="0"/>
              <w:jc w:val="left"/>
              <w:rPr>
                <w:sz w:val="24"/>
                <w:szCs w:val="24"/>
              </w:rPr>
            </w:pPr>
            <w:r>
              <w:rPr>
                <w:sz w:val="24"/>
                <w:szCs w:val="24"/>
              </w:rPr>
              <w:t>60 – 74 %</w:t>
            </w:r>
          </w:p>
        </w:tc>
        <w:tc>
          <w:tcPr>
            <w:tcW w:w="4625" w:type="dxa"/>
          </w:tcPr>
          <w:p w14:paraId="7337C5DE">
            <w:pPr>
              <w:spacing w:line="276" w:lineRule="auto"/>
              <w:ind w:firstLine="0"/>
              <w:jc w:val="left"/>
              <w:rPr>
                <w:sz w:val="24"/>
                <w:szCs w:val="24"/>
              </w:rPr>
            </w:pPr>
            <w:r>
              <w:rPr>
                <w:sz w:val="24"/>
                <w:szCs w:val="24"/>
              </w:rPr>
              <w:t>3</w:t>
            </w:r>
          </w:p>
        </w:tc>
      </w:tr>
      <w:tr w14:paraId="155D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20" w:type="dxa"/>
          </w:tcPr>
          <w:p w14:paraId="068EFE5D">
            <w:pPr>
              <w:spacing w:line="276" w:lineRule="auto"/>
              <w:ind w:firstLine="0"/>
              <w:jc w:val="left"/>
              <w:rPr>
                <w:sz w:val="24"/>
                <w:szCs w:val="24"/>
              </w:rPr>
            </w:pPr>
            <w:r>
              <w:rPr>
                <w:sz w:val="24"/>
                <w:szCs w:val="24"/>
              </w:rPr>
              <w:t>Менее 60 %</w:t>
            </w:r>
          </w:p>
        </w:tc>
        <w:tc>
          <w:tcPr>
            <w:tcW w:w="4625" w:type="dxa"/>
          </w:tcPr>
          <w:p w14:paraId="5B0CCC36">
            <w:pPr>
              <w:spacing w:line="276" w:lineRule="auto"/>
              <w:ind w:firstLine="0"/>
              <w:jc w:val="left"/>
              <w:rPr>
                <w:sz w:val="24"/>
                <w:szCs w:val="24"/>
              </w:rPr>
            </w:pPr>
            <w:r>
              <w:rPr>
                <w:sz w:val="24"/>
                <w:szCs w:val="24"/>
              </w:rPr>
              <w:t>2</w:t>
            </w:r>
          </w:p>
        </w:tc>
      </w:tr>
    </w:tbl>
    <w:p w14:paraId="23165728">
      <w:pPr>
        <w:ind w:firstLine="567"/>
        <w:jc w:val="left"/>
        <w:rPr>
          <w:sz w:val="24"/>
          <w:szCs w:val="24"/>
        </w:rPr>
      </w:pPr>
    </w:p>
    <w:p w14:paraId="47C4F815">
      <w:pPr>
        <w:ind w:firstLine="567"/>
        <w:jc w:val="left"/>
        <w:rPr>
          <w:sz w:val="24"/>
          <w:szCs w:val="24"/>
        </w:rPr>
      </w:pPr>
      <w:r>
        <w:rPr>
          <w:sz w:val="24"/>
          <w:szCs w:val="24"/>
        </w:rPr>
        <w:t xml:space="preserve">4) Контроль монологического высказывания. Критерии: </w:t>
      </w:r>
    </w:p>
    <w:p w14:paraId="6E2A26B7">
      <w:pPr>
        <w:ind w:firstLine="567"/>
        <w:jc w:val="left"/>
        <w:rPr>
          <w:sz w:val="24"/>
          <w:szCs w:val="24"/>
        </w:rPr>
      </w:pPr>
      <w:r>
        <w:rPr>
          <w:sz w:val="24"/>
          <w:szCs w:val="24"/>
        </w:rPr>
        <w:t>- объем высказывания</w:t>
      </w:r>
    </w:p>
    <w:p w14:paraId="2D8345D1">
      <w:pPr>
        <w:ind w:firstLine="567"/>
        <w:jc w:val="left"/>
        <w:rPr>
          <w:sz w:val="24"/>
          <w:szCs w:val="24"/>
        </w:rPr>
      </w:pPr>
      <w:r>
        <w:rPr>
          <w:sz w:val="24"/>
          <w:szCs w:val="24"/>
        </w:rPr>
        <w:t xml:space="preserve">- темп и интонационный рисунок </w:t>
      </w:r>
    </w:p>
    <w:p w14:paraId="2E2E3D28">
      <w:pPr>
        <w:ind w:firstLine="567"/>
        <w:jc w:val="left"/>
        <w:rPr>
          <w:sz w:val="24"/>
          <w:szCs w:val="24"/>
        </w:rPr>
      </w:pPr>
      <w:r>
        <w:rPr>
          <w:sz w:val="24"/>
          <w:szCs w:val="24"/>
        </w:rPr>
        <w:t xml:space="preserve">- фонетическое оформление (правильность звуков) </w:t>
      </w:r>
    </w:p>
    <w:p w14:paraId="59D3BF0C">
      <w:pPr>
        <w:ind w:firstLine="567"/>
        <w:jc w:val="left"/>
        <w:rPr>
          <w:sz w:val="24"/>
          <w:szCs w:val="24"/>
        </w:rPr>
      </w:pPr>
      <w:r>
        <w:rPr>
          <w:sz w:val="24"/>
          <w:szCs w:val="24"/>
        </w:rPr>
        <w:t xml:space="preserve">- правильное произношение слов </w:t>
      </w:r>
    </w:p>
    <w:p w14:paraId="7C333EDF">
      <w:pPr>
        <w:ind w:firstLine="567"/>
        <w:jc w:val="left"/>
        <w:rPr>
          <w:sz w:val="24"/>
          <w:szCs w:val="24"/>
        </w:rPr>
      </w:pPr>
      <w:r>
        <w:rPr>
          <w:sz w:val="24"/>
          <w:szCs w:val="24"/>
        </w:rPr>
        <w:t xml:space="preserve">- соблюдение лексических и грамматических норм </w:t>
      </w:r>
    </w:p>
    <w:p w14:paraId="5BB4C943">
      <w:pPr>
        <w:ind w:firstLine="567"/>
        <w:jc w:val="left"/>
        <w:rPr>
          <w:sz w:val="24"/>
          <w:szCs w:val="24"/>
        </w:rPr>
      </w:pPr>
      <w:r>
        <w:rPr>
          <w:sz w:val="24"/>
          <w:szCs w:val="24"/>
        </w:rPr>
        <w:t xml:space="preserve">- понимание содержания высказывания (ответы на вопросы) </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05"/>
        <w:gridCol w:w="4640"/>
      </w:tblGrid>
      <w:tr w14:paraId="7B978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05" w:type="dxa"/>
          </w:tcPr>
          <w:p w14:paraId="4CEAE0CC">
            <w:pPr>
              <w:spacing w:line="276" w:lineRule="auto"/>
              <w:ind w:firstLine="0"/>
              <w:jc w:val="left"/>
              <w:rPr>
                <w:sz w:val="24"/>
                <w:szCs w:val="24"/>
              </w:rPr>
            </w:pPr>
            <w:r>
              <w:rPr>
                <w:sz w:val="24"/>
                <w:szCs w:val="24"/>
              </w:rPr>
              <w:t>Количество допустимых ошибок</w:t>
            </w:r>
          </w:p>
        </w:tc>
        <w:tc>
          <w:tcPr>
            <w:tcW w:w="4640" w:type="dxa"/>
          </w:tcPr>
          <w:p w14:paraId="5CD4C2C3">
            <w:pPr>
              <w:spacing w:line="276" w:lineRule="auto"/>
              <w:ind w:firstLine="0"/>
              <w:jc w:val="left"/>
              <w:rPr>
                <w:sz w:val="24"/>
                <w:szCs w:val="24"/>
              </w:rPr>
            </w:pPr>
            <w:r>
              <w:rPr>
                <w:sz w:val="24"/>
                <w:szCs w:val="24"/>
              </w:rPr>
              <w:t>Оценка</w:t>
            </w:r>
          </w:p>
        </w:tc>
      </w:tr>
      <w:tr w14:paraId="188A9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05" w:type="dxa"/>
          </w:tcPr>
          <w:p w14:paraId="045AE491">
            <w:pPr>
              <w:spacing w:line="276" w:lineRule="auto"/>
              <w:ind w:firstLine="0"/>
              <w:jc w:val="left"/>
              <w:rPr>
                <w:sz w:val="24"/>
                <w:szCs w:val="24"/>
              </w:rPr>
            </w:pPr>
            <w:r>
              <w:rPr>
                <w:sz w:val="24"/>
                <w:szCs w:val="24"/>
              </w:rPr>
              <w:t>0-2</w:t>
            </w:r>
          </w:p>
        </w:tc>
        <w:tc>
          <w:tcPr>
            <w:tcW w:w="4640" w:type="dxa"/>
          </w:tcPr>
          <w:p w14:paraId="0AB588DD">
            <w:pPr>
              <w:spacing w:line="276" w:lineRule="auto"/>
              <w:ind w:firstLine="0"/>
              <w:jc w:val="left"/>
              <w:rPr>
                <w:sz w:val="24"/>
                <w:szCs w:val="24"/>
              </w:rPr>
            </w:pPr>
            <w:r>
              <w:rPr>
                <w:sz w:val="24"/>
                <w:szCs w:val="24"/>
              </w:rPr>
              <w:t>5</w:t>
            </w:r>
          </w:p>
        </w:tc>
      </w:tr>
      <w:tr w14:paraId="351CE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05" w:type="dxa"/>
          </w:tcPr>
          <w:p w14:paraId="66CFAEC9">
            <w:pPr>
              <w:spacing w:line="276" w:lineRule="auto"/>
              <w:ind w:firstLine="0"/>
              <w:jc w:val="left"/>
              <w:rPr>
                <w:sz w:val="24"/>
                <w:szCs w:val="24"/>
              </w:rPr>
            </w:pPr>
            <w:r>
              <w:rPr>
                <w:sz w:val="24"/>
                <w:szCs w:val="24"/>
              </w:rPr>
              <w:t>3-4</w:t>
            </w:r>
          </w:p>
        </w:tc>
        <w:tc>
          <w:tcPr>
            <w:tcW w:w="4640" w:type="dxa"/>
          </w:tcPr>
          <w:p w14:paraId="21FE5FE1">
            <w:pPr>
              <w:spacing w:line="276" w:lineRule="auto"/>
              <w:ind w:firstLine="0"/>
              <w:jc w:val="left"/>
              <w:rPr>
                <w:sz w:val="24"/>
                <w:szCs w:val="24"/>
              </w:rPr>
            </w:pPr>
            <w:r>
              <w:rPr>
                <w:sz w:val="24"/>
                <w:szCs w:val="24"/>
              </w:rPr>
              <w:t>4</w:t>
            </w:r>
          </w:p>
        </w:tc>
      </w:tr>
      <w:tr w14:paraId="151D8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05" w:type="dxa"/>
          </w:tcPr>
          <w:p w14:paraId="0898E6C9">
            <w:pPr>
              <w:spacing w:line="276" w:lineRule="auto"/>
              <w:ind w:firstLine="0"/>
              <w:jc w:val="left"/>
              <w:rPr>
                <w:sz w:val="24"/>
                <w:szCs w:val="24"/>
              </w:rPr>
            </w:pPr>
            <w:r>
              <w:rPr>
                <w:sz w:val="24"/>
                <w:szCs w:val="24"/>
              </w:rPr>
              <w:t>5-6</w:t>
            </w:r>
          </w:p>
        </w:tc>
        <w:tc>
          <w:tcPr>
            <w:tcW w:w="4640" w:type="dxa"/>
          </w:tcPr>
          <w:p w14:paraId="6F369489">
            <w:pPr>
              <w:spacing w:line="276" w:lineRule="auto"/>
              <w:ind w:firstLine="0"/>
              <w:jc w:val="left"/>
              <w:rPr>
                <w:sz w:val="24"/>
                <w:szCs w:val="24"/>
              </w:rPr>
            </w:pPr>
            <w:r>
              <w:rPr>
                <w:sz w:val="24"/>
                <w:szCs w:val="24"/>
              </w:rPr>
              <w:t>3</w:t>
            </w:r>
          </w:p>
        </w:tc>
      </w:tr>
      <w:tr w14:paraId="53039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05" w:type="dxa"/>
          </w:tcPr>
          <w:p w14:paraId="67AA9DE1">
            <w:pPr>
              <w:spacing w:line="276" w:lineRule="auto"/>
              <w:ind w:firstLine="0"/>
              <w:jc w:val="left"/>
              <w:rPr>
                <w:sz w:val="24"/>
                <w:szCs w:val="24"/>
              </w:rPr>
            </w:pPr>
            <w:r>
              <w:rPr>
                <w:sz w:val="24"/>
                <w:szCs w:val="24"/>
              </w:rPr>
              <w:t>7 и более</w:t>
            </w:r>
          </w:p>
        </w:tc>
        <w:tc>
          <w:tcPr>
            <w:tcW w:w="4640" w:type="dxa"/>
          </w:tcPr>
          <w:p w14:paraId="2DFC8244">
            <w:pPr>
              <w:spacing w:line="276" w:lineRule="auto"/>
              <w:ind w:firstLine="0"/>
              <w:jc w:val="left"/>
              <w:rPr>
                <w:sz w:val="24"/>
                <w:szCs w:val="24"/>
              </w:rPr>
            </w:pPr>
            <w:r>
              <w:rPr>
                <w:sz w:val="24"/>
                <w:szCs w:val="24"/>
              </w:rPr>
              <w:t>2</w:t>
            </w:r>
          </w:p>
        </w:tc>
      </w:tr>
    </w:tbl>
    <w:p w14:paraId="5DD1C981">
      <w:pPr>
        <w:spacing w:line="276" w:lineRule="auto"/>
        <w:ind w:firstLine="567"/>
        <w:jc w:val="left"/>
        <w:rPr>
          <w:i/>
          <w:sz w:val="24"/>
          <w:szCs w:val="24"/>
        </w:rPr>
      </w:pPr>
      <w:r>
        <w:rPr>
          <w:i/>
          <w:sz w:val="24"/>
          <w:szCs w:val="24"/>
        </w:rPr>
        <w:t xml:space="preserve">Письмо </w:t>
      </w:r>
    </w:p>
    <w:p w14:paraId="65F5D564">
      <w:pPr>
        <w:spacing w:line="276" w:lineRule="auto"/>
        <w:ind w:firstLine="567"/>
        <w:jc w:val="left"/>
        <w:rPr>
          <w:sz w:val="24"/>
          <w:szCs w:val="24"/>
        </w:rPr>
      </w:pPr>
      <w:r>
        <w:rPr>
          <w:b/>
          <w:sz w:val="24"/>
          <w:szCs w:val="24"/>
        </w:rPr>
        <w:t>Оценка «5»</w:t>
      </w:r>
      <w:r>
        <w:rPr>
          <w:sz w:val="24"/>
          <w:szCs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 на высшем уровне. </w:t>
      </w:r>
    </w:p>
    <w:p w14:paraId="64C79FAC">
      <w:pPr>
        <w:spacing w:line="276" w:lineRule="auto"/>
        <w:ind w:firstLine="567"/>
        <w:jc w:val="left"/>
        <w:rPr>
          <w:sz w:val="24"/>
          <w:szCs w:val="24"/>
        </w:rPr>
      </w:pPr>
      <w:r>
        <w:rPr>
          <w:b/>
          <w:sz w:val="24"/>
          <w:szCs w:val="24"/>
        </w:rPr>
        <w:t xml:space="preserve">Оценка «4» </w:t>
      </w:r>
      <w:r>
        <w:rPr>
          <w:sz w:val="24"/>
          <w:szCs w:val="24"/>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14:paraId="1F11D908">
      <w:pPr>
        <w:spacing w:line="276" w:lineRule="auto"/>
        <w:ind w:firstLine="567"/>
        <w:jc w:val="left"/>
        <w:rPr>
          <w:sz w:val="24"/>
          <w:szCs w:val="24"/>
        </w:rPr>
      </w:pPr>
      <w:r>
        <w:rPr>
          <w:b/>
          <w:sz w:val="24"/>
          <w:szCs w:val="24"/>
        </w:rPr>
        <w:t>Оценка «3»</w:t>
      </w:r>
      <w:r>
        <w:rPr>
          <w:sz w:val="24"/>
          <w:szCs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14:paraId="43BACB47">
      <w:pPr>
        <w:spacing w:line="276" w:lineRule="auto"/>
        <w:ind w:firstLine="567"/>
        <w:jc w:val="left"/>
        <w:rPr>
          <w:sz w:val="24"/>
          <w:szCs w:val="24"/>
        </w:rPr>
      </w:pPr>
      <w:r>
        <w:rPr>
          <w:b/>
          <w:sz w:val="24"/>
          <w:szCs w:val="24"/>
        </w:rPr>
        <w:t>Оценка «2»</w:t>
      </w:r>
      <w:r>
        <w:rPr>
          <w:sz w:val="24"/>
          <w:szCs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14:paraId="57863485">
      <w:pPr>
        <w:spacing w:line="276" w:lineRule="auto"/>
        <w:ind w:firstLine="567"/>
        <w:jc w:val="left"/>
        <w:rPr>
          <w:sz w:val="24"/>
          <w:szCs w:val="24"/>
        </w:rPr>
      </w:pPr>
    </w:p>
    <w:p w14:paraId="5AEF5526">
      <w:pPr>
        <w:spacing w:line="276" w:lineRule="auto"/>
        <w:ind w:firstLine="567"/>
        <w:jc w:val="left"/>
        <w:rPr>
          <w:i/>
          <w:sz w:val="24"/>
          <w:szCs w:val="24"/>
        </w:rPr>
      </w:pPr>
      <w:r>
        <w:rPr>
          <w:i/>
          <w:sz w:val="24"/>
          <w:szCs w:val="24"/>
        </w:rPr>
        <w:t xml:space="preserve"> Аудирование </w:t>
      </w:r>
    </w:p>
    <w:p w14:paraId="3848826B">
      <w:pPr>
        <w:spacing w:line="276" w:lineRule="auto"/>
        <w:ind w:firstLine="567"/>
        <w:jc w:val="left"/>
        <w:rPr>
          <w:sz w:val="24"/>
          <w:szCs w:val="24"/>
        </w:rPr>
      </w:pPr>
      <w:r>
        <w:rPr>
          <w:b/>
          <w:sz w:val="24"/>
          <w:szCs w:val="24"/>
        </w:rPr>
        <w:t>Оценка «5»</w:t>
      </w:r>
      <w:r>
        <w:rPr>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14:paraId="43CC3B3F">
      <w:pPr>
        <w:spacing w:line="276" w:lineRule="auto"/>
        <w:ind w:firstLine="567"/>
        <w:jc w:val="left"/>
        <w:rPr>
          <w:sz w:val="24"/>
          <w:szCs w:val="24"/>
        </w:rPr>
      </w:pPr>
      <w:r>
        <w:rPr>
          <w:b/>
          <w:sz w:val="24"/>
          <w:szCs w:val="24"/>
        </w:rPr>
        <w:t>Оценка «4»</w:t>
      </w:r>
      <w:r>
        <w:rPr>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14:paraId="7C80439A">
      <w:pPr>
        <w:spacing w:line="276" w:lineRule="auto"/>
        <w:ind w:firstLine="567"/>
        <w:jc w:val="left"/>
        <w:rPr>
          <w:sz w:val="24"/>
          <w:szCs w:val="24"/>
        </w:rPr>
      </w:pPr>
      <w:r>
        <w:rPr>
          <w:b/>
          <w:sz w:val="24"/>
          <w:szCs w:val="24"/>
        </w:rPr>
        <w:t>Оценка «3»</w:t>
      </w:r>
      <w:r>
        <w:rPr>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14:paraId="1ACF336E">
      <w:pPr>
        <w:spacing w:line="276" w:lineRule="auto"/>
        <w:ind w:firstLine="567"/>
        <w:jc w:val="left"/>
        <w:rPr>
          <w:sz w:val="24"/>
          <w:szCs w:val="24"/>
        </w:rPr>
      </w:pPr>
      <w:r>
        <w:rPr>
          <w:b/>
          <w:sz w:val="24"/>
          <w:szCs w:val="24"/>
        </w:rPr>
        <w:t>Оценка «2»</w:t>
      </w:r>
      <w:r>
        <w:rPr>
          <w:sz w:val="24"/>
          <w:szCs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14:paraId="454793BC">
      <w:pPr>
        <w:spacing w:line="276" w:lineRule="auto"/>
        <w:ind w:firstLine="567"/>
        <w:jc w:val="left"/>
        <w:rPr>
          <w:sz w:val="24"/>
          <w:szCs w:val="24"/>
        </w:rPr>
      </w:pPr>
    </w:p>
    <w:p w14:paraId="02F84B87">
      <w:pPr>
        <w:spacing w:line="276" w:lineRule="auto"/>
        <w:ind w:firstLine="567"/>
        <w:jc w:val="left"/>
        <w:rPr>
          <w:i/>
          <w:sz w:val="24"/>
          <w:szCs w:val="24"/>
        </w:rPr>
      </w:pPr>
      <w:r>
        <w:rPr>
          <w:i/>
          <w:sz w:val="24"/>
          <w:szCs w:val="24"/>
        </w:rPr>
        <w:t xml:space="preserve">Говорение </w:t>
      </w:r>
    </w:p>
    <w:p w14:paraId="5B9C91B1">
      <w:pPr>
        <w:spacing w:line="276" w:lineRule="auto"/>
        <w:ind w:firstLine="567"/>
        <w:jc w:val="left"/>
        <w:rPr>
          <w:sz w:val="24"/>
          <w:szCs w:val="24"/>
        </w:rPr>
      </w:pPr>
      <w:r>
        <w:rPr>
          <w:b/>
          <w:sz w:val="24"/>
          <w:szCs w:val="24"/>
        </w:rPr>
        <w:t>Оценка «5»</w:t>
      </w:r>
      <w:r>
        <w:rPr>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14:paraId="28B1B67F">
      <w:pPr>
        <w:spacing w:line="276" w:lineRule="auto"/>
        <w:ind w:firstLine="567"/>
        <w:jc w:val="left"/>
        <w:rPr>
          <w:sz w:val="24"/>
          <w:szCs w:val="24"/>
        </w:rPr>
      </w:pPr>
      <w:r>
        <w:rPr>
          <w:b/>
          <w:sz w:val="24"/>
          <w:szCs w:val="24"/>
        </w:rPr>
        <w:t>Оценка «4»</w:t>
      </w:r>
      <w:r>
        <w:rPr>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14:paraId="22DDE2FA">
      <w:pPr>
        <w:spacing w:line="276" w:lineRule="auto"/>
        <w:ind w:firstLine="567"/>
        <w:jc w:val="left"/>
        <w:rPr>
          <w:sz w:val="24"/>
          <w:szCs w:val="24"/>
        </w:rPr>
      </w:pPr>
      <w:r>
        <w:rPr>
          <w:b/>
          <w:sz w:val="24"/>
          <w:szCs w:val="24"/>
        </w:rPr>
        <w:t>Оценка «3»</w:t>
      </w:r>
      <w:r>
        <w:rPr>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14:paraId="41AC5870">
      <w:pPr>
        <w:spacing w:line="276" w:lineRule="auto"/>
        <w:ind w:firstLine="567"/>
        <w:jc w:val="left"/>
        <w:rPr>
          <w:sz w:val="24"/>
          <w:szCs w:val="24"/>
        </w:rPr>
      </w:pPr>
      <w:r>
        <w:rPr>
          <w:b/>
          <w:sz w:val="24"/>
          <w:szCs w:val="24"/>
        </w:rPr>
        <w:t xml:space="preserve">Оценка «2» </w:t>
      </w:r>
      <w:r>
        <w:rPr>
          <w:sz w:val="24"/>
          <w:szCs w:val="24"/>
        </w:rPr>
        <w:t xml:space="preserve">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14:paraId="1DD691E7">
      <w:pPr>
        <w:spacing w:line="276" w:lineRule="auto"/>
        <w:ind w:firstLine="567"/>
        <w:jc w:val="left"/>
        <w:rPr>
          <w:sz w:val="24"/>
          <w:szCs w:val="24"/>
        </w:rPr>
      </w:pPr>
    </w:p>
    <w:p w14:paraId="2B69F760">
      <w:pPr>
        <w:spacing w:line="276" w:lineRule="auto"/>
        <w:ind w:firstLine="567"/>
        <w:jc w:val="left"/>
        <w:rPr>
          <w:i/>
          <w:sz w:val="24"/>
          <w:szCs w:val="24"/>
        </w:rPr>
      </w:pPr>
      <w:r>
        <w:rPr>
          <w:i/>
          <w:sz w:val="24"/>
          <w:szCs w:val="24"/>
        </w:rPr>
        <w:t xml:space="preserve">Чтение </w:t>
      </w:r>
    </w:p>
    <w:p w14:paraId="6268740A">
      <w:pPr>
        <w:spacing w:line="276" w:lineRule="auto"/>
        <w:ind w:firstLine="567"/>
        <w:jc w:val="left"/>
        <w:rPr>
          <w:sz w:val="24"/>
          <w:szCs w:val="24"/>
        </w:rPr>
      </w:pPr>
      <w:r>
        <w:rPr>
          <w:b/>
          <w:sz w:val="24"/>
          <w:szCs w:val="24"/>
        </w:rPr>
        <w:t>Оценка «5»</w:t>
      </w:r>
      <w:r>
        <w:rPr>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 </w:t>
      </w:r>
    </w:p>
    <w:p w14:paraId="5F20E6CE">
      <w:pPr>
        <w:spacing w:line="276" w:lineRule="auto"/>
        <w:ind w:firstLine="567"/>
        <w:jc w:val="left"/>
        <w:rPr>
          <w:sz w:val="24"/>
          <w:szCs w:val="24"/>
        </w:rPr>
      </w:pPr>
      <w:r>
        <w:rPr>
          <w:b/>
          <w:sz w:val="24"/>
          <w:szCs w:val="24"/>
        </w:rPr>
        <w:t>Оценка «4»</w:t>
      </w:r>
      <w:r>
        <w:rPr>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14:paraId="7545F40B">
      <w:pPr>
        <w:spacing w:line="276" w:lineRule="auto"/>
        <w:ind w:firstLine="567"/>
        <w:jc w:val="left"/>
        <w:rPr>
          <w:sz w:val="24"/>
          <w:szCs w:val="24"/>
        </w:rPr>
      </w:pPr>
      <w:r>
        <w:rPr>
          <w:b/>
          <w:sz w:val="24"/>
          <w:szCs w:val="24"/>
        </w:rPr>
        <w:t>Оценка «3»</w:t>
      </w:r>
      <w:r>
        <w:rPr>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14:paraId="75AD55A1">
      <w:pPr>
        <w:spacing w:line="276" w:lineRule="auto"/>
        <w:ind w:firstLine="567"/>
        <w:jc w:val="left"/>
        <w:rPr>
          <w:sz w:val="24"/>
          <w:szCs w:val="24"/>
        </w:rPr>
      </w:pPr>
      <w:r>
        <w:rPr>
          <w:b/>
          <w:sz w:val="24"/>
          <w:szCs w:val="24"/>
        </w:rPr>
        <w:t>Оценка «2»</w:t>
      </w:r>
      <w:r>
        <w:rPr>
          <w:sz w:val="24"/>
          <w:szCs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 </w:t>
      </w:r>
    </w:p>
    <w:p w14:paraId="5F359C69">
      <w:pPr>
        <w:spacing w:line="276" w:lineRule="auto"/>
        <w:ind w:firstLine="567"/>
        <w:jc w:val="left"/>
        <w:rPr>
          <w:i/>
          <w:sz w:val="24"/>
          <w:szCs w:val="24"/>
        </w:rPr>
      </w:pPr>
      <w:r>
        <w:rPr>
          <w:i/>
          <w:sz w:val="24"/>
          <w:szCs w:val="24"/>
        </w:rPr>
        <w:t>Оценка тестов</w:t>
      </w:r>
    </w:p>
    <w:p w14:paraId="3738E7D3">
      <w:pPr>
        <w:spacing w:line="276" w:lineRule="auto"/>
        <w:ind w:firstLine="567"/>
        <w:jc w:val="left"/>
        <w:rPr>
          <w:sz w:val="24"/>
          <w:szCs w:val="24"/>
        </w:rPr>
      </w:pPr>
      <w:r>
        <w:rPr>
          <w:sz w:val="24"/>
          <w:szCs w:val="24"/>
        </w:rPr>
        <w:t xml:space="preserve">При проведении тестовых работ критерии оценок следующие: </w:t>
      </w:r>
    </w:p>
    <w:p w14:paraId="25D41795">
      <w:pPr>
        <w:spacing w:line="276" w:lineRule="auto"/>
        <w:ind w:firstLine="567"/>
        <w:jc w:val="left"/>
        <w:rPr>
          <w:sz w:val="24"/>
          <w:szCs w:val="24"/>
        </w:rPr>
      </w:pPr>
      <w:r>
        <w:rPr>
          <w:sz w:val="24"/>
          <w:szCs w:val="24"/>
        </w:rPr>
        <w:t xml:space="preserve">«5» - 90 – 100 %; </w:t>
      </w:r>
    </w:p>
    <w:p w14:paraId="26394C06">
      <w:pPr>
        <w:spacing w:line="276" w:lineRule="auto"/>
        <w:ind w:firstLine="567"/>
        <w:jc w:val="left"/>
        <w:rPr>
          <w:sz w:val="24"/>
          <w:szCs w:val="24"/>
        </w:rPr>
      </w:pPr>
      <w:r>
        <w:rPr>
          <w:sz w:val="24"/>
          <w:szCs w:val="24"/>
        </w:rPr>
        <w:t xml:space="preserve">«4» - 70 – 89 %; </w:t>
      </w:r>
    </w:p>
    <w:p w14:paraId="45F41D8E">
      <w:pPr>
        <w:spacing w:line="276" w:lineRule="auto"/>
        <w:ind w:firstLine="567"/>
        <w:jc w:val="left"/>
        <w:rPr>
          <w:sz w:val="24"/>
          <w:szCs w:val="24"/>
        </w:rPr>
      </w:pPr>
      <w:r>
        <w:rPr>
          <w:sz w:val="24"/>
          <w:szCs w:val="24"/>
        </w:rPr>
        <w:t xml:space="preserve">«3» - 50 – 69 %; </w:t>
      </w:r>
    </w:p>
    <w:p w14:paraId="1BB8FD70">
      <w:pPr>
        <w:spacing w:line="276" w:lineRule="auto"/>
        <w:ind w:firstLine="567"/>
        <w:jc w:val="left"/>
        <w:rPr>
          <w:sz w:val="24"/>
          <w:szCs w:val="24"/>
        </w:rPr>
      </w:pPr>
      <w:r>
        <w:rPr>
          <w:sz w:val="24"/>
          <w:szCs w:val="24"/>
        </w:rPr>
        <w:t>«2» - 0 – 49 %.</w:t>
      </w:r>
    </w:p>
    <w:p w14:paraId="072A8E34">
      <w:pPr>
        <w:ind w:firstLine="567"/>
        <w:jc w:val="left"/>
        <w:rPr>
          <w:sz w:val="24"/>
          <w:szCs w:val="24"/>
        </w:rPr>
      </w:pPr>
    </w:p>
    <w:p w14:paraId="39F86ADC">
      <w:pPr>
        <w:spacing w:line="276" w:lineRule="auto"/>
        <w:ind w:firstLine="567"/>
        <w:jc w:val="left"/>
        <w:rPr>
          <w:b/>
          <w:sz w:val="24"/>
          <w:szCs w:val="24"/>
        </w:rPr>
      </w:pPr>
      <w:r>
        <w:rPr>
          <w:b/>
          <w:sz w:val="24"/>
          <w:szCs w:val="24"/>
        </w:rPr>
        <w:t>Математика</w:t>
      </w:r>
    </w:p>
    <w:p w14:paraId="00C81275">
      <w:pPr>
        <w:pStyle w:val="53"/>
        <w:ind w:firstLine="567"/>
        <w:jc w:val="left"/>
        <w:rPr>
          <w:szCs w:val="24"/>
        </w:rPr>
      </w:pPr>
      <w:r>
        <w:rPr>
          <w:rStyle w:val="85"/>
          <w:b/>
          <w:szCs w:val="24"/>
        </w:rPr>
        <w:t>Виды письменных работ и нормы оценивания:</w:t>
      </w:r>
    </w:p>
    <w:p w14:paraId="771379A4">
      <w:pPr>
        <w:pStyle w:val="53"/>
        <w:ind w:firstLine="567"/>
        <w:jc w:val="left"/>
        <w:rPr>
          <w:szCs w:val="24"/>
        </w:rPr>
      </w:pPr>
      <w:r>
        <w:rPr>
          <w:rStyle w:val="85"/>
          <w:b/>
          <w:szCs w:val="24"/>
        </w:rPr>
        <w:t>Работа, состоящая из примеров:</w:t>
      </w:r>
    </w:p>
    <w:p w14:paraId="08300E3D">
      <w:pPr>
        <w:pStyle w:val="53"/>
        <w:ind w:firstLine="567"/>
        <w:jc w:val="left"/>
        <w:rPr>
          <w:szCs w:val="24"/>
        </w:rPr>
      </w:pPr>
      <w:r>
        <w:rPr>
          <w:rStyle w:val="80"/>
          <w:b/>
          <w:szCs w:val="24"/>
        </w:rPr>
        <w:t>Оценка «5» </w:t>
      </w:r>
      <w:r>
        <w:rPr>
          <w:rStyle w:val="63"/>
          <w:szCs w:val="24"/>
        </w:rPr>
        <w:t>– без ошибок.</w:t>
      </w:r>
    </w:p>
    <w:p w14:paraId="05C68905">
      <w:pPr>
        <w:pStyle w:val="53"/>
        <w:ind w:firstLine="567"/>
        <w:jc w:val="left"/>
        <w:rPr>
          <w:szCs w:val="24"/>
        </w:rPr>
      </w:pPr>
      <w:r>
        <w:rPr>
          <w:rStyle w:val="80"/>
          <w:b/>
          <w:szCs w:val="24"/>
        </w:rPr>
        <w:t>Оценка «4» </w:t>
      </w:r>
      <w:r>
        <w:rPr>
          <w:rStyle w:val="63"/>
          <w:szCs w:val="24"/>
        </w:rPr>
        <w:t>–1 грубая и 1–2 негрубые ошибки.</w:t>
      </w:r>
    </w:p>
    <w:p w14:paraId="19EA6584">
      <w:pPr>
        <w:pStyle w:val="53"/>
        <w:ind w:firstLine="567"/>
        <w:jc w:val="left"/>
        <w:rPr>
          <w:szCs w:val="24"/>
        </w:rPr>
      </w:pPr>
      <w:r>
        <w:rPr>
          <w:rStyle w:val="80"/>
          <w:b/>
          <w:szCs w:val="24"/>
        </w:rPr>
        <w:t>Оценка «3» </w:t>
      </w:r>
      <w:r>
        <w:rPr>
          <w:rStyle w:val="63"/>
          <w:szCs w:val="24"/>
        </w:rPr>
        <w:t>– 2–3 грубые и 1–2 негрубые ошибки или 3 и более негрубых ошибки.</w:t>
      </w:r>
    </w:p>
    <w:p w14:paraId="45C1C623">
      <w:pPr>
        <w:pStyle w:val="53"/>
        <w:ind w:firstLine="567"/>
        <w:jc w:val="left"/>
        <w:rPr>
          <w:szCs w:val="24"/>
        </w:rPr>
      </w:pPr>
      <w:r>
        <w:rPr>
          <w:rStyle w:val="80"/>
          <w:b/>
          <w:szCs w:val="24"/>
        </w:rPr>
        <w:t>Оценка «2» </w:t>
      </w:r>
      <w:r>
        <w:rPr>
          <w:rStyle w:val="63"/>
          <w:szCs w:val="24"/>
        </w:rPr>
        <w:t>– 4 и более грубых ошибки.</w:t>
      </w:r>
    </w:p>
    <w:p w14:paraId="7B590246">
      <w:pPr>
        <w:pStyle w:val="53"/>
        <w:ind w:firstLine="567"/>
        <w:jc w:val="left"/>
        <w:rPr>
          <w:szCs w:val="24"/>
        </w:rPr>
      </w:pPr>
      <w:r>
        <w:rPr>
          <w:rStyle w:val="85"/>
          <w:b/>
          <w:szCs w:val="24"/>
        </w:rPr>
        <w:t>Работа, состоящая из задач:</w:t>
      </w:r>
    </w:p>
    <w:p w14:paraId="12B2FC8F">
      <w:pPr>
        <w:pStyle w:val="53"/>
        <w:ind w:firstLine="567"/>
        <w:jc w:val="left"/>
        <w:rPr>
          <w:szCs w:val="24"/>
        </w:rPr>
      </w:pPr>
      <w:r>
        <w:rPr>
          <w:rStyle w:val="80"/>
          <w:b/>
          <w:szCs w:val="24"/>
        </w:rPr>
        <w:t>Оценка «5» </w:t>
      </w:r>
      <w:r>
        <w:rPr>
          <w:rStyle w:val="63"/>
          <w:szCs w:val="24"/>
        </w:rPr>
        <w:t>– без ошибок.</w:t>
      </w:r>
    </w:p>
    <w:p w14:paraId="4A359768">
      <w:pPr>
        <w:pStyle w:val="53"/>
        <w:ind w:firstLine="567"/>
        <w:jc w:val="left"/>
        <w:rPr>
          <w:szCs w:val="24"/>
        </w:rPr>
      </w:pPr>
      <w:r>
        <w:rPr>
          <w:rStyle w:val="80"/>
          <w:b/>
          <w:szCs w:val="24"/>
        </w:rPr>
        <w:t>Оценка «4» </w:t>
      </w:r>
      <w:r>
        <w:rPr>
          <w:rStyle w:val="63"/>
          <w:szCs w:val="24"/>
        </w:rPr>
        <w:t>– 1–2 негрубых ошибки.</w:t>
      </w:r>
    </w:p>
    <w:p w14:paraId="7B41B8A6">
      <w:pPr>
        <w:pStyle w:val="53"/>
        <w:ind w:firstLine="567"/>
        <w:jc w:val="left"/>
        <w:rPr>
          <w:szCs w:val="24"/>
        </w:rPr>
      </w:pPr>
      <w:r>
        <w:rPr>
          <w:rStyle w:val="80"/>
          <w:b/>
          <w:szCs w:val="24"/>
        </w:rPr>
        <w:t>Оценка «3» </w:t>
      </w:r>
      <w:r>
        <w:rPr>
          <w:rStyle w:val="63"/>
          <w:szCs w:val="24"/>
        </w:rPr>
        <w:t>– 1 грубая и 3–4 негрубые ошибки.</w:t>
      </w:r>
    </w:p>
    <w:p w14:paraId="0C3412B1">
      <w:pPr>
        <w:pStyle w:val="53"/>
        <w:ind w:firstLine="567"/>
        <w:jc w:val="left"/>
        <w:rPr>
          <w:szCs w:val="24"/>
        </w:rPr>
      </w:pPr>
      <w:r>
        <w:rPr>
          <w:rStyle w:val="80"/>
          <w:b/>
          <w:szCs w:val="24"/>
        </w:rPr>
        <w:t>Оценка «2» </w:t>
      </w:r>
      <w:r>
        <w:rPr>
          <w:rStyle w:val="63"/>
          <w:szCs w:val="24"/>
        </w:rPr>
        <w:t>– 2 и более грубых ошибки.</w:t>
      </w:r>
    </w:p>
    <w:p w14:paraId="769D9A01">
      <w:pPr>
        <w:pStyle w:val="53"/>
        <w:ind w:firstLine="567"/>
        <w:jc w:val="left"/>
        <w:rPr>
          <w:szCs w:val="24"/>
        </w:rPr>
      </w:pPr>
      <w:r>
        <w:rPr>
          <w:rStyle w:val="85"/>
          <w:b/>
          <w:szCs w:val="24"/>
        </w:rPr>
        <w:t>Комбинированная работа (1 задача, примеры и задание другого вида)</w:t>
      </w:r>
    </w:p>
    <w:p w14:paraId="490238B4">
      <w:pPr>
        <w:pStyle w:val="53"/>
        <w:ind w:firstLine="567"/>
        <w:jc w:val="left"/>
        <w:rPr>
          <w:szCs w:val="24"/>
        </w:rPr>
      </w:pPr>
      <w:r>
        <w:rPr>
          <w:rStyle w:val="80"/>
          <w:b/>
          <w:szCs w:val="24"/>
        </w:rPr>
        <w:t>Оценка "5" </w:t>
      </w:r>
      <w:r>
        <w:rPr>
          <w:rStyle w:val="63"/>
          <w:szCs w:val="24"/>
        </w:rPr>
        <w:t>ставится:</w:t>
      </w:r>
    </w:p>
    <w:p w14:paraId="7C835DA0">
      <w:pPr>
        <w:pStyle w:val="53"/>
        <w:ind w:firstLine="567"/>
        <w:jc w:val="left"/>
        <w:rPr>
          <w:szCs w:val="24"/>
        </w:rPr>
      </w:pPr>
      <w:r>
        <w:rPr>
          <w:rStyle w:val="63"/>
          <w:szCs w:val="24"/>
        </w:rPr>
        <w:t>- вся работа выполнена безошибочно и нет исправлений.</w:t>
      </w:r>
    </w:p>
    <w:p w14:paraId="750491AF">
      <w:pPr>
        <w:pStyle w:val="53"/>
        <w:ind w:firstLine="567"/>
        <w:jc w:val="left"/>
        <w:rPr>
          <w:szCs w:val="24"/>
        </w:rPr>
      </w:pPr>
      <w:r>
        <w:rPr>
          <w:rStyle w:val="80"/>
          <w:b/>
          <w:szCs w:val="24"/>
        </w:rPr>
        <w:t>Оценка "4" </w:t>
      </w:r>
      <w:r>
        <w:rPr>
          <w:rStyle w:val="63"/>
          <w:szCs w:val="24"/>
        </w:rPr>
        <w:t>ставится:</w:t>
      </w:r>
    </w:p>
    <w:p w14:paraId="1AEBE033">
      <w:pPr>
        <w:pStyle w:val="53"/>
        <w:ind w:firstLine="567"/>
        <w:jc w:val="left"/>
        <w:rPr>
          <w:szCs w:val="24"/>
        </w:rPr>
      </w:pPr>
      <w:r>
        <w:rPr>
          <w:rStyle w:val="63"/>
          <w:szCs w:val="24"/>
        </w:rPr>
        <w:t>- допущены 1-2 вычислительные ошибки.</w:t>
      </w:r>
    </w:p>
    <w:p w14:paraId="1E5900BE">
      <w:pPr>
        <w:pStyle w:val="53"/>
        <w:ind w:firstLine="567"/>
        <w:jc w:val="left"/>
        <w:rPr>
          <w:szCs w:val="24"/>
        </w:rPr>
      </w:pPr>
      <w:r>
        <w:rPr>
          <w:rStyle w:val="80"/>
          <w:b/>
          <w:szCs w:val="24"/>
        </w:rPr>
        <w:t>Оценка "3" </w:t>
      </w:r>
      <w:r>
        <w:rPr>
          <w:rStyle w:val="63"/>
          <w:szCs w:val="24"/>
        </w:rPr>
        <w:t>ставится:</w:t>
      </w:r>
    </w:p>
    <w:p w14:paraId="26F1D707">
      <w:pPr>
        <w:pStyle w:val="53"/>
        <w:ind w:firstLine="567"/>
        <w:jc w:val="left"/>
        <w:rPr>
          <w:szCs w:val="24"/>
        </w:rPr>
      </w:pPr>
      <w:r>
        <w:rPr>
          <w:rStyle w:val="63"/>
          <w:szCs w:val="24"/>
        </w:rPr>
        <w:t>- допущены ошибки в ходе решения задачи при правильном выполнении всех</w:t>
      </w:r>
    </w:p>
    <w:p w14:paraId="53355B77">
      <w:pPr>
        <w:pStyle w:val="53"/>
        <w:ind w:firstLine="567"/>
        <w:jc w:val="left"/>
        <w:rPr>
          <w:szCs w:val="24"/>
        </w:rPr>
      </w:pPr>
      <w:r>
        <w:rPr>
          <w:rStyle w:val="63"/>
          <w:szCs w:val="24"/>
        </w:rPr>
        <w:t>остальных заданийилидопущены 3-4 вычислительные ошибки.</w:t>
      </w:r>
    </w:p>
    <w:p w14:paraId="49521FDE">
      <w:pPr>
        <w:pStyle w:val="53"/>
        <w:ind w:firstLine="567"/>
        <w:jc w:val="left"/>
        <w:rPr>
          <w:szCs w:val="24"/>
        </w:rPr>
      </w:pPr>
      <w:r>
        <w:rPr>
          <w:rStyle w:val="80"/>
          <w:b/>
          <w:szCs w:val="24"/>
        </w:rPr>
        <w:t>Оценка "2" </w:t>
      </w:r>
      <w:r>
        <w:rPr>
          <w:rStyle w:val="63"/>
          <w:szCs w:val="24"/>
        </w:rPr>
        <w:t>ставится:</w:t>
      </w:r>
    </w:p>
    <w:p w14:paraId="2F2FE102">
      <w:pPr>
        <w:pStyle w:val="53"/>
        <w:ind w:firstLine="567"/>
        <w:jc w:val="left"/>
        <w:rPr>
          <w:szCs w:val="24"/>
        </w:rPr>
      </w:pPr>
      <w:r>
        <w:rPr>
          <w:rStyle w:val="63"/>
          <w:szCs w:val="24"/>
        </w:rPr>
        <w:t>- допущены ошибки в ходе решения задачи и хотя бы одна вычислительная ошибкаили допущено более 5 вычислительных ошибок при решении задачи и примеров.</w:t>
      </w:r>
    </w:p>
    <w:p w14:paraId="6CAFB339">
      <w:pPr>
        <w:pStyle w:val="53"/>
        <w:ind w:firstLine="567"/>
        <w:jc w:val="left"/>
        <w:rPr>
          <w:szCs w:val="24"/>
        </w:rPr>
      </w:pPr>
      <w:r>
        <w:rPr>
          <w:rStyle w:val="85"/>
          <w:b/>
          <w:szCs w:val="24"/>
        </w:rPr>
        <w:t>Комбинированная работа (2 задачи и примеры)</w:t>
      </w:r>
    </w:p>
    <w:p w14:paraId="0F24B726">
      <w:pPr>
        <w:pStyle w:val="53"/>
        <w:ind w:firstLine="567"/>
        <w:jc w:val="left"/>
        <w:rPr>
          <w:szCs w:val="24"/>
        </w:rPr>
      </w:pPr>
      <w:r>
        <w:rPr>
          <w:rStyle w:val="80"/>
          <w:b/>
          <w:szCs w:val="24"/>
        </w:rPr>
        <w:t>Оценка "5" </w:t>
      </w:r>
      <w:r>
        <w:rPr>
          <w:rStyle w:val="63"/>
          <w:szCs w:val="24"/>
        </w:rPr>
        <w:t>ставится:</w:t>
      </w:r>
    </w:p>
    <w:p w14:paraId="1147F941">
      <w:pPr>
        <w:pStyle w:val="53"/>
        <w:ind w:firstLine="567"/>
        <w:jc w:val="left"/>
        <w:rPr>
          <w:szCs w:val="24"/>
        </w:rPr>
      </w:pPr>
      <w:r>
        <w:rPr>
          <w:rStyle w:val="63"/>
          <w:szCs w:val="24"/>
        </w:rPr>
        <w:t>- вся работа выполнена безошибочно и нет исправлений.</w:t>
      </w:r>
    </w:p>
    <w:p w14:paraId="3351C913">
      <w:pPr>
        <w:pStyle w:val="53"/>
        <w:ind w:firstLine="567"/>
        <w:jc w:val="left"/>
        <w:rPr>
          <w:szCs w:val="24"/>
        </w:rPr>
      </w:pPr>
      <w:r>
        <w:rPr>
          <w:rStyle w:val="80"/>
          <w:b/>
          <w:szCs w:val="24"/>
        </w:rPr>
        <w:t>Оценка "4" </w:t>
      </w:r>
      <w:r>
        <w:rPr>
          <w:rStyle w:val="63"/>
          <w:szCs w:val="24"/>
        </w:rPr>
        <w:t>ставится:</w:t>
      </w:r>
    </w:p>
    <w:p w14:paraId="5FD95704">
      <w:pPr>
        <w:pStyle w:val="53"/>
        <w:ind w:firstLine="567"/>
        <w:jc w:val="left"/>
        <w:rPr>
          <w:szCs w:val="24"/>
        </w:rPr>
      </w:pPr>
      <w:r>
        <w:rPr>
          <w:rStyle w:val="63"/>
          <w:szCs w:val="24"/>
        </w:rPr>
        <w:t>- допущены 1-2 вычислительные ошибки.</w:t>
      </w:r>
    </w:p>
    <w:p w14:paraId="13941966">
      <w:pPr>
        <w:pStyle w:val="53"/>
        <w:ind w:firstLine="567"/>
        <w:jc w:val="left"/>
        <w:rPr>
          <w:szCs w:val="24"/>
        </w:rPr>
      </w:pPr>
      <w:r>
        <w:rPr>
          <w:rStyle w:val="80"/>
          <w:b/>
          <w:szCs w:val="24"/>
        </w:rPr>
        <w:t>Оценка "3" </w:t>
      </w:r>
      <w:r>
        <w:rPr>
          <w:rStyle w:val="63"/>
          <w:szCs w:val="24"/>
        </w:rPr>
        <w:t>ставится:</w:t>
      </w:r>
    </w:p>
    <w:p w14:paraId="78523D86">
      <w:pPr>
        <w:pStyle w:val="53"/>
        <w:ind w:firstLine="567"/>
        <w:jc w:val="left"/>
        <w:rPr>
          <w:szCs w:val="24"/>
        </w:rPr>
      </w:pPr>
      <w:r>
        <w:rPr>
          <w:rStyle w:val="63"/>
          <w:szCs w:val="24"/>
        </w:rPr>
        <w:t>- допущены ошибки в ходе решения одной из задач или допущены 3-4 вычислительные ошибки.</w:t>
      </w:r>
    </w:p>
    <w:p w14:paraId="68E3A7DE">
      <w:pPr>
        <w:pStyle w:val="53"/>
        <w:ind w:firstLine="567"/>
        <w:jc w:val="left"/>
        <w:rPr>
          <w:szCs w:val="24"/>
        </w:rPr>
      </w:pPr>
      <w:r>
        <w:rPr>
          <w:rStyle w:val="80"/>
          <w:b/>
          <w:szCs w:val="24"/>
        </w:rPr>
        <w:t>Оценка "2" </w:t>
      </w:r>
      <w:r>
        <w:rPr>
          <w:rStyle w:val="63"/>
          <w:szCs w:val="24"/>
        </w:rPr>
        <w:t>ставится:</w:t>
      </w:r>
    </w:p>
    <w:p w14:paraId="5F01ECCD">
      <w:pPr>
        <w:pStyle w:val="53"/>
        <w:ind w:firstLine="567"/>
        <w:jc w:val="left"/>
        <w:rPr>
          <w:szCs w:val="24"/>
        </w:rPr>
      </w:pPr>
      <w:r>
        <w:rPr>
          <w:rStyle w:val="63"/>
          <w:szCs w:val="24"/>
        </w:rPr>
        <w:t>- допущены ошибки в ходе решения 2-ух задач или допущена ошибка в ходе решения одной задачи и 4 вычислительные ошибкиили допущено в решении.</w:t>
      </w:r>
    </w:p>
    <w:p w14:paraId="5B86AB49">
      <w:pPr>
        <w:pStyle w:val="53"/>
        <w:ind w:firstLine="567"/>
        <w:jc w:val="left"/>
        <w:rPr>
          <w:szCs w:val="24"/>
        </w:rPr>
      </w:pPr>
      <w:r>
        <w:rPr>
          <w:rStyle w:val="85"/>
          <w:b/>
          <w:szCs w:val="24"/>
        </w:rPr>
        <w:t>Математический диктант</w:t>
      </w:r>
    </w:p>
    <w:p w14:paraId="2C21AE2E">
      <w:pPr>
        <w:pStyle w:val="53"/>
        <w:ind w:firstLine="567"/>
        <w:jc w:val="left"/>
        <w:rPr>
          <w:szCs w:val="24"/>
        </w:rPr>
      </w:pPr>
      <w:r>
        <w:rPr>
          <w:rStyle w:val="80"/>
          <w:b/>
          <w:szCs w:val="24"/>
        </w:rPr>
        <w:t>Оценка "5" </w:t>
      </w:r>
      <w:r>
        <w:rPr>
          <w:rStyle w:val="63"/>
          <w:szCs w:val="24"/>
        </w:rPr>
        <w:t>ставится:</w:t>
      </w:r>
    </w:p>
    <w:p w14:paraId="74840B84">
      <w:pPr>
        <w:pStyle w:val="53"/>
        <w:ind w:firstLine="567"/>
        <w:jc w:val="left"/>
        <w:rPr>
          <w:szCs w:val="24"/>
        </w:rPr>
      </w:pPr>
      <w:r>
        <w:rPr>
          <w:rStyle w:val="63"/>
          <w:szCs w:val="24"/>
        </w:rPr>
        <w:t>- вся работа выполнена безошибочно и нет исправлений.</w:t>
      </w:r>
    </w:p>
    <w:p w14:paraId="0DECA844">
      <w:pPr>
        <w:pStyle w:val="53"/>
        <w:ind w:firstLine="567"/>
        <w:jc w:val="left"/>
        <w:rPr>
          <w:szCs w:val="24"/>
        </w:rPr>
      </w:pPr>
      <w:r>
        <w:rPr>
          <w:rStyle w:val="80"/>
          <w:b/>
          <w:szCs w:val="24"/>
        </w:rPr>
        <w:t>Оценка "4" </w:t>
      </w:r>
      <w:r>
        <w:rPr>
          <w:rStyle w:val="63"/>
          <w:szCs w:val="24"/>
        </w:rPr>
        <w:t>ставится:</w:t>
      </w:r>
    </w:p>
    <w:p w14:paraId="128EAA52">
      <w:pPr>
        <w:pStyle w:val="53"/>
        <w:ind w:firstLine="567"/>
        <w:jc w:val="left"/>
        <w:rPr>
          <w:szCs w:val="24"/>
        </w:rPr>
      </w:pPr>
      <w:r>
        <w:rPr>
          <w:rStyle w:val="63"/>
          <w:szCs w:val="24"/>
        </w:rPr>
        <w:t>- не выполнена 1/5 часть примеров от их общего числа.</w:t>
      </w:r>
    </w:p>
    <w:p w14:paraId="44B83D40">
      <w:pPr>
        <w:pStyle w:val="53"/>
        <w:ind w:firstLine="567"/>
        <w:jc w:val="left"/>
        <w:rPr>
          <w:szCs w:val="24"/>
        </w:rPr>
      </w:pPr>
      <w:r>
        <w:rPr>
          <w:rStyle w:val="80"/>
          <w:b/>
          <w:szCs w:val="24"/>
        </w:rPr>
        <w:t>Оценка "3" </w:t>
      </w:r>
      <w:r>
        <w:rPr>
          <w:rStyle w:val="63"/>
          <w:szCs w:val="24"/>
        </w:rPr>
        <w:t>ставится:</w:t>
      </w:r>
    </w:p>
    <w:p w14:paraId="492D1E8C">
      <w:pPr>
        <w:pStyle w:val="53"/>
        <w:ind w:firstLine="567"/>
        <w:jc w:val="left"/>
        <w:rPr>
          <w:szCs w:val="24"/>
        </w:rPr>
      </w:pPr>
      <w:r>
        <w:rPr>
          <w:rStyle w:val="63"/>
          <w:szCs w:val="24"/>
        </w:rPr>
        <w:t>- не выполнена 1/4 часть примеров от их общего числа.</w:t>
      </w:r>
    </w:p>
    <w:p w14:paraId="7AD6FADD">
      <w:pPr>
        <w:pStyle w:val="53"/>
        <w:ind w:firstLine="567"/>
        <w:jc w:val="left"/>
        <w:rPr>
          <w:szCs w:val="24"/>
        </w:rPr>
      </w:pPr>
      <w:r>
        <w:rPr>
          <w:rStyle w:val="80"/>
          <w:b/>
          <w:szCs w:val="24"/>
        </w:rPr>
        <w:t>Оценка "2" </w:t>
      </w:r>
      <w:r>
        <w:rPr>
          <w:rStyle w:val="63"/>
          <w:szCs w:val="24"/>
        </w:rPr>
        <w:t>ставится:</w:t>
      </w:r>
    </w:p>
    <w:p w14:paraId="17AE49A9">
      <w:pPr>
        <w:pStyle w:val="53"/>
        <w:ind w:firstLine="567"/>
        <w:jc w:val="left"/>
        <w:rPr>
          <w:szCs w:val="24"/>
        </w:rPr>
      </w:pPr>
      <w:r>
        <w:rPr>
          <w:rStyle w:val="63"/>
          <w:szCs w:val="24"/>
        </w:rPr>
        <w:t>- не выполнена 1/2 часть примеров от их общего числа.</w:t>
      </w:r>
    </w:p>
    <w:p w14:paraId="676B4CA7">
      <w:pPr>
        <w:pStyle w:val="53"/>
        <w:ind w:firstLine="567"/>
        <w:jc w:val="left"/>
        <w:rPr>
          <w:szCs w:val="24"/>
        </w:rPr>
      </w:pPr>
      <w:r>
        <w:rPr>
          <w:rStyle w:val="85"/>
          <w:b/>
          <w:szCs w:val="24"/>
        </w:rPr>
        <w:t>Тест</w:t>
      </w:r>
    </w:p>
    <w:p w14:paraId="78ACA2FC">
      <w:pPr>
        <w:pStyle w:val="53"/>
        <w:ind w:firstLine="567"/>
        <w:jc w:val="left"/>
        <w:rPr>
          <w:szCs w:val="24"/>
        </w:rPr>
      </w:pPr>
      <w:r>
        <w:rPr>
          <w:rStyle w:val="80"/>
          <w:b/>
          <w:szCs w:val="24"/>
        </w:rPr>
        <w:t>Оценка "5" </w:t>
      </w:r>
      <w:r>
        <w:rPr>
          <w:rStyle w:val="63"/>
          <w:szCs w:val="24"/>
        </w:rPr>
        <w:t>ставится за 100% правильно выполненных заданий</w:t>
      </w:r>
    </w:p>
    <w:p w14:paraId="2CD6A726">
      <w:pPr>
        <w:pStyle w:val="53"/>
        <w:ind w:firstLine="567"/>
        <w:jc w:val="left"/>
        <w:rPr>
          <w:szCs w:val="24"/>
        </w:rPr>
      </w:pPr>
      <w:r>
        <w:rPr>
          <w:rStyle w:val="80"/>
          <w:b/>
          <w:szCs w:val="24"/>
        </w:rPr>
        <w:t>Оценка "4" </w:t>
      </w:r>
      <w:r>
        <w:rPr>
          <w:rStyle w:val="63"/>
          <w:szCs w:val="24"/>
        </w:rPr>
        <w:t>ставится за 80% правильно выполненных заданий</w:t>
      </w:r>
    </w:p>
    <w:p w14:paraId="5A64FEA1">
      <w:pPr>
        <w:pStyle w:val="53"/>
        <w:ind w:firstLine="567"/>
        <w:jc w:val="left"/>
        <w:rPr>
          <w:szCs w:val="24"/>
        </w:rPr>
      </w:pPr>
      <w:r>
        <w:rPr>
          <w:rStyle w:val="80"/>
          <w:b/>
          <w:szCs w:val="24"/>
        </w:rPr>
        <w:t>Оценка "3" </w:t>
      </w:r>
      <w:r>
        <w:rPr>
          <w:rStyle w:val="63"/>
          <w:szCs w:val="24"/>
        </w:rPr>
        <w:t>ставится за 60% правильно выполненных заданий</w:t>
      </w:r>
    </w:p>
    <w:p w14:paraId="66CC80FB">
      <w:pPr>
        <w:pStyle w:val="53"/>
        <w:ind w:firstLine="567"/>
        <w:jc w:val="left"/>
        <w:rPr>
          <w:szCs w:val="24"/>
        </w:rPr>
      </w:pPr>
      <w:r>
        <w:rPr>
          <w:rStyle w:val="80"/>
          <w:b/>
          <w:szCs w:val="24"/>
        </w:rPr>
        <w:t>Оценка "2" </w:t>
      </w:r>
      <w:r>
        <w:rPr>
          <w:rStyle w:val="63"/>
          <w:szCs w:val="24"/>
        </w:rPr>
        <w:t>ставится, если правильно выполнено менее 60% заданий</w:t>
      </w:r>
    </w:p>
    <w:p w14:paraId="04CE6F32">
      <w:pPr>
        <w:pStyle w:val="53"/>
        <w:ind w:firstLine="567"/>
        <w:jc w:val="left"/>
        <w:rPr>
          <w:szCs w:val="24"/>
        </w:rPr>
      </w:pPr>
      <w:r>
        <w:rPr>
          <w:rStyle w:val="85"/>
          <w:b/>
          <w:szCs w:val="24"/>
        </w:rPr>
        <w:t>Характер ошибок.</w:t>
      </w:r>
    </w:p>
    <w:p w14:paraId="585E6D5A">
      <w:pPr>
        <w:pStyle w:val="53"/>
        <w:ind w:firstLine="567"/>
        <w:jc w:val="left"/>
        <w:rPr>
          <w:szCs w:val="24"/>
        </w:rPr>
      </w:pPr>
      <w:r>
        <w:rPr>
          <w:rStyle w:val="85"/>
          <w:b/>
          <w:szCs w:val="24"/>
        </w:rPr>
        <w:t>Грубые ошибки:</w:t>
      </w:r>
    </w:p>
    <w:p w14:paraId="11ECA723">
      <w:pPr>
        <w:pStyle w:val="53"/>
        <w:ind w:firstLine="567"/>
        <w:jc w:val="left"/>
        <w:rPr>
          <w:szCs w:val="24"/>
        </w:rPr>
      </w:pPr>
      <w:r>
        <w:rPr>
          <w:rStyle w:val="63"/>
          <w:szCs w:val="24"/>
        </w:rPr>
        <w:t>1. Вычислительные ошибки в примерах и задачах.</w:t>
      </w:r>
    </w:p>
    <w:p w14:paraId="065BDCCE">
      <w:pPr>
        <w:pStyle w:val="53"/>
        <w:ind w:firstLine="567"/>
        <w:jc w:val="left"/>
        <w:rPr>
          <w:szCs w:val="24"/>
        </w:rPr>
      </w:pPr>
      <w:r>
        <w:rPr>
          <w:rStyle w:val="63"/>
          <w:szCs w:val="24"/>
        </w:rPr>
        <w:t>2. Ошибки на незнание порядка выполнения арифметических действий.</w:t>
      </w:r>
    </w:p>
    <w:p w14:paraId="3E542C39">
      <w:pPr>
        <w:pStyle w:val="53"/>
        <w:ind w:firstLine="567"/>
        <w:jc w:val="left"/>
        <w:rPr>
          <w:szCs w:val="24"/>
        </w:rPr>
      </w:pPr>
      <w:r>
        <w:rPr>
          <w:rStyle w:val="63"/>
          <w:szCs w:val="24"/>
        </w:rPr>
        <w:t>3. Неправильное решение задачи (пропуск действия, неправильный выбор действий,лишние действия).</w:t>
      </w:r>
    </w:p>
    <w:p w14:paraId="48FC273C">
      <w:pPr>
        <w:pStyle w:val="53"/>
        <w:ind w:firstLine="567"/>
        <w:jc w:val="left"/>
        <w:rPr>
          <w:szCs w:val="24"/>
        </w:rPr>
      </w:pPr>
      <w:r>
        <w:rPr>
          <w:rStyle w:val="63"/>
          <w:szCs w:val="24"/>
        </w:rPr>
        <w:t>4. Не решенная до конца задача или пример.</w:t>
      </w:r>
    </w:p>
    <w:p w14:paraId="29C287F5">
      <w:pPr>
        <w:pStyle w:val="53"/>
        <w:ind w:firstLine="567"/>
        <w:jc w:val="left"/>
        <w:rPr>
          <w:szCs w:val="24"/>
        </w:rPr>
      </w:pPr>
      <w:r>
        <w:rPr>
          <w:rStyle w:val="63"/>
          <w:szCs w:val="24"/>
        </w:rPr>
        <w:t>5.Невыполненное задание.</w:t>
      </w:r>
    </w:p>
    <w:p w14:paraId="3CBC6271">
      <w:pPr>
        <w:pStyle w:val="53"/>
        <w:ind w:firstLine="567"/>
        <w:jc w:val="left"/>
        <w:rPr>
          <w:szCs w:val="24"/>
        </w:rPr>
      </w:pPr>
      <w:r>
        <w:rPr>
          <w:rStyle w:val="85"/>
          <w:b/>
          <w:szCs w:val="24"/>
        </w:rPr>
        <w:t>Негрубые ошибки:</w:t>
      </w:r>
    </w:p>
    <w:p w14:paraId="1790FCA9">
      <w:pPr>
        <w:pStyle w:val="53"/>
        <w:ind w:firstLine="567"/>
        <w:jc w:val="left"/>
        <w:rPr>
          <w:szCs w:val="24"/>
        </w:rPr>
      </w:pPr>
      <w:r>
        <w:rPr>
          <w:rStyle w:val="63"/>
          <w:szCs w:val="24"/>
        </w:rPr>
        <w:t>1. Нерациональный прием вычислений.</w:t>
      </w:r>
    </w:p>
    <w:p w14:paraId="44C074AF">
      <w:pPr>
        <w:pStyle w:val="53"/>
        <w:ind w:firstLine="567"/>
        <w:jc w:val="left"/>
        <w:rPr>
          <w:szCs w:val="24"/>
        </w:rPr>
      </w:pPr>
      <w:r>
        <w:rPr>
          <w:rStyle w:val="63"/>
          <w:szCs w:val="24"/>
        </w:rPr>
        <w:t>2. Неправильная постановка вопроса к действию при решении задачи.</w:t>
      </w:r>
    </w:p>
    <w:p w14:paraId="5CEFC9B3">
      <w:pPr>
        <w:pStyle w:val="53"/>
        <w:ind w:firstLine="567"/>
        <w:jc w:val="left"/>
        <w:rPr>
          <w:szCs w:val="24"/>
        </w:rPr>
      </w:pPr>
      <w:r>
        <w:rPr>
          <w:rStyle w:val="63"/>
          <w:szCs w:val="24"/>
        </w:rPr>
        <w:t>3. Неверно сформулированный ответ задачи.</w:t>
      </w:r>
    </w:p>
    <w:p w14:paraId="3FEFB48C">
      <w:pPr>
        <w:pStyle w:val="53"/>
        <w:ind w:firstLine="567"/>
        <w:jc w:val="left"/>
        <w:rPr>
          <w:szCs w:val="24"/>
        </w:rPr>
      </w:pPr>
      <w:r>
        <w:rPr>
          <w:rStyle w:val="63"/>
          <w:szCs w:val="24"/>
        </w:rPr>
        <w:t>4. Неправильное списывание данных (чисел, знаков).</w:t>
      </w:r>
    </w:p>
    <w:p w14:paraId="1B90434A">
      <w:pPr>
        <w:pStyle w:val="53"/>
        <w:ind w:firstLine="567"/>
        <w:jc w:val="left"/>
        <w:rPr>
          <w:szCs w:val="24"/>
        </w:rPr>
      </w:pPr>
      <w:r>
        <w:rPr>
          <w:rStyle w:val="63"/>
          <w:szCs w:val="24"/>
        </w:rPr>
        <w:t>5.Недоведение до конца преобразований.</w:t>
      </w:r>
    </w:p>
    <w:p w14:paraId="26347D59">
      <w:pPr>
        <w:pStyle w:val="53"/>
        <w:ind w:firstLine="567"/>
        <w:jc w:val="left"/>
        <w:rPr>
          <w:szCs w:val="24"/>
        </w:rPr>
      </w:pPr>
      <w:r>
        <w:rPr>
          <w:rStyle w:val="38"/>
          <w:szCs w:val="24"/>
        </w:rPr>
        <w:t>За грамматические ошибки, допущенные в работе, оценка по математике не снижается.За неряшливо оформленную работу, несоблюдение правил каллиграфии оценка поматематике снижается на 1 балл, но не ниже «3».</w:t>
      </w:r>
    </w:p>
    <w:p w14:paraId="0220891C">
      <w:pPr>
        <w:spacing w:line="276" w:lineRule="auto"/>
        <w:ind w:firstLine="567"/>
        <w:jc w:val="left"/>
        <w:rPr>
          <w:b/>
          <w:sz w:val="24"/>
          <w:szCs w:val="24"/>
        </w:rPr>
      </w:pPr>
    </w:p>
    <w:p w14:paraId="65A95084">
      <w:pPr>
        <w:spacing w:line="276" w:lineRule="auto"/>
        <w:ind w:firstLine="567"/>
        <w:jc w:val="left"/>
        <w:rPr>
          <w:b/>
          <w:sz w:val="24"/>
          <w:szCs w:val="24"/>
        </w:rPr>
      </w:pPr>
      <w:r>
        <w:rPr>
          <w:b/>
          <w:sz w:val="24"/>
          <w:szCs w:val="24"/>
        </w:rPr>
        <w:t>Окружающий мир, ОРКСЭ</w:t>
      </w:r>
    </w:p>
    <w:p w14:paraId="1592DF0F">
      <w:pPr>
        <w:spacing w:line="276" w:lineRule="auto"/>
        <w:ind w:firstLine="567"/>
        <w:jc w:val="left"/>
        <w:rPr>
          <w:sz w:val="24"/>
          <w:szCs w:val="24"/>
        </w:rPr>
      </w:pPr>
      <w:r>
        <w:rPr>
          <w:sz w:val="24"/>
          <w:szCs w:val="24"/>
        </w:rPr>
        <w:t xml:space="preserve"> </w:t>
      </w:r>
    </w:p>
    <w:p w14:paraId="216B7FA4">
      <w:pPr>
        <w:pStyle w:val="56"/>
        <w:ind w:firstLine="567"/>
        <w:jc w:val="left"/>
        <w:rPr>
          <w:szCs w:val="24"/>
        </w:rPr>
      </w:pPr>
      <w:r>
        <w:rPr>
          <w:rStyle w:val="80"/>
          <w:b/>
          <w:szCs w:val="24"/>
          <w:highlight w:val="white"/>
        </w:rPr>
        <w:t>Оценка «5» </w:t>
      </w:r>
      <w:r>
        <w:rPr>
          <w:rStyle w:val="63"/>
          <w:szCs w:val="24"/>
          <w:highlight w:val="white"/>
        </w:rP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14:paraId="30093C41">
      <w:pPr>
        <w:pStyle w:val="56"/>
        <w:ind w:firstLine="567"/>
        <w:jc w:val="left"/>
        <w:rPr>
          <w:szCs w:val="24"/>
        </w:rPr>
      </w:pPr>
      <w:r>
        <w:rPr>
          <w:rStyle w:val="80"/>
          <w:b/>
          <w:szCs w:val="24"/>
          <w:highlight w:val="white"/>
        </w:rPr>
        <w:t>Оценка «4» </w:t>
      </w:r>
      <w:r>
        <w:rPr>
          <w:rStyle w:val="63"/>
          <w:szCs w:val="24"/>
          <w:highlight w:val="white"/>
        </w:rP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14:paraId="29FE898A">
      <w:pPr>
        <w:pStyle w:val="56"/>
        <w:ind w:firstLine="567"/>
        <w:jc w:val="left"/>
        <w:rPr>
          <w:szCs w:val="24"/>
        </w:rPr>
      </w:pPr>
      <w:r>
        <w:rPr>
          <w:rStyle w:val="80"/>
          <w:b/>
          <w:szCs w:val="24"/>
          <w:highlight w:val="white"/>
        </w:rPr>
        <w:t>Оценка «3» </w:t>
      </w:r>
      <w:r>
        <w:rPr>
          <w:rStyle w:val="63"/>
          <w:szCs w:val="24"/>
          <w:highlight w:val="white"/>
        </w:rP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14:paraId="4C674D49">
      <w:pPr>
        <w:pStyle w:val="56"/>
        <w:ind w:firstLine="567"/>
        <w:jc w:val="left"/>
        <w:rPr>
          <w:szCs w:val="24"/>
        </w:rPr>
      </w:pPr>
      <w:r>
        <w:rPr>
          <w:rStyle w:val="80"/>
          <w:b/>
          <w:szCs w:val="24"/>
          <w:highlight w:val="white"/>
        </w:rPr>
        <w:t>Оценка «2» </w:t>
      </w:r>
      <w:r>
        <w:rPr>
          <w:rStyle w:val="38"/>
          <w:szCs w:val="24"/>
          <w:highlight w:val="white"/>
        </w:rPr>
        <w:t>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14:paraId="2990071A">
      <w:pPr>
        <w:pStyle w:val="95"/>
        <w:ind w:firstLine="567"/>
        <w:jc w:val="left"/>
        <w:rPr>
          <w:szCs w:val="24"/>
        </w:rPr>
      </w:pPr>
      <w:r>
        <w:rPr>
          <w:rStyle w:val="85"/>
          <w:b/>
          <w:szCs w:val="24"/>
        </w:rPr>
        <w:t xml:space="preserve">Особенности организации контроля </w:t>
      </w:r>
    </w:p>
    <w:p w14:paraId="1BDC1F5A">
      <w:pPr>
        <w:pStyle w:val="65"/>
        <w:ind w:firstLine="567"/>
        <w:jc w:val="left"/>
        <w:rPr>
          <w:szCs w:val="24"/>
        </w:rPr>
      </w:pPr>
      <w:r>
        <w:rPr>
          <w:rStyle w:val="63"/>
          <w:szCs w:val="24"/>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14:paraId="2FBBEB4C">
      <w:pPr>
        <w:pStyle w:val="65"/>
        <w:ind w:firstLine="567"/>
        <w:jc w:val="left"/>
        <w:rPr>
          <w:szCs w:val="24"/>
        </w:rPr>
      </w:pPr>
      <w:r>
        <w:rPr>
          <w:rStyle w:val="38"/>
          <w:szCs w:val="24"/>
        </w:rPr>
        <w:t>Контроль за уровнем достижений обучающихся по окружающему миру проводится в форме устной оценки и письменных работ:</w:t>
      </w:r>
      <w:r>
        <w:rPr>
          <w:rStyle w:val="80"/>
          <w:b/>
          <w:i/>
          <w:szCs w:val="24"/>
        </w:rPr>
        <w:t> </w:t>
      </w:r>
      <w:r>
        <w:rPr>
          <w:rStyle w:val="63"/>
          <w:szCs w:val="24"/>
        </w:rPr>
        <w:t>контрольных и проверочных работ, тестовых заданий.</w:t>
      </w:r>
    </w:p>
    <w:p w14:paraId="690A79B0">
      <w:pPr>
        <w:pStyle w:val="65"/>
        <w:ind w:firstLine="567"/>
        <w:jc w:val="left"/>
        <w:rPr>
          <w:szCs w:val="24"/>
        </w:rPr>
      </w:pPr>
      <w:r>
        <w:rPr>
          <w:rStyle w:val="80"/>
          <w:b/>
          <w:szCs w:val="24"/>
        </w:rPr>
        <w:t>Контрольные и проверочные работы</w:t>
      </w:r>
      <w:r>
        <w:rPr>
          <w:rStyle w:val="41"/>
          <w:szCs w:val="24"/>
        </w:rPr>
        <w:t> направлены на контроль и проверку сформированности знаний, умений и навыков.</w:t>
      </w:r>
      <w:r>
        <w:rPr>
          <w:rStyle w:val="94"/>
          <w:color w:val="FF0000"/>
          <w:szCs w:val="24"/>
        </w:rPr>
        <w:t> </w:t>
      </w:r>
      <w:r>
        <w:rPr>
          <w:rStyle w:val="63"/>
          <w:szCs w:val="24"/>
        </w:rPr>
        <w:t>Тексты работ подбираются средней трудности с расчетом на возможность их выполнения всеми детьми. Задания повышенной сложности оцениваются отдельно и только положительной отметкой.</w:t>
      </w:r>
    </w:p>
    <w:p w14:paraId="5535CC11">
      <w:pPr>
        <w:pStyle w:val="65"/>
        <w:ind w:firstLine="567"/>
        <w:jc w:val="left"/>
        <w:rPr>
          <w:szCs w:val="24"/>
        </w:rPr>
      </w:pPr>
      <w:r>
        <w:rPr>
          <w:rStyle w:val="38"/>
          <w:szCs w:val="24"/>
        </w:rPr>
        <w:t> </w:t>
      </w:r>
      <w:r>
        <w:rPr>
          <w:rStyle w:val="80"/>
          <w:b/>
          <w:szCs w:val="24"/>
        </w:rPr>
        <w:t>Тесты</w:t>
      </w:r>
      <w:r>
        <w:rPr>
          <w:rStyle w:val="80"/>
          <w:b/>
          <w:i/>
          <w:szCs w:val="24"/>
        </w:rPr>
        <w:t> </w:t>
      </w:r>
      <w:r>
        <w:rPr>
          <w:rStyle w:val="63"/>
          <w:szCs w:val="24"/>
        </w:rPr>
        <w:t>в области метапредметных умений дают возможность проверять овладение обучающимися такими универсальными способами деятельности, как наблюдение, сравнение, выбор способа решения учебной задачи (верного варианта ответа), контроль и коррекция, оценка, распознавание природных объектов, определение истинности утверждений и умение делать вывод на основе анализа конкретной учебной ситуации.</w:t>
      </w:r>
    </w:p>
    <w:p w14:paraId="12840C65">
      <w:pPr>
        <w:pStyle w:val="77"/>
        <w:ind w:firstLine="567"/>
        <w:jc w:val="left"/>
        <w:rPr>
          <w:szCs w:val="24"/>
        </w:rPr>
      </w:pPr>
      <w:r>
        <w:rPr>
          <w:rStyle w:val="80"/>
          <w:b/>
          <w:szCs w:val="24"/>
        </w:rPr>
        <w:t>Учёт ошибок и оценка устных ответов, письменных и практических работ</w:t>
      </w:r>
    </w:p>
    <w:p w14:paraId="37864049">
      <w:pPr>
        <w:pStyle w:val="65"/>
        <w:ind w:firstLine="567"/>
        <w:jc w:val="left"/>
        <w:rPr>
          <w:szCs w:val="24"/>
        </w:rPr>
      </w:pPr>
      <w:r>
        <w:rPr>
          <w:rStyle w:val="63"/>
          <w:szCs w:val="24"/>
        </w:rPr>
        <w:t>Классификация ошибок и недочетов, влияющих на снижение оценки:</w:t>
      </w:r>
    </w:p>
    <w:p w14:paraId="44815FFF">
      <w:pPr>
        <w:pStyle w:val="65"/>
        <w:ind w:firstLine="567"/>
        <w:jc w:val="left"/>
        <w:rPr>
          <w:szCs w:val="24"/>
        </w:rPr>
      </w:pPr>
      <w:r>
        <w:rPr>
          <w:rStyle w:val="80"/>
          <w:b/>
          <w:szCs w:val="24"/>
        </w:rPr>
        <w:t>Грубые ошибки:</w:t>
      </w:r>
    </w:p>
    <w:p w14:paraId="175B6649">
      <w:pPr>
        <w:pStyle w:val="65"/>
        <w:ind w:firstLine="567"/>
        <w:jc w:val="left"/>
        <w:rPr>
          <w:szCs w:val="24"/>
        </w:rPr>
      </w:pPr>
      <w:r>
        <w:rPr>
          <w:rStyle w:val="63"/>
          <w:szCs w:val="24"/>
        </w:rPr>
        <w:t>- неправильное определение понятия, замена существенной характеристики понятия несущественной;</w:t>
      </w:r>
    </w:p>
    <w:p w14:paraId="710ACDF5">
      <w:pPr>
        <w:pStyle w:val="65"/>
        <w:ind w:firstLine="567"/>
        <w:jc w:val="left"/>
        <w:rPr>
          <w:szCs w:val="24"/>
        </w:rPr>
      </w:pPr>
      <w:r>
        <w:rPr>
          <w:rStyle w:val="63"/>
          <w:szCs w:val="24"/>
        </w:rPr>
        <w:t>- нарушение последовательности в описании объекта (явления) в тех случаях, когда она является существенной;</w:t>
      </w:r>
    </w:p>
    <w:p w14:paraId="4B9B97F6">
      <w:pPr>
        <w:pStyle w:val="65"/>
        <w:ind w:firstLine="567"/>
        <w:jc w:val="left"/>
        <w:rPr>
          <w:szCs w:val="24"/>
        </w:rPr>
      </w:pPr>
      <w:r>
        <w:rPr>
          <w:rStyle w:val="63"/>
          <w:szCs w:val="24"/>
        </w:rPr>
        <w:t>- неправильное раскрытие (в рассказе-рассуждении) причины, закономерности, условия протекания того или иного изученного явления;</w:t>
      </w:r>
    </w:p>
    <w:p w14:paraId="02FC29CF">
      <w:pPr>
        <w:pStyle w:val="65"/>
        <w:ind w:firstLine="567"/>
        <w:jc w:val="left"/>
        <w:rPr>
          <w:szCs w:val="24"/>
        </w:rPr>
      </w:pPr>
      <w:r>
        <w:rPr>
          <w:rStyle w:val="63"/>
          <w:szCs w:val="24"/>
        </w:rPr>
        <w:t>- ошибки в сравнении объектов, их классификации на группы по существенным признакам;</w:t>
      </w:r>
    </w:p>
    <w:p w14:paraId="17FA57E8">
      <w:pPr>
        <w:pStyle w:val="65"/>
        <w:ind w:firstLine="567"/>
        <w:jc w:val="left"/>
        <w:rPr>
          <w:szCs w:val="24"/>
        </w:rPr>
      </w:pPr>
      <w:r>
        <w:rPr>
          <w:rStyle w:val="63"/>
          <w:szCs w:val="24"/>
        </w:rPr>
        <w:t>- незнание фактического материала, неумение привести самостоятельные примеры, подтверждающие высказанное суждение;</w:t>
      </w:r>
    </w:p>
    <w:p w14:paraId="521904A6">
      <w:pPr>
        <w:pStyle w:val="65"/>
        <w:ind w:firstLine="567"/>
        <w:jc w:val="left"/>
        <w:rPr>
          <w:szCs w:val="24"/>
        </w:rPr>
      </w:pPr>
      <w:r>
        <w:rPr>
          <w:rStyle w:val="63"/>
          <w:szCs w:val="24"/>
        </w:rPr>
        <w:t>- 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14:paraId="349351EF">
      <w:pPr>
        <w:pStyle w:val="65"/>
        <w:ind w:firstLine="567"/>
        <w:jc w:val="left"/>
        <w:rPr>
          <w:szCs w:val="24"/>
        </w:rPr>
      </w:pPr>
      <w:r>
        <w:rPr>
          <w:rStyle w:val="63"/>
          <w:szCs w:val="24"/>
        </w:rPr>
        <w:t>- ошибки при постановке опыта, приводящие к неправильному результату;</w:t>
      </w:r>
    </w:p>
    <w:p w14:paraId="08BEB08C">
      <w:pPr>
        <w:pStyle w:val="65"/>
        <w:ind w:firstLine="567"/>
        <w:jc w:val="left"/>
        <w:rPr>
          <w:szCs w:val="24"/>
        </w:rPr>
      </w:pPr>
      <w:r>
        <w:rPr>
          <w:rStyle w:val="63"/>
          <w:szCs w:val="24"/>
        </w:rPr>
        <w:t>- неумение ориентироваться на карте и плане, затруднения в правильном показе изученных объектов (природоведческих и исторических).</w:t>
      </w:r>
    </w:p>
    <w:p w14:paraId="4253EB5C">
      <w:pPr>
        <w:pStyle w:val="65"/>
        <w:ind w:firstLine="567"/>
        <w:jc w:val="left"/>
        <w:rPr>
          <w:szCs w:val="24"/>
        </w:rPr>
      </w:pPr>
      <w:r>
        <w:rPr>
          <w:rStyle w:val="80"/>
          <w:b/>
          <w:szCs w:val="24"/>
        </w:rPr>
        <w:t>Негрубые ошибки:</w:t>
      </w:r>
    </w:p>
    <w:p w14:paraId="74D9326F">
      <w:pPr>
        <w:pStyle w:val="65"/>
        <w:ind w:firstLine="567"/>
        <w:jc w:val="left"/>
        <w:rPr>
          <w:szCs w:val="24"/>
        </w:rPr>
      </w:pPr>
      <w:r>
        <w:rPr>
          <w:rStyle w:val="63"/>
          <w:szCs w:val="24"/>
        </w:rPr>
        <w:t>- преобладание при описании объекта несущественных его признаков;</w:t>
      </w:r>
    </w:p>
    <w:p w14:paraId="0960641F">
      <w:pPr>
        <w:pStyle w:val="65"/>
        <w:ind w:firstLine="567"/>
        <w:jc w:val="left"/>
        <w:rPr>
          <w:szCs w:val="24"/>
        </w:rPr>
      </w:pPr>
      <w:r>
        <w:rPr>
          <w:rStyle w:val="63"/>
          <w:szCs w:val="24"/>
        </w:rPr>
        <w:t>- неточности при выполнении рисунков, схем, таблиц, не влияющих отрицательно на результат работы; отсутствие обозначений и подписей;</w:t>
      </w:r>
    </w:p>
    <w:p w14:paraId="36A4C923">
      <w:pPr>
        <w:pStyle w:val="65"/>
        <w:ind w:firstLine="567"/>
        <w:jc w:val="left"/>
        <w:rPr>
          <w:szCs w:val="24"/>
        </w:rPr>
      </w:pPr>
      <w:r>
        <w:rPr>
          <w:rStyle w:val="63"/>
          <w:szCs w:val="24"/>
        </w:rPr>
        <w:t>- отдельные нарушения последовательности операций при проведении опыта, не приводящие к неправильному результату;</w:t>
      </w:r>
    </w:p>
    <w:p w14:paraId="36F5A938">
      <w:pPr>
        <w:pStyle w:val="65"/>
        <w:ind w:firstLine="567"/>
        <w:jc w:val="left"/>
        <w:rPr>
          <w:szCs w:val="24"/>
        </w:rPr>
      </w:pPr>
      <w:r>
        <w:rPr>
          <w:rStyle w:val="63"/>
          <w:szCs w:val="24"/>
        </w:rPr>
        <w:t>- неточности в определении назначения прибора, его применение осуществляется после наводящих вопросов;</w:t>
      </w:r>
    </w:p>
    <w:p w14:paraId="6040096E">
      <w:pPr>
        <w:pStyle w:val="65"/>
        <w:ind w:firstLine="567"/>
        <w:jc w:val="left"/>
        <w:rPr>
          <w:szCs w:val="24"/>
        </w:rPr>
      </w:pPr>
      <w:r>
        <w:rPr>
          <w:rStyle w:val="63"/>
          <w:szCs w:val="24"/>
        </w:rPr>
        <w:t>- неточности при нахождении объекта на карте.</w:t>
      </w:r>
    </w:p>
    <w:p w14:paraId="0320B0EA">
      <w:pPr>
        <w:pStyle w:val="56"/>
        <w:ind w:firstLine="567"/>
        <w:jc w:val="left"/>
        <w:rPr>
          <w:szCs w:val="24"/>
        </w:rPr>
      </w:pPr>
      <w:r>
        <w:rPr>
          <w:rStyle w:val="85"/>
          <w:b/>
          <w:szCs w:val="24"/>
        </w:rPr>
        <w:t>Тесты</w:t>
      </w:r>
    </w:p>
    <w:p w14:paraId="6619FAFA">
      <w:pPr>
        <w:pStyle w:val="65"/>
        <w:ind w:firstLine="567"/>
        <w:jc w:val="left"/>
        <w:rPr>
          <w:szCs w:val="24"/>
        </w:rPr>
      </w:pPr>
      <w:r>
        <w:rPr>
          <w:rStyle w:val="63"/>
          <w:szCs w:val="24"/>
        </w:rPr>
        <w:t>        Исправления, сделанные ребенком, ошибкой не считаются.</w:t>
      </w:r>
    </w:p>
    <w:p w14:paraId="4FE4DB11">
      <w:pPr>
        <w:pStyle w:val="65"/>
        <w:ind w:firstLine="567"/>
        <w:jc w:val="left"/>
        <w:rPr>
          <w:szCs w:val="24"/>
        </w:rPr>
      </w:pPr>
      <w:r>
        <w:rPr>
          <w:rStyle w:val="63"/>
          <w:szCs w:val="24"/>
        </w:rPr>
        <w:t>«5» - верно выполнено более 3/4 заданий.</w:t>
      </w:r>
    </w:p>
    <w:p w14:paraId="2CFA1E91">
      <w:pPr>
        <w:pStyle w:val="65"/>
        <w:ind w:firstLine="567"/>
        <w:jc w:val="left"/>
        <w:rPr>
          <w:szCs w:val="24"/>
        </w:rPr>
      </w:pPr>
      <w:r>
        <w:rPr>
          <w:rStyle w:val="63"/>
          <w:szCs w:val="24"/>
        </w:rPr>
        <w:t>«4» - верно выполнено 3/4 заданий.</w:t>
      </w:r>
    </w:p>
    <w:p w14:paraId="39847828">
      <w:pPr>
        <w:pStyle w:val="65"/>
        <w:ind w:firstLine="567"/>
        <w:jc w:val="left"/>
        <w:rPr>
          <w:szCs w:val="24"/>
        </w:rPr>
      </w:pPr>
      <w:r>
        <w:rPr>
          <w:rStyle w:val="63"/>
          <w:szCs w:val="24"/>
        </w:rPr>
        <w:t>«3» - верно выполнено 1/2 заданий.</w:t>
      </w:r>
    </w:p>
    <w:p w14:paraId="343FBC42">
      <w:pPr>
        <w:pStyle w:val="65"/>
        <w:ind w:firstLine="567"/>
        <w:jc w:val="left"/>
        <w:rPr>
          <w:szCs w:val="24"/>
        </w:rPr>
      </w:pPr>
      <w:r>
        <w:rPr>
          <w:rStyle w:val="63"/>
          <w:szCs w:val="24"/>
        </w:rPr>
        <w:t>«2» - верно выполнено менее 1/2 заданий.</w:t>
      </w:r>
    </w:p>
    <w:p w14:paraId="1D93FA99">
      <w:pPr>
        <w:spacing w:line="276" w:lineRule="auto"/>
        <w:ind w:firstLine="567"/>
        <w:jc w:val="left"/>
        <w:rPr>
          <w:sz w:val="24"/>
          <w:szCs w:val="24"/>
        </w:rPr>
      </w:pPr>
      <w:r>
        <w:rPr>
          <w:sz w:val="24"/>
          <w:szCs w:val="24"/>
        </w:rPr>
        <w:t xml:space="preserve"> </w:t>
      </w:r>
    </w:p>
    <w:p w14:paraId="16101CEE">
      <w:pPr>
        <w:spacing w:after="71" w:line="276" w:lineRule="auto"/>
        <w:ind w:firstLine="567"/>
        <w:jc w:val="left"/>
        <w:rPr>
          <w:b/>
          <w:sz w:val="24"/>
          <w:szCs w:val="24"/>
        </w:rPr>
      </w:pPr>
      <w:r>
        <w:rPr>
          <w:b/>
          <w:sz w:val="24"/>
          <w:szCs w:val="24"/>
        </w:rPr>
        <w:t>Изобразительное искусство</w:t>
      </w:r>
    </w:p>
    <w:p w14:paraId="358CF2A6">
      <w:pPr>
        <w:pStyle w:val="53"/>
        <w:spacing w:line="276" w:lineRule="auto"/>
        <w:ind w:firstLine="426"/>
        <w:jc w:val="left"/>
        <w:rPr>
          <w:szCs w:val="24"/>
        </w:rPr>
      </w:pPr>
      <w:r>
        <w:rPr>
          <w:rStyle w:val="85"/>
          <w:b/>
          <w:szCs w:val="24"/>
        </w:rPr>
        <w:t>Оценка «5»</w:t>
      </w:r>
      <w:r>
        <w:rPr>
          <w:rStyle w:val="63"/>
          <w:szCs w:val="24"/>
        </w:rPr>
        <w:t>ставится если,</w:t>
      </w:r>
    </w:p>
    <w:p w14:paraId="11EC77D9">
      <w:pPr>
        <w:pStyle w:val="53"/>
        <w:spacing w:line="276" w:lineRule="auto"/>
        <w:ind w:firstLine="426"/>
        <w:jc w:val="left"/>
        <w:rPr>
          <w:szCs w:val="24"/>
        </w:rPr>
      </w:pPr>
      <w:r>
        <w:rPr>
          <w:rStyle w:val="63"/>
          <w:szCs w:val="24"/>
        </w:rPr>
        <w:t>- учащийся полностью справляется с поставленной целью урока;</w:t>
      </w:r>
    </w:p>
    <w:p w14:paraId="297A88E7">
      <w:pPr>
        <w:pStyle w:val="53"/>
        <w:spacing w:line="276" w:lineRule="auto"/>
        <w:ind w:firstLine="426"/>
        <w:jc w:val="left"/>
        <w:rPr>
          <w:szCs w:val="24"/>
        </w:rPr>
      </w:pPr>
      <w:r>
        <w:rPr>
          <w:rStyle w:val="63"/>
          <w:szCs w:val="24"/>
        </w:rPr>
        <w:t>- правильно излагает изученный материал и умеет применить полученные знания на практике;</w:t>
      </w:r>
    </w:p>
    <w:p w14:paraId="66018AC4">
      <w:pPr>
        <w:pStyle w:val="53"/>
        <w:spacing w:line="276" w:lineRule="auto"/>
        <w:ind w:firstLine="426"/>
        <w:jc w:val="left"/>
        <w:rPr>
          <w:szCs w:val="24"/>
        </w:rPr>
      </w:pPr>
      <w:r>
        <w:rPr>
          <w:rStyle w:val="63"/>
          <w:szCs w:val="24"/>
        </w:rPr>
        <w:t>- верно решает композицию рисунка, т.е. гармонично согласовывает между собой все компоненты изображения;</w:t>
      </w:r>
    </w:p>
    <w:p w14:paraId="271D93E2">
      <w:pPr>
        <w:pStyle w:val="53"/>
        <w:spacing w:line="276" w:lineRule="auto"/>
        <w:ind w:firstLine="426"/>
        <w:jc w:val="left"/>
        <w:rPr>
          <w:szCs w:val="24"/>
        </w:rPr>
      </w:pPr>
      <w:r>
        <w:rPr>
          <w:rStyle w:val="63"/>
          <w:szCs w:val="24"/>
        </w:rPr>
        <w:t>- умеет подметить и передать в изображении наиболее характерное.</w:t>
      </w:r>
    </w:p>
    <w:p w14:paraId="3E9C044B">
      <w:pPr>
        <w:pStyle w:val="53"/>
        <w:spacing w:line="276" w:lineRule="auto"/>
        <w:ind w:firstLine="426"/>
        <w:jc w:val="left"/>
        <w:rPr>
          <w:szCs w:val="24"/>
        </w:rPr>
      </w:pPr>
      <w:r>
        <w:rPr>
          <w:rStyle w:val="85"/>
          <w:b/>
          <w:szCs w:val="24"/>
        </w:rPr>
        <w:t>Оценка «4»</w:t>
      </w:r>
      <w:r>
        <w:rPr>
          <w:rStyle w:val="63"/>
          <w:szCs w:val="24"/>
        </w:rPr>
        <w:t>ставится если,</w:t>
      </w:r>
    </w:p>
    <w:p w14:paraId="16BC9650">
      <w:pPr>
        <w:pStyle w:val="53"/>
        <w:spacing w:line="276" w:lineRule="auto"/>
        <w:ind w:firstLine="426"/>
        <w:jc w:val="left"/>
        <w:rPr>
          <w:szCs w:val="24"/>
        </w:rPr>
      </w:pPr>
      <w:r>
        <w:rPr>
          <w:rStyle w:val="63"/>
          <w:szCs w:val="24"/>
        </w:rPr>
        <w:t>- учащийся полностью овладел программным материалом, но при изложении его допускает неточности второстепенного характера;</w:t>
      </w:r>
    </w:p>
    <w:p w14:paraId="6BE5F5F2">
      <w:pPr>
        <w:pStyle w:val="53"/>
        <w:spacing w:line="276" w:lineRule="auto"/>
        <w:ind w:firstLine="426"/>
        <w:jc w:val="left"/>
        <w:rPr>
          <w:szCs w:val="24"/>
        </w:rPr>
      </w:pPr>
      <w:r>
        <w:rPr>
          <w:rStyle w:val="63"/>
          <w:szCs w:val="24"/>
        </w:rPr>
        <w:t>- гармонично согласовывает между собой все компоненты изображения;</w:t>
      </w:r>
    </w:p>
    <w:p w14:paraId="0F842ECE">
      <w:pPr>
        <w:pStyle w:val="53"/>
        <w:spacing w:line="276" w:lineRule="auto"/>
        <w:ind w:firstLine="426"/>
        <w:jc w:val="left"/>
        <w:rPr>
          <w:szCs w:val="24"/>
        </w:rPr>
      </w:pPr>
      <w:r>
        <w:rPr>
          <w:rStyle w:val="63"/>
          <w:szCs w:val="24"/>
        </w:rPr>
        <w:t>- умеет подметить, но не совсем точно передаёт в изображении наиболее</w:t>
      </w:r>
    </w:p>
    <w:p w14:paraId="542C8CA0">
      <w:pPr>
        <w:pStyle w:val="53"/>
        <w:spacing w:line="276" w:lineRule="auto"/>
        <w:ind w:firstLine="426"/>
        <w:jc w:val="left"/>
        <w:rPr>
          <w:szCs w:val="24"/>
        </w:rPr>
      </w:pPr>
      <w:r>
        <w:rPr>
          <w:rStyle w:val="63"/>
          <w:szCs w:val="24"/>
        </w:rPr>
        <w:t>характерное.</w:t>
      </w:r>
    </w:p>
    <w:p w14:paraId="2B712744">
      <w:pPr>
        <w:pStyle w:val="53"/>
        <w:spacing w:line="276" w:lineRule="auto"/>
        <w:ind w:firstLine="426"/>
        <w:jc w:val="left"/>
        <w:rPr>
          <w:szCs w:val="24"/>
        </w:rPr>
      </w:pPr>
      <w:r>
        <w:rPr>
          <w:rStyle w:val="85"/>
          <w:b/>
          <w:szCs w:val="24"/>
        </w:rPr>
        <w:t>Оценка «3»</w:t>
      </w:r>
      <w:r>
        <w:rPr>
          <w:rStyle w:val="63"/>
          <w:szCs w:val="24"/>
        </w:rPr>
        <w:t>ставится если,</w:t>
      </w:r>
    </w:p>
    <w:p w14:paraId="4B3D95D5">
      <w:pPr>
        <w:pStyle w:val="53"/>
        <w:spacing w:line="276" w:lineRule="auto"/>
        <w:ind w:firstLine="426"/>
        <w:jc w:val="left"/>
        <w:rPr>
          <w:szCs w:val="24"/>
        </w:rPr>
      </w:pPr>
      <w:r>
        <w:rPr>
          <w:rStyle w:val="63"/>
          <w:szCs w:val="24"/>
        </w:rPr>
        <w:t>- учащийся слабо справляется с поставленной целью урока;</w:t>
      </w:r>
    </w:p>
    <w:p w14:paraId="6BA4CC98">
      <w:pPr>
        <w:pStyle w:val="53"/>
        <w:spacing w:line="276" w:lineRule="auto"/>
        <w:ind w:firstLine="426"/>
        <w:jc w:val="left"/>
        <w:rPr>
          <w:szCs w:val="24"/>
        </w:rPr>
      </w:pPr>
      <w:r>
        <w:rPr>
          <w:rStyle w:val="63"/>
          <w:szCs w:val="24"/>
        </w:rPr>
        <w:t>- допускает неточность в изложении изученного материала.</w:t>
      </w:r>
    </w:p>
    <w:p w14:paraId="7D34E4CB">
      <w:pPr>
        <w:pStyle w:val="53"/>
        <w:spacing w:line="276" w:lineRule="auto"/>
        <w:ind w:firstLine="426"/>
        <w:jc w:val="left"/>
        <w:rPr>
          <w:szCs w:val="24"/>
        </w:rPr>
      </w:pPr>
      <w:r>
        <w:rPr>
          <w:rStyle w:val="85"/>
          <w:b/>
          <w:szCs w:val="24"/>
        </w:rPr>
        <w:t>Оценка «2»</w:t>
      </w:r>
      <w:r>
        <w:rPr>
          <w:rStyle w:val="63"/>
          <w:szCs w:val="24"/>
        </w:rPr>
        <w:t>ставится если,</w:t>
      </w:r>
    </w:p>
    <w:p w14:paraId="6CB8B249">
      <w:pPr>
        <w:pStyle w:val="53"/>
        <w:spacing w:line="276" w:lineRule="auto"/>
        <w:ind w:firstLine="426"/>
        <w:jc w:val="left"/>
        <w:rPr>
          <w:szCs w:val="24"/>
        </w:rPr>
      </w:pPr>
      <w:r>
        <w:rPr>
          <w:rStyle w:val="63"/>
          <w:szCs w:val="24"/>
        </w:rPr>
        <w:t>- учащийся допускает грубые ошибки в ответе;</w:t>
      </w:r>
    </w:p>
    <w:p w14:paraId="2AEE2866">
      <w:pPr>
        <w:pStyle w:val="65"/>
        <w:spacing w:line="276" w:lineRule="auto"/>
        <w:ind w:firstLine="426"/>
        <w:jc w:val="left"/>
        <w:rPr>
          <w:rStyle w:val="63"/>
          <w:szCs w:val="24"/>
        </w:rPr>
      </w:pPr>
      <w:r>
        <w:rPr>
          <w:rStyle w:val="63"/>
          <w:szCs w:val="24"/>
        </w:rPr>
        <w:t>- не справляется с поставленной целью урок.</w:t>
      </w:r>
    </w:p>
    <w:p w14:paraId="179F2F4A">
      <w:pPr>
        <w:spacing w:after="71" w:line="276" w:lineRule="auto"/>
        <w:ind w:firstLine="567"/>
        <w:jc w:val="left"/>
        <w:rPr>
          <w:b/>
          <w:sz w:val="24"/>
          <w:szCs w:val="24"/>
        </w:rPr>
      </w:pPr>
      <w:r>
        <w:rPr>
          <w:b/>
          <w:sz w:val="24"/>
          <w:szCs w:val="24"/>
        </w:rPr>
        <w:t>Музыка</w:t>
      </w:r>
    </w:p>
    <w:p w14:paraId="3B5FD770">
      <w:pPr>
        <w:spacing w:line="276" w:lineRule="auto"/>
        <w:ind w:firstLine="567"/>
        <w:jc w:val="left"/>
        <w:rPr>
          <w:i/>
          <w:sz w:val="24"/>
          <w:szCs w:val="24"/>
        </w:rPr>
      </w:pPr>
      <w:r>
        <w:rPr>
          <w:i/>
          <w:sz w:val="24"/>
          <w:szCs w:val="24"/>
        </w:rPr>
        <w:t xml:space="preserve">Для устных ответов определяются следующие критерии оценок: </w:t>
      </w:r>
    </w:p>
    <w:p w14:paraId="0FB5860E">
      <w:pPr>
        <w:spacing w:line="276" w:lineRule="auto"/>
        <w:ind w:firstLine="567"/>
        <w:jc w:val="left"/>
        <w:rPr>
          <w:sz w:val="24"/>
          <w:szCs w:val="24"/>
        </w:rPr>
      </w:pPr>
      <w:r>
        <w:rPr>
          <w:b/>
          <w:sz w:val="24"/>
          <w:szCs w:val="24"/>
        </w:rPr>
        <w:t>Отметка "5"</w:t>
      </w:r>
      <w:r>
        <w:rPr>
          <w:sz w:val="24"/>
          <w:szCs w:val="24"/>
        </w:rPr>
        <w:t xml:space="preserve"> ставится: </w:t>
      </w:r>
    </w:p>
    <w:p w14:paraId="19375481">
      <w:pPr>
        <w:pStyle w:val="60"/>
        <w:numPr>
          <w:ilvl w:val="0"/>
          <w:numId w:val="36"/>
        </w:numPr>
        <w:spacing w:line="276" w:lineRule="auto"/>
        <w:jc w:val="left"/>
        <w:rPr>
          <w:sz w:val="24"/>
          <w:szCs w:val="24"/>
        </w:rPr>
      </w:pPr>
      <w:r>
        <w:rPr>
          <w:sz w:val="24"/>
          <w:szCs w:val="24"/>
        </w:rPr>
        <w:t xml:space="preserve">если присутствует интерес (эмоциональный отклик, высказывание со своей жизненной позиции); </w:t>
      </w:r>
    </w:p>
    <w:p w14:paraId="41C0FEAD">
      <w:pPr>
        <w:pStyle w:val="60"/>
        <w:numPr>
          <w:ilvl w:val="0"/>
          <w:numId w:val="36"/>
        </w:numPr>
        <w:spacing w:line="276" w:lineRule="auto"/>
        <w:jc w:val="left"/>
        <w:rPr>
          <w:sz w:val="24"/>
          <w:szCs w:val="24"/>
        </w:rPr>
      </w:pPr>
      <w:r>
        <w:rPr>
          <w:sz w:val="24"/>
          <w:szCs w:val="24"/>
        </w:rPr>
        <w:t xml:space="preserve">умение пользоваться ключевыми и частными знаниями; </w:t>
      </w:r>
    </w:p>
    <w:p w14:paraId="57B36A1B">
      <w:pPr>
        <w:pStyle w:val="60"/>
        <w:numPr>
          <w:ilvl w:val="0"/>
          <w:numId w:val="36"/>
        </w:numPr>
        <w:spacing w:line="276" w:lineRule="auto"/>
        <w:jc w:val="left"/>
        <w:rPr>
          <w:sz w:val="24"/>
          <w:szCs w:val="24"/>
        </w:rPr>
      </w:pPr>
      <w:r>
        <w:rPr>
          <w:sz w:val="24"/>
          <w:szCs w:val="24"/>
        </w:rPr>
        <w:t xml:space="preserve">проявление музыкальных способностей и стремление их проявить; </w:t>
      </w:r>
    </w:p>
    <w:p w14:paraId="15ED99A4">
      <w:pPr>
        <w:pStyle w:val="60"/>
        <w:numPr>
          <w:ilvl w:val="0"/>
          <w:numId w:val="36"/>
        </w:numPr>
        <w:spacing w:line="276" w:lineRule="auto"/>
        <w:jc w:val="left"/>
        <w:rPr>
          <w:sz w:val="24"/>
          <w:szCs w:val="24"/>
        </w:rPr>
      </w:pPr>
      <w:r>
        <w:rPr>
          <w:sz w:val="24"/>
          <w:szCs w:val="24"/>
        </w:rPr>
        <w:t xml:space="preserve">учащийся систематически демонстрирует заинтересованность и знания сверх программы. </w:t>
      </w:r>
    </w:p>
    <w:p w14:paraId="268C41D1">
      <w:pPr>
        <w:spacing w:line="276" w:lineRule="auto"/>
        <w:ind w:firstLine="567"/>
        <w:jc w:val="left"/>
        <w:rPr>
          <w:sz w:val="24"/>
          <w:szCs w:val="24"/>
        </w:rPr>
      </w:pPr>
      <w:r>
        <w:rPr>
          <w:b/>
          <w:sz w:val="24"/>
          <w:szCs w:val="24"/>
        </w:rPr>
        <w:t>Отметка «4»</w:t>
      </w:r>
      <w:r>
        <w:rPr>
          <w:sz w:val="24"/>
          <w:szCs w:val="24"/>
        </w:rPr>
        <w:t xml:space="preserve"> ставится: </w:t>
      </w:r>
    </w:p>
    <w:p w14:paraId="662BDCC1">
      <w:pPr>
        <w:pStyle w:val="60"/>
        <w:numPr>
          <w:ilvl w:val="0"/>
          <w:numId w:val="37"/>
        </w:numPr>
        <w:spacing w:line="276" w:lineRule="auto"/>
        <w:jc w:val="left"/>
        <w:rPr>
          <w:sz w:val="24"/>
          <w:szCs w:val="24"/>
        </w:rPr>
      </w:pPr>
      <w:r>
        <w:rPr>
          <w:sz w:val="24"/>
          <w:szCs w:val="24"/>
        </w:rPr>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14:paraId="09E98D92">
      <w:pPr>
        <w:spacing w:line="276" w:lineRule="auto"/>
        <w:ind w:firstLine="567"/>
        <w:jc w:val="left"/>
        <w:rPr>
          <w:sz w:val="24"/>
          <w:szCs w:val="24"/>
        </w:rPr>
      </w:pPr>
      <w:r>
        <w:rPr>
          <w:b/>
          <w:sz w:val="24"/>
          <w:szCs w:val="24"/>
        </w:rPr>
        <w:t>Отметка «3»</w:t>
      </w:r>
      <w:r>
        <w:rPr>
          <w:sz w:val="24"/>
          <w:szCs w:val="24"/>
        </w:rPr>
        <w:t xml:space="preserve"> ставится: </w:t>
      </w:r>
    </w:p>
    <w:p w14:paraId="025D1F0F">
      <w:pPr>
        <w:pStyle w:val="60"/>
        <w:numPr>
          <w:ilvl w:val="0"/>
          <w:numId w:val="37"/>
        </w:numPr>
        <w:spacing w:line="276" w:lineRule="auto"/>
        <w:jc w:val="left"/>
        <w:rPr>
          <w:sz w:val="24"/>
          <w:szCs w:val="24"/>
        </w:rPr>
      </w:pPr>
      <w:r>
        <w:rPr>
          <w:sz w:val="24"/>
          <w:szCs w:val="24"/>
        </w:rPr>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14:paraId="304771C5">
      <w:pPr>
        <w:spacing w:line="276" w:lineRule="auto"/>
        <w:ind w:firstLine="567"/>
        <w:jc w:val="left"/>
        <w:rPr>
          <w:sz w:val="24"/>
          <w:szCs w:val="24"/>
        </w:rPr>
      </w:pPr>
      <w:r>
        <w:rPr>
          <w:b/>
          <w:sz w:val="24"/>
          <w:szCs w:val="24"/>
        </w:rPr>
        <w:t>Отметка «2»</w:t>
      </w:r>
      <w:r>
        <w:rPr>
          <w:sz w:val="24"/>
          <w:szCs w:val="24"/>
        </w:rPr>
        <w:t xml:space="preserve"> ставится: </w:t>
      </w:r>
    </w:p>
    <w:p w14:paraId="7CF590D6">
      <w:pPr>
        <w:pStyle w:val="60"/>
        <w:numPr>
          <w:ilvl w:val="0"/>
          <w:numId w:val="37"/>
        </w:numPr>
        <w:spacing w:line="276" w:lineRule="auto"/>
        <w:jc w:val="left"/>
        <w:rPr>
          <w:sz w:val="24"/>
          <w:szCs w:val="24"/>
        </w:rPr>
      </w:pPr>
      <w:r>
        <w:rPr>
          <w:sz w:val="24"/>
          <w:szCs w:val="24"/>
        </w:rPr>
        <w:t xml:space="preserve">нет интереса, эмоционального отклика; </w:t>
      </w:r>
    </w:p>
    <w:p w14:paraId="0DEECCEC">
      <w:pPr>
        <w:pStyle w:val="60"/>
        <w:numPr>
          <w:ilvl w:val="0"/>
          <w:numId w:val="37"/>
        </w:numPr>
        <w:spacing w:line="276" w:lineRule="auto"/>
        <w:jc w:val="left"/>
        <w:rPr>
          <w:sz w:val="24"/>
          <w:szCs w:val="24"/>
        </w:rPr>
      </w:pPr>
      <w:r>
        <w:rPr>
          <w:sz w:val="24"/>
          <w:szCs w:val="24"/>
        </w:rPr>
        <w:t xml:space="preserve">неумение пользоваться ключевыми знаниями; </w:t>
      </w:r>
    </w:p>
    <w:p w14:paraId="79061278">
      <w:pPr>
        <w:pStyle w:val="60"/>
        <w:numPr>
          <w:ilvl w:val="0"/>
          <w:numId w:val="37"/>
        </w:numPr>
        <w:spacing w:line="276" w:lineRule="auto"/>
        <w:jc w:val="left"/>
        <w:rPr>
          <w:sz w:val="24"/>
          <w:szCs w:val="24"/>
        </w:rPr>
      </w:pPr>
      <w:r>
        <w:rPr>
          <w:sz w:val="24"/>
          <w:szCs w:val="24"/>
        </w:rPr>
        <w:t xml:space="preserve">нет проявления музыкальных способностей, но наблюдается стремление их проявить. </w:t>
      </w:r>
    </w:p>
    <w:p w14:paraId="3E9346DB">
      <w:pPr>
        <w:spacing w:line="276" w:lineRule="auto"/>
        <w:ind w:firstLine="567"/>
        <w:jc w:val="left"/>
        <w:rPr>
          <w:sz w:val="24"/>
          <w:szCs w:val="24"/>
        </w:rPr>
      </w:pPr>
      <w:r>
        <w:rPr>
          <w:i/>
          <w:sz w:val="24"/>
          <w:szCs w:val="24"/>
        </w:rPr>
        <w:t>Оценивание тестовых работ</w:t>
      </w:r>
      <w:r>
        <w:rPr>
          <w:sz w:val="24"/>
          <w:szCs w:val="24"/>
        </w:rPr>
        <w:t xml:space="preserve"> учащихся осуществляется в зависимости от процентного соотношения выполненных заданий.</w:t>
      </w:r>
    </w:p>
    <w:p w14:paraId="76622CF4">
      <w:pPr>
        <w:spacing w:line="276" w:lineRule="auto"/>
        <w:ind w:firstLine="567"/>
        <w:jc w:val="left"/>
        <w:rPr>
          <w:sz w:val="24"/>
          <w:szCs w:val="24"/>
        </w:rPr>
      </w:pPr>
      <w:r>
        <w:rPr>
          <w:sz w:val="24"/>
          <w:szCs w:val="24"/>
        </w:rPr>
        <w:t xml:space="preserve">Оценивается работа следующим образом: </w:t>
      </w:r>
    </w:p>
    <w:p w14:paraId="70C316AC">
      <w:pPr>
        <w:spacing w:line="276" w:lineRule="auto"/>
        <w:ind w:firstLine="567"/>
        <w:jc w:val="left"/>
        <w:rPr>
          <w:sz w:val="24"/>
          <w:szCs w:val="24"/>
        </w:rPr>
      </w:pPr>
      <w:r>
        <w:rPr>
          <w:sz w:val="24"/>
          <w:szCs w:val="24"/>
        </w:rPr>
        <w:t xml:space="preserve">«5» - 90 – 100 %; </w:t>
      </w:r>
    </w:p>
    <w:p w14:paraId="44C812A1">
      <w:pPr>
        <w:spacing w:line="276" w:lineRule="auto"/>
        <w:ind w:firstLine="567"/>
        <w:jc w:val="left"/>
        <w:rPr>
          <w:sz w:val="24"/>
          <w:szCs w:val="24"/>
        </w:rPr>
      </w:pPr>
      <w:r>
        <w:rPr>
          <w:sz w:val="24"/>
          <w:szCs w:val="24"/>
        </w:rPr>
        <w:t xml:space="preserve">«4» - 70 – 89 %; </w:t>
      </w:r>
    </w:p>
    <w:p w14:paraId="68AD5D8F">
      <w:pPr>
        <w:spacing w:line="276" w:lineRule="auto"/>
        <w:ind w:firstLine="567"/>
        <w:jc w:val="left"/>
        <w:rPr>
          <w:sz w:val="24"/>
          <w:szCs w:val="24"/>
        </w:rPr>
      </w:pPr>
      <w:r>
        <w:rPr>
          <w:sz w:val="24"/>
          <w:szCs w:val="24"/>
        </w:rPr>
        <w:t xml:space="preserve">«3» - 50 – 69 %; </w:t>
      </w:r>
    </w:p>
    <w:p w14:paraId="3B659A64">
      <w:pPr>
        <w:spacing w:line="276" w:lineRule="auto"/>
        <w:ind w:firstLine="567"/>
        <w:jc w:val="left"/>
        <w:rPr>
          <w:sz w:val="24"/>
          <w:szCs w:val="24"/>
        </w:rPr>
      </w:pPr>
      <w:r>
        <w:rPr>
          <w:sz w:val="24"/>
          <w:szCs w:val="24"/>
        </w:rPr>
        <w:t>«2» -0 –49 %.</w:t>
      </w:r>
    </w:p>
    <w:p w14:paraId="7D4398D9">
      <w:pPr>
        <w:spacing w:line="276" w:lineRule="auto"/>
        <w:ind w:firstLine="567"/>
        <w:jc w:val="left"/>
        <w:rPr>
          <w:sz w:val="24"/>
          <w:szCs w:val="24"/>
        </w:rPr>
      </w:pPr>
      <w:r>
        <w:rPr>
          <w:sz w:val="24"/>
          <w:szCs w:val="24"/>
        </w:rPr>
        <w:t xml:space="preserve">  Учебная программа предполагает освоение учащимися различных видов музыкальной деятельности: хорового пения, </w:t>
      </w:r>
      <w:r>
        <w:rPr>
          <w:sz w:val="24"/>
          <w:szCs w:val="24"/>
        </w:rPr>
        <w:tab/>
      </w:r>
      <w:r>
        <w:rPr>
          <w:sz w:val="24"/>
          <w:szCs w:val="24"/>
        </w:rPr>
        <w:t xml:space="preserve">слушания </w:t>
      </w:r>
      <w:r>
        <w:rPr>
          <w:sz w:val="24"/>
          <w:szCs w:val="24"/>
        </w:rPr>
        <w:tab/>
      </w:r>
      <w:r>
        <w:rPr>
          <w:sz w:val="24"/>
          <w:szCs w:val="24"/>
        </w:rPr>
        <w:t xml:space="preserve">музыкальных </w:t>
      </w:r>
      <w:r>
        <w:rPr>
          <w:sz w:val="24"/>
          <w:szCs w:val="24"/>
        </w:rPr>
        <w:tab/>
      </w:r>
      <w:r>
        <w:rPr>
          <w:sz w:val="24"/>
          <w:szCs w:val="24"/>
        </w:rPr>
        <w:t xml:space="preserve">произведений, импровизацию, коллективное музицирование. </w:t>
      </w:r>
    </w:p>
    <w:p w14:paraId="12D365C5">
      <w:pPr>
        <w:spacing w:line="276" w:lineRule="auto"/>
        <w:ind w:firstLine="567"/>
        <w:jc w:val="left"/>
        <w:rPr>
          <w:i/>
          <w:sz w:val="24"/>
          <w:szCs w:val="24"/>
        </w:rPr>
      </w:pPr>
      <w:r>
        <w:rPr>
          <w:sz w:val="24"/>
          <w:szCs w:val="24"/>
        </w:rPr>
        <w:t xml:space="preserve"> </w:t>
      </w:r>
      <w:r>
        <w:rPr>
          <w:i/>
          <w:sz w:val="24"/>
          <w:szCs w:val="24"/>
        </w:rPr>
        <w:t xml:space="preserve">Слушание музыки. </w:t>
      </w:r>
    </w:p>
    <w:p w14:paraId="619834E0">
      <w:pPr>
        <w:spacing w:line="276" w:lineRule="auto"/>
        <w:ind w:firstLine="567"/>
        <w:jc w:val="left"/>
        <w:rPr>
          <w:b/>
          <w:sz w:val="24"/>
          <w:szCs w:val="24"/>
        </w:rPr>
      </w:pPr>
      <w:r>
        <w:rPr>
          <w:b/>
          <w:sz w:val="24"/>
          <w:szCs w:val="24"/>
        </w:rPr>
        <w:t xml:space="preserve">Оценка «5»: </w:t>
      </w:r>
    </w:p>
    <w:p w14:paraId="60676555">
      <w:pPr>
        <w:pStyle w:val="60"/>
        <w:numPr>
          <w:ilvl w:val="0"/>
          <w:numId w:val="38"/>
        </w:numPr>
        <w:spacing w:line="276" w:lineRule="auto"/>
        <w:jc w:val="left"/>
        <w:rPr>
          <w:sz w:val="24"/>
          <w:szCs w:val="24"/>
        </w:rPr>
      </w:pPr>
      <w:r>
        <w:rPr>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14:paraId="6C73C792">
      <w:pPr>
        <w:spacing w:line="276" w:lineRule="auto"/>
        <w:ind w:firstLine="567"/>
        <w:jc w:val="left"/>
        <w:rPr>
          <w:b/>
          <w:sz w:val="24"/>
          <w:szCs w:val="24"/>
        </w:rPr>
      </w:pPr>
      <w:r>
        <w:rPr>
          <w:b/>
          <w:sz w:val="24"/>
          <w:szCs w:val="24"/>
        </w:rPr>
        <w:t xml:space="preserve">Оценка «4»: </w:t>
      </w:r>
    </w:p>
    <w:p w14:paraId="5CF78324">
      <w:pPr>
        <w:pStyle w:val="60"/>
        <w:numPr>
          <w:ilvl w:val="0"/>
          <w:numId w:val="38"/>
        </w:numPr>
        <w:spacing w:line="276" w:lineRule="auto"/>
        <w:jc w:val="left"/>
        <w:rPr>
          <w:sz w:val="24"/>
          <w:szCs w:val="24"/>
        </w:rPr>
      </w:pPr>
      <w:r>
        <w:rPr>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14:paraId="145719E7">
      <w:pPr>
        <w:spacing w:line="276" w:lineRule="auto"/>
        <w:ind w:firstLine="567"/>
        <w:jc w:val="left"/>
        <w:rPr>
          <w:b/>
          <w:sz w:val="24"/>
          <w:szCs w:val="24"/>
        </w:rPr>
      </w:pPr>
      <w:r>
        <w:rPr>
          <w:b/>
          <w:sz w:val="24"/>
          <w:szCs w:val="24"/>
        </w:rPr>
        <w:t>Оценка «3»:</w:t>
      </w:r>
    </w:p>
    <w:p w14:paraId="502E1944">
      <w:pPr>
        <w:pStyle w:val="60"/>
        <w:numPr>
          <w:ilvl w:val="0"/>
          <w:numId w:val="38"/>
        </w:numPr>
        <w:spacing w:line="276" w:lineRule="auto"/>
        <w:jc w:val="left"/>
        <w:rPr>
          <w:sz w:val="24"/>
          <w:szCs w:val="24"/>
        </w:rPr>
      </w:pPr>
      <w:r>
        <w:rPr>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14:paraId="26B1D2B8">
      <w:pPr>
        <w:spacing w:line="276" w:lineRule="auto"/>
        <w:ind w:firstLine="567"/>
        <w:jc w:val="left"/>
        <w:rPr>
          <w:b/>
          <w:sz w:val="24"/>
          <w:szCs w:val="24"/>
        </w:rPr>
      </w:pPr>
      <w:r>
        <w:rPr>
          <w:b/>
          <w:sz w:val="24"/>
          <w:szCs w:val="24"/>
        </w:rPr>
        <w:t xml:space="preserve">Оценка «2»: </w:t>
      </w:r>
    </w:p>
    <w:p w14:paraId="7DF9691C">
      <w:pPr>
        <w:pStyle w:val="60"/>
        <w:numPr>
          <w:ilvl w:val="0"/>
          <w:numId w:val="38"/>
        </w:numPr>
        <w:spacing w:line="276" w:lineRule="auto"/>
        <w:jc w:val="left"/>
        <w:rPr>
          <w:sz w:val="24"/>
          <w:szCs w:val="24"/>
        </w:rPr>
      </w:pPr>
      <w:r>
        <w:rPr>
          <w:sz w:val="24"/>
          <w:szCs w:val="24"/>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14:paraId="3B953B41">
      <w:pPr>
        <w:spacing w:line="276" w:lineRule="auto"/>
        <w:ind w:firstLine="567"/>
        <w:jc w:val="left"/>
        <w:rPr>
          <w:sz w:val="24"/>
          <w:szCs w:val="24"/>
        </w:rPr>
      </w:pPr>
    </w:p>
    <w:p w14:paraId="105E0533">
      <w:pPr>
        <w:spacing w:line="276" w:lineRule="auto"/>
        <w:ind w:firstLine="567"/>
        <w:jc w:val="left"/>
        <w:rPr>
          <w:i/>
          <w:sz w:val="24"/>
          <w:szCs w:val="24"/>
        </w:rPr>
      </w:pPr>
      <w:r>
        <w:rPr>
          <w:sz w:val="24"/>
          <w:szCs w:val="24"/>
        </w:rPr>
        <w:t xml:space="preserve">    </w:t>
      </w:r>
      <w:r>
        <w:rPr>
          <w:i/>
          <w:sz w:val="24"/>
          <w:szCs w:val="24"/>
        </w:rPr>
        <w:t xml:space="preserve">Хоровое пение. </w:t>
      </w:r>
    </w:p>
    <w:p w14:paraId="35030E0C">
      <w:pPr>
        <w:spacing w:line="276" w:lineRule="auto"/>
        <w:ind w:firstLine="567"/>
        <w:jc w:val="left"/>
        <w:rPr>
          <w:b/>
          <w:sz w:val="24"/>
          <w:szCs w:val="24"/>
        </w:rPr>
      </w:pPr>
      <w:r>
        <w:rPr>
          <w:b/>
          <w:sz w:val="24"/>
          <w:szCs w:val="24"/>
        </w:rPr>
        <w:t xml:space="preserve">Оценка «5»: </w:t>
      </w:r>
    </w:p>
    <w:p w14:paraId="5C6441F5">
      <w:pPr>
        <w:spacing w:line="276" w:lineRule="auto"/>
        <w:ind w:firstLine="567"/>
        <w:jc w:val="left"/>
        <w:rPr>
          <w:sz w:val="24"/>
          <w:szCs w:val="24"/>
        </w:rPr>
      </w:pPr>
      <w:r>
        <w:rPr>
          <w:sz w:val="24"/>
          <w:szCs w:val="24"/>
        </w:rPr>
        <w:t xml:space="preserve">-знание мелодической линии и текста песни; </w:t>
      </w:r>
    </w:p>
    <w:p w14:paraId="6D4F34CD">
      <w:pPr>
        <w:spacing w:line="276" w:lineRule="auto"/>
        <w:ind w:firstLine="567"/>
        <w:jc w:val="left"/>
        <w:rPr>
          <w:sz w:val="24"/>
          <w:szCs w:val="24"/>
        </w:rPr>
      </w:pPr>
      <w:r>
        <w:rPr>
          <w:sz w:val="24"/>
          <w:szCs w:val="24"/>
        </w:rPr>
        <w:t xml:space="preserve">-чистое интонирование и ритмически точное исполнение; -выразительное исполнение. </w:t>
      </w:r>
    </w:p>
    <w:p w14:paraId="08393C1D">
      <w:pPr>
        <w:spacing w:line="276" w:lineRule="auto"/>
        <w:ind w:firstLine="567"/>
        <w:jc w:val="left"/>
        <w:rPr>
          <w:b/>
          <w:sz w:val="24"/>
          <w:szCs w:val="24"/>
        </w:rPr>
      </w:pPr>
      <w:r>
        <w:rPr>
          <w:b/>
          <w:sz w:val="24"/>
          <w:szCs w:val="24"/>
        </w:rPr>
        <w:t xml:space="preserve">Оценка «4»: </w:t>
      </w:r>
    </w:p>
    <w:p w14:paraId="15E20C6B">
      <w:pPr>
        <w:spacing w:line="276" w:lineRule="auto"/>
        <w:ind w:firstLine="567"/>
        <w:jc w:val="left"/>
        <w:rPr>
          <w:sz w:val="24"/>
          <w:szCs w:val="24"/>
        </w:rPr>
      </w:pPr>
      <w:r>
        <w:rPr>
          <w:sz w:val="24"/>
          <w:szCs w:val="24"/>
        </w:rPr>
        <w:t xml:space="preserve">-знание мелодической линии и текста песни; </w:t>
      </w:r>
    </w:p>
    <w:p w14:paraId="66AB4ABF">
      <w:pPr>
        <w:spacing w:line="276" w:lineRule="auto"/>
        <w:ind w:firstLine="567"/>
        <w:jc w:val="left"/>
        <w:rPr>
          <w:sz w:val="24"/>
          <w:szCs w:val="24"/>
        </w:rPr>
      </w:pPr>
      <w:r>
        <w:rPr>
          <w:sz w:val="24"/>
          <w:szCs w:val="24"/>
        </w:rPr>
        <w:t xml:space="preserve">-в основном чистое интонирование, ритмически правильное; -пение недостаточно выразительное. </w:t>
      </w:r>
    </w:p>
    <w:p w14:paraId="160151D2">
      <w:pPr>
        <w:spacing w:line="276" w:lineRule="auto"/>
        <w:ind w:firstLine="567"/>
        <w:jc w:val="left"/>
        <w:rPr>
          <w:b/>
          <w:sz w:val="24"/>
          <w:szCs w:val="24"/>
        </w:rPr>
      </w:pPr>
      <w:r>
        <w:rPr>
          <w:b/>
          <w:sz w:val="24"/>
          <w:szCs w:val="24"/>
        </w:rPr>
        <w:t xml:space="preserve">Оценка «3»: </w:t>
      </w:r>
    </w:p>
    <w:p w14:paraId="5B1CABC9">
      <w:pPr>
        <w:spacing w:line="276" w:lineRule="auto"/>
        <w:ind w:firstLine="567"/>
        <w:jc w:val="left"/>
        <w:rPr>
          <w:sz w:val="24"/>
          <w:szCs w:val="24"/>
        </w:rPr>
      </w:pPr>
      <w:r>
        <w:rPr>
          <w:sz w:val="24"/>
          <w:szCs w:val="24"/>
        </w:rPr>
        <w:t xml:space="preserve">-допускаются отдельные неточности в исполнении мелодии и текста песни; </w:t>
      </w:r>
    </w:p>
    <w:p w14:paraId="7C09D75E">
      <w:pPr>
        <w:spacing w:line="276" w:lineRule="auto"/>
        <w:ind w:firstLine="567"/>
        <w:jc w:val="left"/>
        <w:rPr>
          <w:sz w:val="24"/>
          <w:szCs w:val="24"/>
        </w:rPr>
      </w:pPr>
      <w:r>
        <w:rPr>
          <w:sz w:val="24"/>
          <w:szCs w:val="24"/>
        </w:rPr>
        <w:t xml:space="preserve">-неуверенное и не вполне точное, иногда фальшивое исполнение, есть ритмические неточности; -пение невыразительное. </w:t>
      </w:r>
    </w:p>
    <w:p w14:paraId="3C83CF2C">
      <w:pPr>
        <w:spacing w:line="276" w:lineRule="auto"/>
        <w:ind w:firstLine="567"/>
        <w:jc w:val="left"/>
        <w:rPr>
          <w:b/>
          <w:sz w:val="24"/>
          <w:szCs w:val="24"/>
        </w:rPr>
      </w:pPr>
      <w:r>
        <w:rPr>
          <w:b/>
          <w:sz w:val="24"/>
          <w:szCs w:val="24"/>
        </w:rPr>
        <w:t xml:space="preserve">Оценка «2»: </w:t>
      </w:r>
    </w:p>
    <w:p w14:paraId="1E9792E9">
      <w:pPr>
        <w:spacing w:line="276" w:lineRule="auto"/>
        <w:ind w:firstLine="567"/>
        <w:jc w:val="left"/>
        <w:rPr>
          <w:sz w:val="24"/>
          <w:szCs w:val="24"/>
        </w:rPr>
      </w:pPr>
      <w:r>
        <w:rPr>
          <w:sz w:val="24"/>
          <w:szCs w:val="24"/>
        </w:rPr>
        <w:t xml:space="preserve">-исполнение неуверенное, фальшивое. </w:t>
      </w:r>
    </w:p>
    <w:p w14:paraId="17F28B39">
      <w:pPr>
        <w:spacing w:after="71" w:line="276" w:lineRule="auto"/>
        <w:ind w:firstLine="567"/>
        <w:jc w:val="left"/>
        <w:rPr>
          <w:b/>
          <w:sz w:val="24"/>
          <w:szCs w:val="24"/>
        </w:rPr>
      </w:pPr>
    </w:p>
    <w:p w14:paraId="4231276F">
      <w:pPr>
        <w:spacing w:after="71" w:line="276" w:lineRule="auto"/>
        <w:ind w:firstLine="567"/>
        <w:jc w:val="left"/>
        <w:rPr>
          <w:b/>
          <w:sz w:val="24"/>
          <w:szCs w:val="24"/>
        </w:rPr>
      </w:pPr>
      <w:r>
        <w:rPr>
          <w:b/>
          <w:sz w:val="24"/>
          <w:szCs w:val="24"/>
        </w:rPr>
        <w:t>Технология</w:t>
      </w:r>
    </w:p>
    <w:p w14:paraId="1B5EC402">
      <w:pPr>
        <w:spacing w:line="276" w:lineRule="auto"/>
        <w:ind w:firstLine="567"/>
        <w:jc w:val="left"/>
        <w:rPr>
          <w:sz w:val="24"/>
          <w:szCs w:val="24"/>
        </w:rPr>
      </w:pPr>
      <w:r>
        <w:rPr>
          <w:sz w:val="24"/>
          <w:szCs w:val="24"/>
        </w:rPr>
        <w:t xml:space="preserve">Для устных ответов определяются следующие критерии оценок: </w:t>
      </w:r>
    </w:p>
    <w:p w14:paraId="24D289D7">
      <w:pPr>
        <w:spacing w:line="276" w:lineRule="auto"/>
        <w:ind w:firstLine="567"/>
        <w:jc w:val="left"/>
        <w:rPr>
          <w:sz w:val="24"/>
          <w:szCs w:val="24"/>
        </w:rPr>
      </w:pPr>
      <w:r>
        <w:rPr>
          <w:b/>
          <w:sz w:val="24"/>
          <w:szCs w:val="24"/>
        </w:rPr>
        <w:t>Оценка «5»</w:t>
      </w:r>
      <w:r>
        <w:rPr>
          <w:sz w:val="24"/>
          <w:szCs w:val="24"/>
        </w:rPr>
        <w:t xml:space="preserve"> ставится, если учащийся: </w:t>
      </w:r>
    </w:p>
    <w:p w14:paraId="7FFED254">
      <w:pPr>
        <w:pStyle w:val="60"/>
        <w:numPr>
          <w:ilvl w:val="0"/>
          <w:numId w:val="39"/>
        </w:numPr>
        <w:spacing w:line="276" w:lineRule="auto"/>
        <w:jc w:val="left"/>
        <w:rPr>
          <w:sz w:val="24"/>
          <w:szCs w:val="24"/>
        </w:rPr>
      </w:pPr>
      <w:r>
        <w:rPr>
          <w:sz w:val="24"/>
          <w:szCs w:val="24"/>
        </w:rPr>
        <w:t xml:space="preserve">полностью освоил учебный материал; </w:t>
      </w:r>
    </w:p>
    <w:p w14:paraId="5A2E5663">
      <w:pPr>
        <w:pStyle w:val="60"/>
        <w:numPr>
          <w:ilvl w:val="0"/>
          <w:numId w:val="39"/>
        </w:numPr>
        <w:spacing w:line="276" w:lineRule="auto"/>
        <w:jc w:val="left"/>
        <w:rPr>
          <w:sz w:val="24"/>
          <w:szCs w:val="24"/>
        </w:rPr>
      </w:pPr>
      <w:r>
        <w:rPr>
          <w:sz w:val="24"/>
          <w:szCs w:val="24"/>
        </w:rPr>
        <w:t xml:space="preserve">умеет изложить его своими словами; </w:t>
      </w:r>
    </w:p>
    <w:p w14:paraId="5C02B2A0">
      <w:pPr>
        <w:pStyle w:val="60"/>
        <w:numPr>
          <w:ilvl w:val="0"/>
          <w:numId w:val="39"/>
        </w:numPr>
        <w:spacing w:line="276" w:lineRule="auto"/>
        <w:jc w:val="left"/>
        <w:rPr>
          <w:sz w:val="24"/>
          <w:szCs w:val="24"/>
        </w:rPr>
      </w:pPr>
      <w:r>
        <w:rPr>
          <w:sz w:val="24"/>
          <w:szCs w:val="24"/>
        </w:rPr>
        <w:t xml:space="preserve">самостоятельно подтверждает ответ конкретными примерами; </w:t>
      </w:r>
    </w:p>
    <w:p w14:paraId="453A28BB">
      <w:pPr>
        <w:pStyle w:val="60"/>
        <w:numPr>
          <w:ilvl w:val="0"/>
          <w:numId w:val="39"/>
        </w:numPr>
        <w:spacing w:line="276" w:lineRule="auto"/>
        <w:jc w:val="left"/>
        <w:rPr>
          <w:sz w:val="24"/>
          <w:szCs w:val="24"/>
        </w:rPr>
      </w:pPr>
      <w:r>
        <w:rPr>
          <w:sz w:val="24"/>
          <w:szCs w:val="24"/>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14:paraId="449521E5">
      <w:pPr>
        <w:spacing w:line="276" w:lineRule="auto"/>
        <w:ind w:firstLine="567"/>
        <w:jc w:val="left"/>
        <w:rPr>
          <w:sz w:val="24"/>
          <w:szCs w:val="24"/>
        </w:rPr>
      </w:pPr>
      <w:r>
        <w:rPr>
          <w:b/>
          <w:sz w:val="24"/>
          <w:szCs w:val="24"/>
        </w:rPr>
        <w:t>Оценка «4»</w:t>
      </w:r>
      <w:r>
        <w:rPr>
          <w:sz w:val="24"/>
          <w:szCs w:val="24"/>
        </w:rPr>
        <w:t xml:space="preserve"> ставится, если учащийся: </w:t>
      </w:r>
    </w:p>
    <w:p w14:paraId="6A9D51ED">
      <w:pPr>
        <w:pStyle w:val="60"/>
        <w:numPr>
          <w:ilvl w:val="0"/>
          <w:numId w:val="40"/>
        </w:numPr>
        <w:spacing w:line="276" w:lineRule="auto"/>
        <w:jc w:val="left"/>
        <w:rPr>
          <w:sz w:val="24"/>
          <w:szCs w:val="24"/>
        </w:rPr>
      </w:pPr>
      <w:r>
        <w:rPr>
          <w:sz w:val="24"/>
          <w:szCs w:val="24"/>
        </w:rPr>
        <w:t xml:space="preserve">в основном усвоил учебный материал, допускает незначительные ошибки при его изложении своими словами; </w:t>
      </w:r>
    </w:p>
    <w:p w14:paraId="5D75FDAF">
      <w:pPr>
        <w:pStyle w:val="60"/>
        <w:numPr>
          <w:ilvl w:val="0"/>
          <w:numId w:val="40"/>
        </w:numPr>
        <w:spacing w:line="276" w:lineRule="auto"/>
        <w:jc w:val="left"/>
        <w:rPr>
          <w:sz w:val="24"/>
          <w:szCs w:val="24"/>
        </w:rPr>
      </w:pPr>
      <w:r>
        <w:rPr>
          <w:sz w:val="24"/>
          <w:szCs w:val="24"/>
        </w:rPr>
        <w:t xml:space="preserve">подтверждает ответ конкретными примерами; </w:t>
      </w:r>
    </w:p>
    <w:p w14:paraId="1BDFE03F">
      <w:pPr>
        <w:pStyle w:val="60"/>
        <w:numPr>
          <w:ilvl w:val="0"/>
          <w:numId w:val="40"/>
        </w:numPr>
        <w:spacing w:line="276" w:lineRule="auto"/>
        <w:jc w:val="left"/>
        <w:rPr>
          <w:sz w:val="24"/>
          <w:szCs w:val="24"/>
        </w:rPr>
      </w:pPr>
      <w:r>
        <w:rPr>
          <w:sz w:val="24"/>
          <w:szCs w:val="24"/>
        </w:rPr>
        <w:t xml:space="preserve">правильно отвечает на дополнительные вопросы учителя. </w:t>
      </w:r>
    </w:p>
    <w:p w14:paraId="57555989">
      <w:pPr>
        <w:spacing w:line="276" w:lineRule="auto"/>
        <w:ind w:firstLine="567"/>
        <w:jc w:val="left"/>
        <w:rPr>
          <w:sz w:val="24"/>
          <w:szCs w:val="24"/>
        </w:rPr>
      </w:pPr>
      <w:r>
        <w:rPr>
          <w:b/>
          <w:sz w:val="24"/>
          <w:szCs w:val="24"/>
        </w:rPr>
        <w:t>Оценка «3»</w:t>
      </w:r>
      <w:r>
        <w:rPr>
          <w:sz w:val="24"/>
          <w:szCs w:val="24"/>
        </w:rPr>
        <w:t xml:space="preserve"> ставится, если учащийся: </w:t>
      </w:r>
    </w:p>
    <w:p w14:paraId="2DEEF8D5">
      <w:pPr>
        <w:pStyle w:val="60"/>
        <w:numPr>
          <w:ilvl w:val="0"/>
          <w:numId w:val="40"/>
        </w:numPr>
        <w:spacing w:line="276" w:lineRule="auto"/>
        <w:jc w:val="left"/>
        <w:rPr>
          <w:sz w:val="24"/>
          <w:szCs w:val="24"/>
        </w:rPr>
      </w:pPr>
      <w:r>
        <w:rPr>
          <w:sz w:val="24"/>
          <w:szCs w:val="24"/>
        </w:rPr>
        <w:t xml:space="preserve">не усвоил существенную часть учебного материала; </w:t>
      </w:r>
    </w:p>
    <w:p w14:paraId="35DF021E">
      <w:pPr>
        <w:pStyle w:val="60"/>
        <w:numPr>
          <w:ilvl w:val="0"/>
          <w:numId w:val="40"/>
        </w:numPr>
        <w:spacing w:line="276" w:lineRule="auto"/>
        <w:jc w:val="left"/>
        <w:rPr>
          <w:sz w:val="24"/>
          <w:szCs w:val="24"/>
        </w:rPr>
      </w:pPr>
      <w:r>
        <w:rPr>
          <w:sz w:val="24"/>
          <w:szCs w:val="24"/>
        </w:rPr>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14:paraId="6E50F732">
      <w:pPr>
        <w:spacing w:line="276" w:lineRule="auto"/>
        <w:ind w:firstLine="567"/>
        <w:jc w:val="left"/>
        <w:rPr>
          <w:sz w:val="24"/>
          <w:szCs w:val="24"/>
        </w:rPr>
      </w:pPr>
      <w:r>
        <w:rPr>
          <w:b/>
          <w:sz w:val="24"/>
          <w:szCs w:val="24"/>
        </w:rPr>
        <w:t>Оценка «2»</w:t>
      </w:r>
      <w:r>
        <w:rPr>
          <w:sz w:val="24"/>
          <w:szCs w:val="24"/>
        </w:rPr>
        <w:t xml:space="preserve"> ставится, если учащийся: </w:t>
      </w:r>
    </w:p>
    <w:p w14:paraId="38C697C9">
      <w:pPr>
        <w:pStyle w:val="60"/>
        <w:numPr>
          <w:ilvl w:val="0"/>
          <w:numId w:val="40"/>
        </w:numPr>
        <w:spacing w:line="276" w:lineRule="auto"/>
        <w:jc w:val="left"/>
        <w:rPr>
          <w:sz w:val="24"/>
          <w:szCs w:val="24"/>
        </w:rPr>
      </w:pPr>
      <w:r>
        <w:rPr>
          <w:sz w:val="24"/>
          <w:szCs w:val="24"/>
        </w:rPr>
        <w:t xml:space="preserve">почти не усвоил учебный материал; </w:t>
      </w:r>
    </w:p>
    <w:p w14:paraId="5C49DB51">
      <w:pPr>
        <w:pStyle w:val="60"/>
        <w:numPr>
          <w:ilvl w:val="0"/>
          <w:numId w:val="40"/>
        </w:numPr>
        <w:spacing w:line="276" w:lineRule="auto"/>
        <w:jc w:val="left"/>
        <w:rPr>
          <w:sz w:val="24"/>
          <w:szCs w:val="24"/>
        </w:rPr>
      </w:pPr>
      <w:r>
        <w:rPr>
          <w:sz w:val="24"/>
          <w:szCs w:val="24"/>
        </w:rPr>
        <w:t xml:space="preserve">не может изложить его своими словами; </w:t>
      </w:r>
    </w:p>
    <w:p w14:paraId="69F96477">
      <w:pPr>
        <w:pStyle w:val="60"/>
        <w:numPr>
          <w:ilvl w:val="0"/>
          <w:numId w:val="40"/>
        </w:numPr>
        <w:spacing w:line="276" w:lineRule="auto"/>
        <w:jc w:val="left"/>
        <w:rPr>
          <w:sz w:val="24"/>
          <w:szCs w:val="24"/>
        </w:rPr>
      </w:pPr>
      <w:r>
        <w:rPr>
          <w:sz w:val="24"/>
          <w:szCs w:val="24"/>
        </w:rPr>
        <w:t xml:space="preserve">не может подтвердить ответ конкретными примерами; </w:t>
      </w:r>
    </w:p>
    <w:p w14:paraId="1C4ADDB1">
      <w:pPr>
        <w:pStyle w:val="60"/>
        <w:numPr>
          <w:ilvl w:val="0"/>
          <w:numId w:val="40"/>
        </w:numPr>
        <w:spacing w:line="276" w:lineRule="auto"/>
        <w:jc w:val="left"/>
        <w:rPr>
          <w:sz w:val="24"/>
          <w:szCs w:val="24"/>
        </w:rPr>
      </w:pPr>
      <w:r>
        <w:rPr>
          <w:sz w:val="24"/>
          <w:szCs w:val="24"/>
        </w:rPr>
        <w:t xml:space="preserve">не отвечает на большую часть дополнительных вопросов учителя. </w:t>
      </w:r>
    </w:p>
    <w:p w14:paraId="230FF8AF">
      <w:pPr>
        <w:spacing w:line="276" w:lineRule="auto"/>
        <w:ind w:firstLine="567"/>
        <w:jc w:val="left"/>
        <w:rPr>
          <w:i/>
          <w:sz w:val="24"/>
          <w:szCs w:val="24"/>
        </w:rPr>
      </w:pPr>
      <w:r>
        <w:rPr>
          <w:i/>
          <w:sz w:val="24"/>
          <w:szCs w:val="24"/>
        </w:rPr>
        <w:t xml:space="preserve">Оценивание графических заданий, практических </w:t>
      </w:r>
      <w:r>
        <w:rPr>
          <w:i/>
          <w:sz w:val="24"/>
          <w:szCs w:val="24"/>
        </w:rPr>
        <w:tab/>
      </w:r>
      <w:r>
        <w:rPr>
          <w:i/>
          <w:sz w:val="24"/>
          <w:szCs w:val="24"/>
        </w:rPr>
        <w:t>и лабораторно-практических, проектных работ</w:t>
      </w:r>
    </w:p>
    <w:p w14:paraId="2492D42E">
      <w:pPr>
        <w:spacing w:line="276" w:lineRule="auto"/>
        <w:ind w:firstLine="567"/>
        <w:jc w:val="left"/>
        <w:rPr>
          <w:sz w:val="24"/>
          <w:szCs w:val="24"/>
        </w:rPr>
      </w:pPr>
      <w:r>
        <w:rPr>
          <w:b/>
          <w:sz w:val="24"/>
          <w:szCs w:val="24"/>
        </w:rPr>
        <w:t>Отметка «5»</w:t>
      </w:r>
      <w:r>
        <w:rPr>
          <w:sz w:val="24"/>
          <w:szCs w:val="24"/>
        </w:rPr>
        <w:t xml:space="preserve"> ставится, если учащийся: </w:t>
      </w:r>
    </w:p>
    <w:p w14:paraId="6F7A8D4D">
      <w:pPr>
        <w:pStyle w:val="60"/>
        <w:numPr>
          <w:ilvl w:val="0"/>
          <w:numId w:val="41"/>
        </w:numPr>
        <w:spacing w:line="276" w:lineRule="auto"/>
        <w:jc w:val="left"/>
        <w:rPr>
          <w:sz w:val="24"/>
          <w:szCs w:val="24"/>
        </w:rPr>
      </w:pPr>
      <w:r>
        <w:rPr>
          <w:sz w:val="24"/>
          <w:szCs w:val="24"/>
        </w:rPr>
        <w:t xml:space="preserve">творчески планирует выполнение работы; </w:t>
      </w:r>
    </w:p>
    <w:p w14:paraId="3B5D3581">
      <w:pPr>
        <w:pStyle w:val="60"/>
        <w:numPr>
          <w:ilvl w:val="0"/>
          <w:numId w:val="41"/>
        </w:numPr>
        <w:spacing w:line="276" w:lineRule="auto"/>
        <w:jc w:val="left"/>
        <w:rPr>
          <w:sz w:val="24"/>
          <w:szCs w:val="24"/>
        </w:rPr>
      </w:pPr>
      <w:r>
        <w:rPr>
          <w:sz w:val="24"/>
          <w:szCs w:val="24"/>
        </w:rPr>
        <w:t xml:space="preserve">самостоятельно и полностью использует знания программного материала; </w:t>
      </w:r>
    </w:p>
    <w:p w14:paraId="7407DAE9">
      <w:pPr>
        <w:pStyle w:val="60"/>
        <w:numPr>
          <w:ilvl w:val="0"/>
          <w:numId w:val="41"/>
        </w:numPr>
        <w:spacing w:line="276" w:lineRule="auto"/>
        <w:jc w:val="left"/>
        <w:rPr>
          <w:sz w:val="24"/>
          <w:szCs w:val="24"/>
        </w:rPr>
      </w:pPr>
      <w:r>
        <w:rPr>
          <w:sz w:val="24"/>
          <w:szCs w:val="24"/>
        </w:rPr>
        <w:t xml:space="preserve">правильно и аккуратно выполняет задание; </w:t>
      </w:r>
    </w:p>
    <w:p w14:paraId="484EF4FD">
      <w:pPr>
        <w:pStyle w:val="60"/>
        <w:numPr>
          <w:ilvl w:val="0"/>
          <w:numId w:val="41"/>
        </w:numPr>
        <w:spacing w:line="276" w:lineRule="auto"/>
        <w:jc w:val="left"/>
        <w:rPr>
          <w:sz w:val="24"/>
          <w:szCs w:val="24"/>
        </w:rPr>
      </w:pPr>
      <w:r>
        <w:rPr>
          <w:sz w:val="24"/>
          <w:szCs w:val="24"/>
        </w:rPr>
        <w:t xml:space="preserve">умеет пользоваться справочной литературой, наглядными пособиями, приборами и другими средствами; </w:t>
      </w:r>
    </w:p>
    <w:p w14:paraId="7BC02C9F">
      <w:pPr>
        <w:pStyle w:val="60"/>
        <w:numPr>
          <w:ilvl w:val="0"/>
          <w:numId w:val="41"/>
        </w:numPr>
        <w:spacing w:line="276" w:lineRule="auto"/>
        <w:jc w:val="left"/>
        <w:rPr>
          <w:sz w:val="24"/>
          <w:szCs w:val="24"/>
        </w:rPr>
      </w:pPr>
      <w:r>
        <w:rPr>
          <w:sz w:val="24"/>
          <w:szCs w:val="24"/>
        </w:rPr>
        <w:t xml:space="preserve">систематически демонстрирует правильное выполнение работ, выполненное на высоком уровне с творческим подходом. </w:t>
      </w:r>
    </w:p>
    <w:p w14:paraId="5FFA04F8">
      <w:pPr>
        <w:spacing w:line="276" w:lineRule="auto"/>
        <w:ind w:firstLine="567"/>
        <w:jc w:val="left"/>
        <w:rPr>
          <w:sz w:val="24"/>
          <w:szCs w:val="24"/>
        </w:rPr>
      </w:pPr>
      <w:r>
        <w:rPr>
          <w:b/>
          <w:sz w:val="24"/>
          <w:szCs w:val="24"/>
        </w:rPr>
        <w:t>Отметка «4»</w:t>
      </w:r>
      <w:r>
        <w:rPr>
          <w:sz w:val="24"/>
          <w:szCs w:val="24"/>
        </w:rPr>
        <w:t xml:space="preserve"> ставится, если учащийся: </w:t>
      </w:r>
    </w:p>
    <w:p w14:paraId="2CC654F1">
      <w:pPr>
        <w:pStyle w:val="60"/>
        <w:numPr>
          <w:ilvl w:val="0"/>
          <w:numId w:val="42"/>
        </w:numPr>
        <w:spacing w:line="276" w:lineRule="auto"/>
        <w:jc w:val="left"/>
        <w:rPr>
          <w:sz w:val="24"/>
          <w:szCs w:val="24"/>
        </w:rPr>
      </w:pPr>
      <w:r>
        <w:rPr>
          <w:sz w:val="24"/>
          <w:szCs w:val="24"/>
        </w:rPr>
        <w:t xml:space="preserve">правильно планирует выполнение работы; </w:t>
      </w:r>
    </w:p>
    <w:p w14:paraId="7AEB7669">
      <w:pPr>
        <w:pStyle w:val="60"/>
        <w:numPr>
          <w:ilvl w:val="0"/>
          <w:numId w:val="42"/>
        </w:numPr>
        <w:spacing w:line="276" w:lineRule="auto"/>
        <w:jc w:val="left"/>
        <w:rPr>
          <w:sz w:val="24"/>
          <w:szCs w:val="24"/>
        </w:rPr>
      </w:pPr>
      <w:r>
        <w:rPr>
          <w:sz w:val="24"/>
          <w:szCs w:val="24"/>
        </w:rPr>
        <w:t xml:space="preserve">самостоятельно использует знания программного материала; </w:t>
      </w:r>
    </w:p>
    <w:p w14:paraId="2A55507C">
      <w:pPr>
        <w:pStyle w:val="60"/>
        <w:numPr>
          <w:ilvl w:val="0"/>
          <w:numId w:val="42"/>
        </w:numPr>
        <w:spacing w:line="276" w:lineRule="auto"/>
        <w:jc w:val="left"/>
        <w:rPr>
          <w:sz w:val="24"/>
          <w:szCs w:val="24"/>
        </w:rPr>
      </w:pPr>
      <w:r>
        <w:rPr>
          <w:sz w:val="24"/>
          <w:szCs w:val="24"/>
        </w:rPr>
        <w:t xml:space="preserve">в основном правильно и аккуратно выполняет задание; </w:t>
      </w:r>
    </w:p>
    <w:p w14:paraId="65CEF810">
      <w:pPr>
        <w:pStyle w:val="60"/>
        <w:numPr>
          <w:ilvl w:val="0"/>
          <w:numId w:val="42"/>
        </w:numPr>
        <w:spacing w:line="276" w:lineRule="auto"/>
        <w:jc w:val="left"/>
        <w:rPr>
          <w:sz w:val="24"/>
          <w:szCs w:val="24"/>
        </w:rPr>
      </w:pPr>
      <w:r>
        <w:rPr>
          <w:sz w:val="24"/>
          <w:szCs w:val="24"/>
        </w:rPr>
        <w:t xml:space="preserve">умеет пользоваться справочной литературой, наглядными пособиями, приборами и другими средствами. </w:t>
      </w:r>
    </w:p>
    <w:p w14:paraId="47EBFA8D">
      <w:pPr>
        <w:spacing w:line="276" w:lineRule="auto"/>
        <w:ind w:firstLine="567"/>
        <w:jc w:val="left"/>
        <w:rPr>
          <w:sz w:val="24"/>
          <w:szCs w:val="24"/>
        </w:rPr>
      </w:pPr>
      <w:r>
        <w:rPr>
          <w:b/>
          <w:sz w:val="24"/>
          <w:szCs w:val="24"/>
        </w:rPr>
        <w:t>Отметка «3»</w:t>
      </w:r>
      <w:r>
        <w:rPr>
          <w:sz w:val="24"/>
          <w:szCs w:val="24"/>
        </w:rPr>
        <w:t xml:space="preserve"> ставится, если учащийся: </w:t>
      </w:r>
    </w:p>
    <w:p w14:paraId="4A52CC70">
      <w:pPr>
        <w:pStyle w:val="60"/>
        <w:numPr>
          <w:ilvl w:val="0"/>
          <w:numId w:val="43"/>
        </w:numPr>
        <w:spacing w:line="276" w:lineRule="auto"/>
        <w:jc w:val="left"/>
        <w:rPr>
          <w:sz w:val="24"/>
          <w:szCs w:val="24"/>
        </w:rPr>
      </w:pPr>
      <w:r>
        <w:rPr>
          <w:sz w:val="24"/>
          <w:szCs w:val="24"/>
        </w:rPr>
        <w:t xml:space="preserve">допускает ошибки при планировании выполнения работы; </w:t>
      </w:r>
    </w:p>
    <w:p w14:paraId="282D1219">
      <w:pPr>
        <w:pStyle w:val="60"/>
        <w:numPr>
          <w:ilvl w:val="0"/>
          <w:numId w:val="43"/>
        </w:numPr>
        <w:spacing w:line="276" w:lineRule="auto"/>
        <w:jc w:val="left"/>
        <w:rPr>
          <w:sz w:val="24"/>
          <w:szCs w:val="24"/>
        </w:rPr>
      </w:pPr>
      <w:r>
        <w:rPr>
          <w:sz w:val="24"/>
          <w:szCs w:val="24"/>
        </w:rPr>
        <w:t xml:space="preserve">не может самостоятельно использовать значительную часть знаний программного материала; </w:t>
      </w:r>
    </w:p>
    <w:p w14:paraId="06EC6868">
      <w:pPr>
        <w:pStyle w:val="60"/>
        <w:numPr>
          <w:ilvl w:val="0"/>
          <w:numId w:val="43"/>
        </w:numPr>
        <w:spacing w:line="276" w:lineRule="auto"/>
        <w:jc w:val="left"/>
        <w:rPr>
          <w:sz w:val="24"/>
          <w:szCs w:val="24"/>
        </w:rPr>
      </w:pPr>
      <w:r>
        <w:rPr>
          <w:sz w:val="24"/>
          <w:szCs w:val="24"/>
        </w:rPr>
        <w:t xml:space="preserve">допускает ошибки и неаккуратно выполняет задание; </w:t>
      </w:r>
    </w:p>
    <w:p w14:paraId="0D5E9DDE">
      <w:pPr>
        <w:pStyle w:val="60"/>
        <w:numPr>
          <w:ilvl w:val="0"/>
          <w:numId w:val="43"/>
        </w:numPr>
        <w:spacing w:line="276" w:lineRule="auto"/>
        <w:jc w:val="left"/>
        <w:rPr>
          <w:sz w:val="24"/>
          <w:szCs w:val="24"/>
        </w:rPr>
      </w:pPr>
      <w:r>
        <w:rPr>
          <w:sz w:val="24"/>
          <w:szCs w:val="24"/>
        </w:rPr>
        <w:t xml:space="preserve">затрудняется самостоятельно использовать справочную литературу, наглядные пособия, приборы и другие средства. </w:t>
      </w:r>
    </w:p>
    <w:p w14:paraId="6D889EF8">
      <w:pPr>
        <w:spacing w:line="276" w:lineRule="auto"/>
        <w:ind w:firstLine="567"/>
        <w:jc w:val="left"/>
        <w:rPr>
          <w:sz w:val="24"/>
          <w:szCs w:val="24"/>
        </w:rPr>
      </w:pPr>
      <w:r>
        <w:rPr>
          <w:b/>
          <w:sz w:val="24"/>
          <w:szCs w:val="24"/>
        </w:rPr>
        <w:t>Отметка «2»</w:t>
      </w:r>
      <w:r>
        <w:rPr>
          <w:sz w:val="24"/>
          <w:szCs w:val="24"/>
        </w:rPr>
        <w:t xml:space="preserve"> ставится, если учащийся: </w:t>
      </w:r>
    </w:p>
    <w:p w14:paraId="09DD5D3D">
      <w:pPr>
        <w:pStyle w:val="60"/>
        <w:numPr>
          <w:ilvl w:val="0"/>
          <w:numId w:val="44"/>
        </w:numPr>
        <w:spacing w:line="276" w:lineRule="auto"/>
        <w:jc w:val="left"/>
        <w:rPr>
          <w:sz w:val="24"/>
          <w:szCs w:val="24"/>
        </w:rPr>
      </w:pPr>
      <w:r>
        <w:rPr>
          <w:sz w:val="24"/>
          <w:szCs w:val="24"/>
        </w:rPr>
        <w:t xml:space="preserve">не может правильно спланировать выполнение работы; </w:t>
      </w:r>
    </w:p>
    <w:p w14:paraId="7A11045C">
      <w:pPr>
        <w:pStyle w:val="60"/>
        <w:numPr>
          <w:ilvl w:val="0"/>
          <w:numId w:val="44"/>
        </w:numPr>
        <w:spacing w:line="276" w:lineRule="auto"/>
        <w:jc w:val="left"/>
        <w:rPr>
          <w:sz w:val="24"/>
          <w:szCs w:val="24"/>
        </w:rPr>
      </w:pPr>
      <w:r>
        <w:rPr>
          <w:sz w:val="24"/>
          <w:szCs w:val="24"/>
        </w:rPr>
        <w:t xml:space="preserve">не может использовать знания программного материала; </w:t>
      </w:r>
    </w:p>
    <w:p w14:paraId="05B42A68">
      <w:pPr>
        <w:pStyle w:val="60"/>
        <w:numPr>
          <w:ilvl w:val="0"/>
          <w:numId w:val="44"/>
        </w:numPr>
        <w:spacing w:line="276" w:lineRule="auto"/>
        <w:jc w:val="left"/>
        <w:rPr>
          <w:sz w:val="24"/>
          <w:szCs w:val="24"/>
        </w:rPr>
      </w:pPr>
      <w:r>
        <w:rPr>
          <w:sz w:val="24"/>
          <w:szCs w:val="24"/>
        </w:rPr>
        <w:t xml:space="preserve">допускает грубые ошибки и неаккуратно выполняет задание; </w:t>
      </w:r>
    </w:p>
    <w:p w14:paraId="479A702D">
      <w:pPr>
        <w:pStyle w:val="60"/>
        <w:numPr>
          <w:ilvl w:val="0"/>
          <w:numId w:val="44"/>
        </w:numPr>
        <w:spacing w:line="276" w:lineRule="auto"/>
        <w:jc w:val="left"/>
        <w:rPr>
          <w:sz w:val="24"/>
          <w:szCs w:val="24"/>
        </w:rPr>
      </w:pPr>
      <w:r>
        <w:rPr>
          <w:sz w:val="24"/>
          <w:szCs w:val="24"/>
        </w:rPr>
        <w:t xml:space="preserve">не может самостоятельно использовать справочную литературу, наглядные пособия, приборы и другие средства. </w:t>
      </w:r>
    </w:p>
    <w:p w14:paraId="62472BBF">
      <w:pPr>
        <w:spacing w:line="276" w:lineRule="auto"/>
        <w:ind w:firstLine="567"/>
        <w:jc w:val="left"/>
        <w:rPr>
          <w:sz w:val="24"/>
          <w:szCs w:val="24"/>
        </w:rPr>
      </w:pPr>
      <w:r>
        <w:rPr>
          <w:i/>
          <w:sz w:val="24"/>
          <w:szCs w:val="24"/>
        </w:rPr>
        <w:t>Оценивание теста</w:t>
      </w:r>
      <w:r>
        <w:rPr>
          <w:sz w:val="24"/>
          <w:szCs w:val="24"/>
        </w:rPr>
        <w:t xml:space="preserve"> учащихся производится по следующей системе: </w:t>
      </w:r>
    </w:p>
    <w:p w14:paraId="2E34DCDC">
      <w:pPr>
        <w:spacing w:line="276" w:lineRule="auto"/>
        <w:ind w:firstLine="567"/>
        <w:jc w:val="left"/>
        <w:rPr>
          <w:sz w:val="24"/>
          <w:szCs w:val="24"/>
        </w:rPr>
      </w:pPr>
      <w:r>
        <w:rPr>
          <w:sz w:val="24"/>
          <w:szCs w:val="24"/>
        </w:rPr>
        <w:t xml:space="preserve">«5» - 90 – 100 %; </w:t>
      </w:r>
    </w:p>
    <w:p w14:paraId="5A2A9358">
      <w:pPr>
        <w:spacing w:line="276" w:lineRule="auto"/>
        <w:ind w:firstLine="567"/>
        <w:jc w:val="left"/>
        <w:rPr>
          <w:sz w:val="24"/>
          <w:szCs w:val="24"/>
        </w:rPr>
      </w:pPr>
      <w:r>
        <w:rPr>
          <w:sz w:val="24"/>
          <w:szCs w:val="24"/>
        </w:rPr>
        <w:t xml:space="preserve">«4» - 70 – 89 %; </w:t>
      </w:r>
    </w:p>
    <w:p w14:paraId="570B74B6">
      <w:pPr>
        <w:spacing w:line="276" w:lineRule="auto"/>
        <w:ind w:firstLine="567"/>
        <w:jc w:val="left"/>
        <w:rPr>
          <w:sz w:val="24"/>
          <w:szCs w:val="24"/>
        </w:rPr>
      </w:pPr>
      <w:r>
        <w:rPr>
          <w:sz w:val="24"/>
          <w:szCs w:val="24"/>
        </w:rPr>
        <w:t xml:space="preserve">«3» - 50 – 69 %; </w:t>
      </w:r>
    </w:p>
    <w:p w14:paraId="4DA63D58">
      <w:pPr>
        <w:spacing w:line="276" w:lineRule="auto"/>
        <w:ind w:firstLine="567"/>
        <w:jc w:val="left"/>
        <w:rPr>
          <w:sz w:val="24"/>
          <w:szCs w:val="24"/>
        </w:rPr>
      </w:pPr>
      <w:r>
        <w:rPr>
          <w:sz w:val="24"/>
          <w:szCs w:val="24"/>
        </w:rPr>
        <w:t xml:space="preserve">«2» - 0– 49 %. </w:t>
      </w:r>
    </w:p>
    <w:p w14:paraId="5DF54BCF">
      <w:pPr>
        <w:spacing w:line="276" w:lineRule="auto"/>
        <w:ind w:firstLine="567"/>
        <w:jc w:val="left"/>
        <w:rPr>
          <w:sz w:val="24"/>
          <w:szCs w:val="24"/>
        </w:rPr>
      </w:pPr>
      <w:r>
        <w:rPr>
          <w:sz w:val="24"/>
          <w:szCs w:val="24"/>
        </w:rPr>
        <w:t xml:space="preserve"> </w:t>
      </w:r>
    </w:p>
    <w:p w14:paraId="71F41ECA">
      <w:pPr>
        <w:spacing w:line="276" w:lineRule="auto"/>
        <w:ind w:firstLine="567"/>
        <w:jc w:val="left"/>
        <w:rPr>
          <w:i/>
          <w:sz w:val="24"/>
          <w:szCs w:val="24"/>
        </w:rPr>
      </w:pPr>
      <w:r>
        <w:rPr>
          <w:i/>
          <w:sz w:val="24"/>
          <w:szCs w:val="24"/>
        </w:rPr>
        <w:t>Критерии оценки проекта:</w:t>
      </w:r>
    </w:p>
    <w:p w14:paraId="0BD5EB56">
      <w:pPr>
        <w:pStyle w:val="60"/>
        <w:numPr>
          <w:ilvl w:val="0"/>
          <w:numId w:val="45"/>
        </w:numPr>
        <w:spacing w:line="276" w:lineRule="auto"/>
        <w:jc w:val="left"/>
        <w:rPr>
          <w:sz w:val="24"/>
          <w:szCs w:val="24"/>
        </w:rPr>
      </w:pPr>
      <w:r>
        <w:rPr>
          <w:sz w:val="24"/>
          <w:szCs w:val="24"/>
        </w:rPr>
        <w:t xml:space="preserve">Оригинальность темы и идеи проекта. </w:t>
      </w:r>
    </w:p>
    <w:p w14:paraId="7BC3C166">
      <w:pPr>
        <w:pStyle w:val="60"/>
        <w:numPr>
          <w:ilvl w:val="0"/>
          <w:numId w:val="45"/>
        </w:numPr>
        <w:spacing w:line="276" w:lineRule="auto"/>
        <w:jc w:val="left"/>
        <w:rPr>
          <w:sz w:val="24"/>
          <w:szCs w:val="24"/>
        </w:rPr>
      </w:pPr>
      <w:r>
        <w:rPr>
          <w:sz w:val="24"/>
          <w:szCs w:val="24"/>
        </w:rPr>
        <w:t xml:space="preserve">Конструктивные параметры (соответствие конструкции изделия; прочность, надежность; удобство использования). </w:t>
      </w:r>
    </w:p>
    <w:p w14:paraId="22BB5D52">
      <w:pPr>
        <w:pStyle w:val="60"/>
        <w:numPr>
          <w:ilvl w:val="0"/>
          <w:numId w:val="45"/>
        </w:numPr>
        <w:spacing w:line="276" w:lineRule="auto"/>
        <w:jc w:val="left"/>
        <w:rPr>
          <w:sz w:val="24"/>
          <w:szCs w:val="24"/>
        </w:rPr>
      </w:pPr>
      <w:r>
        <w:rPr>
          <w:sz w:val="24"/>
          <w:szCs w:val="24"/>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14:paraId="26A527F4">
      <w:pPr>
        <w:pStyle w:val="60"/>
        <w:numPr>
          <w:ilvl w:val="0"/>
          <w:numId w:val="45"/>
        </w:numPr>
        <w:spacing w:line="276" w:lineRule="auto"/>
        <w:jc w:val="left"/>
        <w:rPr>
          <w:sz w:val="24"/>
          <w:szCs w:val="24"/>
        </w:rPr>
      </w:pPr>
      <w:r>
        <w:rPr>
          <w:sz w:val="24"/>
          <w:szCs w:val="24"/>
        </w:rPr>
        <w:t xml:space="preserve">Эстетические критерии (композиционная завершенность; дизайн изделия; использование традиций народной культуры). </w:t>
      </w:r>
    </w:p>
    <w:p w14:paraId="2F6C4AA2">
      <w:pPr>
        <w:pStyle w:val="60"/>
        <w:numPr>
          <w:ilvl w:val="0"/>
          <w:numId w:val="45"/>
        </w:numPr>
        <w:spacing w:line="276" w:lineRule="auto"/>
        <w:jc w:val="left"/>
        <w:rPr>
          <w:sz w:val="24"/>
          <w:szCs w:val="24"/>
        </w:rPr>
      </w:pPr>
      <w:r>
        <w:rPr>
          <w:sz w:val="24"/>
          <w:szCs w:val="24"/>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14:paraId="61FD4629">
      <w:pPr>
        <w:pStyle w:val="60"/>
        <w:numPr>
          <w:ilvl w:val="0"/>
          <w:numId w:val="45"/>
        </w:numPr>
        <w:spacing w:line="276" w:lineRule="auto"/>
        <w:jc w:val="left"/>
        <w:rPr>
          <w:sz w:val="24"/>
          <w:szCs w:val="24"/>
        </w:rPr>
      </w:pPr>
      <w:r>
        <w:rPr>
          <w:sz w:val="24"/>
          <w:szCs w:val="24"/>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14:paraId="6C021200">
      <w:pPr>
        <w:pStyle w:val="60"/>
        <w:numPr>
          <w:ilvl w:val="0"/>
          <w:numId w:val="45"/>
        </w:numPr>
        <w:spacing w:line="276" w:lineRule="auto"/>
        <w:jc w:val="left"/>
        <w:rPr>
          <w:sz w:val="24"/>
          <w:szCs w:val="24"/>
        </w:rPr>
      </w:pPr>
      <w:r>
        <w:rPr>
          <w:sz w:val="24"/>
          <w:szCs w:val="24"/>
        </w:rPr>
        <w:t xml:space="preserve">Информационные критерии (стандартность проектной документации; использование дополнительной информации). </w:t>
      </w:r>
    </w:p>
    <w:p w14:paraId="1A3384EE">
      <w:pPr>
        <w:spacing w:after="71" w:line="276" w:lineRule="auto"/>
        <w:ind w:firstLine="567"/>
        <w:jc w:val="left"/>
        <w:rPr>
          <w:b/>
          <w:sz w:val="24"/>
          <w:szCs w:val="24"/>
        </w:rPr>
      </w:pPr>
    </w:p>
    <w:p w14:paraId="4A9D1A1C">
      <w:pPr>
        <w:spacing w:line="276" w:lineRule="auto"/>
        <w:ind w:firstLine="567"/>
        <w:jc w:val="left"/>
        <w:rPr>
          <w:b/>
          <w:sz w:val="24"/>
          <w:szCs w:val="24"/>
        </w:rPr>
      </w:pPr>
      <w:r>
        <w:rPr>
          <w:b/>
          <w:sz w:val="24"/>
          <w:szCs w:val="24"/>
        </w:rPr>
        <w:t>Физическая культура</w:t>
      </w:r>
    </w:p>
    <w:p w14:paraId="49ADC1A9">
      <w:pPr>
        <w:spacing w:line="276" w:lineRule="auto"/>
        <w:ind w:right="29" w:firstLine="567"/>
        <w:jc w:val="left"/>
        <w:rPr>
          <w:sz w:val="24"/>
          <w:szCs w:val="24"/>
        </w:rPr>
      </w:pPr>
      <w:r>
        <w:rPr>
          <w:sz w:val="24"/>
          <w:szCs w:val="24"/>
        </w:rPr>
        <w:t xml:space="preserve">Выставление оценок в классный журнал (по 5-балльной системе) – практический курс осуществляется следующим образом: </w:t>
      </w:r>
    </w:p>
    <w:p w14:paraId="65CCE07F">
      <w:pPr>
        <w:spacing w:line="276" w:lineRule="auto"/>
        <w:ind w:right="29" w:firstLine="567"/>
        <w:jc w:val="left"/>
        <w:rPr>
          <w:sz w:val="24"/>
          <w:szCs w:val="24"/>
        </w:rPr>
      </w:pPr>
      <w:r>
        <w:rPr>
          <w:sz w:val="24"/>
          <w:szCs w:val="24"/>
        </w:rPr>
        <w:t xml:space="preserve">«5» - упражнение выполнено правильно, легко, уверенно, в нужном ритме; </w:t>
      </w:r>
    </w:p>
    <w:p w14:paraId="0A8C2957">
      <w:pPr>
        <w:spacing w:line="276" w:lineRule="auto"/>
        <w:ind w:right="29" w:firstLine="567"/>
        <w:jc w:val="left"/>
        <w:rPr>
          <w:sz w:val="24"/>
          <w:szCs w:val="24"/>
        </w:rPr>
      </w:pPr>
      <w:r>
        <w:rPr>
          <w:sz w:val="24"/>
          <w:szCs w:val="24"/>
        </w:rPr>
        <w:t xml:space="preserve">«4» -  упражнение выполнено правильно, легко, уверенно, в нужном ритме, но потребовалась небольшая помощь учителя; </w:t>
      </w:r>
    </w:p>
    <w:p w14:paraId="166A38E2">
      <w:pPr>
        <w:spacing w:line="276" w:lineRule="auto"/>
        <w:ind w:right="29" w:firstLine="567"/>
        <w:jc w:val="left"/>
        <w:rPr>
          <w:sz w:val="24"/>
          <w:szCs w:val="24"/>
        </w:rPr>
      </w:pPr>
      <w:r>
        <w:rPr>
          <w:sz w:val="24"/>
          <w:szCs w:val="24"/>
        </w:rPr>
        <w:t xml:space="preserve">«3» - упражнение выполнено правильно, свободно, но при этом допущено две незначительных ошибки, например, небольшое нарушение ритма движения, смелости; </w:t>
      </w:r>
    </w:p>
    <w:p w14:paraId="080EE32C">
      <w:pPr>
        <w:spacing w:line="276" w:lineRule="auto"/>
        <w:ind w:right="29" w:firstLine="567"/>
        <w:jc w:val="left"/>
        <w:rPr>
          <w:sz w:val="24"/>
          <w:szCs w:val="24"/>
        </w:rPr>
      </w:pPr>
      <w:r>
        <w:rPr>
          <w:sz w:val="24"/>
          <w:szCs w:val="24"/>
        </w:rPr>
        <w:t xml:space="preserve">«2»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 </w:t>
      </w:r>
    </w:p>
    <w:p w14:paraId="23E7B7FB">
      <w:pPr>
        <w:spacing w:line="276" w:lineRule="auto"/>
        <w:ind w:right="29" w:firstLine="567"/>
        <w:jc w:val="left"/>
        <w:rPr>
          <w:sz w:val="24"/>
          <w:szCs w:val="24"/>
        </w:rPr>
      </w:pPr>
      <w:r>
        <w:rPr>
          <w:sz w:val="24"/>
          <w:szCs w:val="24"/>
        </w:rPr>
        <w:t xml:space="preserve">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 </w:t>
      </w:r>
    </w:p>
    <w:p w14:paraId="56A7887B">
      <w:pPr>
        <w:spacing w:after="5" w:line="276" w:lineRule="auto"/>
        <w:ind w:right="-1" w:firstLine="567"/>
        <w:jc w:val="left"/>
        <w:rPr>
          <w:sz w:val="24"/>
          <w:szCs w:val="24"/>
        </w:rPr>
      </w:pPr>
      <w:r>
        <w:rPr>
          <w:sz w:val="24"/>
          <w:szCs w:val="24"/>
        </w:rPr>
        <w:t xml:space="preserve"> Основные критерии выставления оценок по теоретическому курсу «5» - ставится если: </w:t>
      </w:r>
    </w:p>
    <w:p w14:paraId="34EDBF61">
      <w:pPr>
        <w:numPr>
          <w:ilvl w:val="0"/>
          <w:numId w:val="46"/>
        </w:numPr>
        <w:spacing w:after="14" w:line="276" w:lineRule="auto"/>
        <w:ind w:left="0" w:right="29" w:firstLine="567"/>
        <w:jc w:val="left"/>
        <w:rPr>
          <w:sz w:val="24"/>
          <w:szCs w:val="24"/>
        </w:rPr>
      </w:pPr>
      <w:r>
        <w:rPr>
          <w:sz w:val="24"/>
          <w:szCs w:val="24"/>
        </w:rPr>
        <w:t xml:space="preserve">полно, осознано и правильно раскрыто содержание материала в объеме программы и учебника; </w:t>
      </w:r>
    </w:p>
    <w:p w14:paraId="6731D28D">
      <w:pPr>
        <w:numPr>
          <w:ilvl w:val="0"/>
          <w:numId w:val="46"/>
        </w:numPr>
        <w:spacing w:after="14" w:line="276" w:lineRule="auto"/>
        <w:ind w:left="0" w:right="29" w:firstLine="567"/>
        <w:jc w:val="left"/>
        <w:rPr>
          <w:sz w:val="24"/>
          <w:szCs w:val="24"/>
        </w:rPr>
      </w:pPr>
      <w:r>
        <w:rPr>
          <w:sz w:val="24"/>
          <w:szCs w:val="24"/>
        </w:rPr>
        <w:t xml:space="preserve">есть самостоятельность и уверенность суждений, использованы ранее приобретенные знания (как на уроках окружающего мира, так и на уроках по другим предметам), а также знания из личного опыта и опыта других людей; </w:t>
      </w:r>
    </w:p>
    <w:p w14:paraId="262E2178">
      <w:pPr>
        <w:numPr>
          <w:ilvl w:val="0"/>
          <w:numId w:val="46"/>
        </w:numPr>
        <w:spacing w:after="14" w:line="276" w:lineRule="auto"/>
        <w:ind w:left="0" w:right="29" w:firstLine="567"/>
        <w:jc w:val="left"/>
        <w:rPr>
          <w:sz w:val="24"/>
          <w:szCs w:val="24"/>
        </w:rPr>
      </w:pPr>
      <w:r>
        <w:rPr>
          <w:sz w:val="24"/>
          <w:szCs w:val="24"/>
        </w:rPr>
        <w:t xml:space="preserve">рассказ построении логически последовательно грамотно с использованием обще научных приемов  (анализа, сравнения, обобщение и выводов); </w:t>
      </w:r>
    </w:p>
    <w:p w14:paraId="65A49EAF">
      <w:pPr>
        <w:numPr>
          <w:ilvl w:val="0"/>
          <w:numId w:val="46"/>
        </w:numPr>
        <w:spacing w:after="14" w:line="276" w:lineRule="auto"/>
        <w:ind w:left="0" w:right="29" w:firstLine="567"/>
        <w:jc w:val="left"/>
        <w:rPr>
          <w:sz w:val="24"/>
          <w:szCs w:val="24"/>
        </w:rPr>
      </w:pPr>
      <w:r>
        <w:rPr>
          <w:sz w:val="24"/>
          <w:szCs w:val="24"/>
        </w:rPr>
        <w:t xml:space="preserve">четко и правильно даны определения и раскрыто содержание понятий, верно, использованы научные термины. </w:t>
      </w:r>
    </w:p>
    <w:p w14:paraId="38EC1565">
      <w:pPr>
        <w:spacing w:line="276" w:lineRule="auto"/>
        <w:ind w:right="29" w:firstLine="567"/>
        <w:jc w:val="left"/>
        <w:rPr>
          <w:sz w:val="24"/>
          <w:szCs w:val="24"/>
        </w:rPr>
      </w:pPr>
      <w:r>
        <w:rPr>
          <w:sz w:val="24"/>
          <w:szCs w:val="24"/>
        </w:rPr>
        <w:t xml:space="preserve">«4» -  ставится тогда, когда: </w:t>
      </w:r>
    </w:p>
    <w:p w14:paraId="58F5B1F3">
      <w:pPr>
        <w:numPr>
          <w:ilvl w:val="0"/>
          <w:numId w:val="46"/>
        </w:numPr>
        <w:spacing w:after="14" w:line="276" w:lineRule="auto"/>
        <w:ind w:left="0" w:right="29" w:firstLine="567"/>
        <w:jc w:val="left"/>
        <w:rPr>
          <w:sz w:val="24"/>
          <w:szCs w:val="24"/>
        </w:rPr>
      </w:pPr>
      <w:r>
        <w:rPr>
          <w:sz w:val="24"/>
          <w:szCs w:val="24"/>
        </w:rPr>
        <w:t xml:space="preserve">полно, осознано и правильно раскрыто содержание материала в объеме программы и учебника; </w:t>
      </w:r>
    </w:p>
    <w:p w14:paraId="6AC04E94">
      <w:pPr>
        <w:numPr>
          <w:ilvl w:val="0"/>
          <w:numId w:val="46"/>
        </w:numPr>
        <w:spacing w:after="14" w:line="276" w:lineRule="auto"/>
        <w:ind w:left="0" w:right="29" w:firstLine="567"/>
        <w:jc w:val="left"/>
        <w:rPr>
          <w:sz w:val="24"/>
          <w:szCs w:val="24"/>
        </w:rPr>
      </w:pPr>
      <w:r>
        <w:rPr>
          <w:sz w:val="24"/>
          <w:szCs w:val="24"/>
        </w:rPr>
        <mc:AlternateContent>
          <mc:Choice Requires="wpg">
            <w:drawing>
              <wp:anchor distT="0" distB="0" distL="114300" distR="114300" simplePos="0" relativeHeight="251659264" behindDoc="0" locked="0" layoutInCell="1" allowOverlap="1">
                <wp:simplePos x="0" y="0"/>
                <wp:positionH relativeFrom="page">
                  <wp:posOffset>1475105</wp:posOffset>
                </wp:positionH>
                <wp:positionV relativeFrom="page">
                  <wp:posOffset>10665460</wp:posOffset>
                </wp:positionV>
                <wp:extent cx="36830" cy="161925"/>
                <wp:effectExtent l="0" t="0" r="0" b="0"/>
                <wp:wrapTopAndBottom/>
                <wp:docPr id="1" name="Picture 1"/>
                <wp:cNvGraphicFramePr/>
                <a:graphic xmlns:a="http://schemas.openxmlformats.org/drawingml/2006/main">
                  <a:graphicData uri="http://schemas.microsoft.com/office/word/2010/wordprocessingGroup">
                    <wpg:wgp>
                      <wpg:cNvGrpSpPr/>
                      <wpg:grpSpPr>
                        <a:xfrm>
                          <a:off x="0" y="0"/>
                          <a:ext cx="36576" cy="161958"/>
                          <a:chOff x="0" y="0"/>
                          <a:chExt cx="36576" cy="161958"/>
                        </a:xfrm>
                      </wpg:grpSpPr>
                      <wps:wsp>
                        <wps:cNvPr id="2" name="Прямоугольник 2"/>
                        <wps:cNvSpPr/>
                        <wps:spPr>
                          <a:xfrm>
                            <a:off x="0" y="0"/>
                            <a:ext cx="48646" cy="215405"/>
                          </a:xfrm>
                          <a:prstGeom prst="rect">
                            <a:avLst/>
                          </a:prstGeom>
                          <a:ln>
                            <a:noFill/>
                          </a:ln>
                        </wps:spPr>
                        <wps:txbx>
                          <w:txbxContent>
                            <w:p w14:paraId="3F4DC1E2">
                              <w:pPr>
                                <w:spacing w:after="160" w:line="264" w:lineRule="auto"/>
                                <w:ind w:firstLine="0"/>
                                <w:jc w:val="left"/>
                              </w:pPr>
                              <w:r>
                                <w:rPr>
                                  <w:sz w:val="23"/>
                                </w:rPr>
                                <w:t xml:space="preserve"> </w:t>
                              </w:r>
                            </w:p>
                          </w:txbxContent>
                        </wps:txbx>
                        <wps:bodyPr vert="horz" lIns="0" tIns="0" rIns="0" bIns="0">
                          <a:noAutofit/>
                        </wps:bodyPr>
                      </wps:wsp>
                    </wpg:wgp>
                  </a:graphicData>
                </a:graphic>
              </wp:anchor>
            </w:drawing>
          </mc:Choice>
          <mc:Fallback>
            <w:pict>
              <v:group id="Picture 1" o:spid="_x0000_s1026" o:spt="203" style="position:absolute;left:0pt;margin-left:116.15pt;margin-top:839.8pt;height:12.75pt;width:2.9pt;mso-position-horizontal-relative:page;mso-position-vertical-relative:page;mso-wrap-distance-bottom:0pt;mso-wrap-distance-top:0pt;z-index:251659264;mso-width-relative:page;mso-height-relative:page;" coordsize="36576,161958" o:gfxdata="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4LnEHcAAAADQEAAA8AAAAAAAAAAQAgAAAAIgAAAGRycy9kb3ducmV2LnhtbFBLAQIU&#10;ABQAAAAIAIdO4kCg03mDKAIAALIEAAAOAAAAAAAAAAEAIAAAACsBAABkcnMvZTJvRG9jLnhtbFBL&#10;BQYAAAAABgAGAFkBAADFBQAAAAA=&#10;">
                <o:lock v:ext="edit" aspectratio="f"/>
                <v:rect id="Прямоугольник 2" o:spid="_x0000_s1026" o:spt="1" style="position:absolute;left:0;top:0;height:215405;width:48646;" filled="f" stroked="f" coordsize="21600,21600" o:gfxdata="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nE5b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F4DC1E2">
                        <w:pPr>
                          <w:spacing w:after="160" w:line="264" w:lineRule="auto"/>
                          <w:ind w:firstLine="0"/>
                          <w:jc w:val="left"/>
                        </w:pPr>
                        <w:r>
                          <w:rPr>
                            <w:sz w:val="23"/>
                          </w:rPr>
                          <w:t xml:space="preserve"> </w:t>
                        </w:r>
                      </w:p>
                    </w:txbxContent>
                  </v:textbox>
                </v:rect>
                <w10:wrap type="topAndBottom"/>
              </v:group>
            </w:pict>
          </mc:Fallback>
        </mc:AlternateContent>
      </w:r>
      <w:r>
        <w:rPr>
          <w:sz w:val="24"/>
          <w:szCs w:val="24"/>
        </w:rPr>
        <w:t xml:space="preserve">есть самостоятельность и уверенность суждений, использованы ранее приобретенные знания </w:t>
      </w:r>
    </w:p>
    <w:p w14:paraId="6740F20E">
      <w:pPr>
        <w:spacing w:line="276" w:lineRule="auto"/>
        <w:ind w:right="29" w:firstLine="567"/>
        <w:jc w:val="left"/>
        <w:rPr>
          <w:sz w:val="24"/>
          <w:szCs w:val="24"/>
        </w:rPr>
      </w:pPr>
      <w:r>
        <w:rPr>
          <w:sz w:val="24"/>
          <w:szCs w:val="24"/>
        </w:rPr>
        <w:t xml:space="preserve">(как на уроках окружающего мира, так и на уроках по другим предметам); </w:t>
      </w:r>
    </w:p>
    <w:p w14:paraId="005CE70F">
      <w:pPr>
        <w:numPr>
          <w:ilvl w:val="0"/>
          <w:numId w:val="46"/>
        </w:numPr>
        <w:spacing w:after="14" w:line="276" w:lineRule="auto"/>
        <w:ind w:left="0" w:right="29" w:firstLine="567"/>
        <w:jc w:val="left"/>
        <w:rPr>
          <w:sz w:val="24"/>
          <w:szCs w:val="24"/>
        </w:rPr>
      </w:pPr>
      <w:r>
        <w:rPr>
          <w:sz w:val="24"/>
          <w:szCs w:val="24"/>
        </w:rPr>
        <w:t xml:space="preserve">рассказ построении логически последовательно грамотно с использованием общенаучных приемов (анализа, сравнения, обобщение и выводов); </w:t>
      </w:r>
    </w:p>
    <w:p w14:paraId="14208574">
      <w:pPr>
        <w:numPr>
          <w:ilvl w:val="0"/>
          <w:numId w:val="46"/>
        </w:numPr>
        <w:spacing w:after="14" w:line="276" w:lineRule="auto"/>
        <w:ind w:left="0" w:right="29" w:firstLine="567"/>
        <w:jc w:val="left"/>
        <w:rPr>
          <w:sz w:val="24"/>
          <w:szCs w:val="24"/>
        </w:rPr>
      </w:pPr>
      <w:r>
        <w:rPr>
          <w:sz w:val="24"/>
          <w:szCs w:val="24"/>
        </w:rPr>
        <w:t xml:space="preserve">четко и правильно даны определения и раскрыто содержание понятий, верно, использованы научные термины. </w:t>
      </w:r>
    </w:p>
    <w:p w14:paraId="068CE972">
      <w:pPr>
        <w:spacing w:line="276" w:lineRule="auto"/>
        <w:ind w:right="29" w:firstLine="567"/>
        <w:jc w:val="left"/>
        <w:rPr>
          <w:sz w:val="24"/>
          <w:szCs w:val="24"/>
        </w:rPr>
      </w:pPr>
      <w:r>
        <w:rPr>
          <w:sz w:val="24"/>
          <w:szCs w:val="24"/>
        </w:rPr>
        <w:t xml:space="preserve">«3» - ставится если: </w:t>
      </w:r>
    </w:p>
    <w:p w14:paraId="79D38516">
      <w:pPr>
        <w:numPr>
          <w:ilvl w:val="0"/>
          <w:numId w:val="46"/>
        </w:numPr>
        <w:spacing w:after="14" w:line="276" w:lineRule="auto"/>
        <w:ind w:left="0" w:right="29" w:firstLine="567"/>
        <w:jc w:val="left"/>
        <w:rPr>
          <w:sz w:val="24"/>
          <w:szCs w:val="24"/>
        </w:rPr>
      </w:pPr>
      <w:r>
        <w:rPr>
          <w:sz w:val="24"/>
          <w:szCs w:val="24"/>
        </w:rPr>
        <w:t xml:space="preserve">раскрыто основное содержание материала, ответ самостоятелен и построен достаточно уверенно и грамотно в речевом отношении; </w:t>
      </w:r>
    </w:p>
    <w:p w14:paraId="5297D215">
      <w:pPr>
        <w:numPr>
          <w:ilvl w:val="0"/>
          <w:numId w:val="46"/>
        </w:numPr>
        <w:spacing w:after="14" w:line="276" w:lineRule="auto"/>
        <w:ind w:left="0" w:right="29" w:firstLine="567"/>
        <w:jc w:val="left"/>
        <w:rPr>
          <w:sz w:val="24"/>
          <w:szCs w:val="24"/>
        </w:rPr>
      </w:pPr>
      <w:r>
        <w:rPr>
          <w:sz w:val="24"/>
          <w:szCs w:val="24"/>
        </w:rPr>
        <w:t xml:space="preserve">в основном правильно даны определения понятий и использованы научные термины; </w:t>
      </w:r>
    </w:p>
    <w:p w14:paraId="1671EBF1">
      <w:pPr>
        <w:numPr>
          <w:ilvl w:val="0"/>
          <w:numId w:val="46"/>
        </w:numPr>
        <w:spacing w:after="14" w:line="276" w:lineRule="auto"/>
        <w:ind w:left="0" w:right="29" w:firstLine="567"/>
        <w:jc w:val="left"/>
        <w:rPr>
          <w:sz w:val="24"/>
          <w:szCs w:val="24"/>
        </w:rPr>
      </w:pPr>
      <w:r>
        <w:rPr>
          <w:sz w:val="24"/>
          <w:szCs w:val="24"/>
        </w:rPr>
        <w:t xml:space="preserve">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 </w:t>
      </w:r>
    </w:p>
    <w:p w14:paraId="046709B0">
      <w:pPr>
        <w:spacing w:line="276" w:lineRule="auto"/>
        <w:ind w:right="29" w:firstLine="567"/>
        <w:jc w:val="left"/>
        <w:rPr>
          <w:sz w:val="24"/>
          <w:szCs w:val="24"/>
        </w:rPr>
      </w:pPr>
      <w:r>
        <w:rPr>
          <w:sz w:val="24"/>
          <w:szCs w:val="24"/>
        </w:rPr>
        <w:t xml:space="preserve"> «2» - получает тот, кто: </w:t>
      </w:r>
    </w:p>
    <w:p w14:paraId="4CDD9C11">
      <w:pPr>
        <w:numPr>
          <w:ilvl w:val="0"/>
          <w:numId w:val="46"/>
        </w:numPr>
        <w:spacing w:after="14" w:line="276" w:lineRule="auto"/>
        <w:ind w:left="0" w:right="29" w:firstLine="567"/>
        <w:jc w:val="left"/>
        <w:rPr>
          <w:sz w:val="24"/>
          <w:szCs w:val="24"/>
        </w:rPr>
      </w:pPr>
      <w:r>
        <w:rPr>
          <w:sz w:val="24"/>
          <w:szCs w:val="24"/>
        </w:rPr>
        <w:t xml:space="preserve">усвоено основное содержание учебного материала, но изложено фрагментарно, не всегда последовательно; </w:t>
      </w:r>
    </w:p>
    <w:p w14:paraId="5FD529C9">
      <w:pPr>
        <w:numPr>
          <w:ilvl w:val="0"/>
          <w:numId w:val="46"/>
        </w:numPr>
        <w:spacing w:after="14" w:line="276" w:lineRule="auto"/>
        <w:ind w:left="0" w:right="29" w:firstLine="567"/>
        <w:jc w:val="left"/>
        <w:rPr>
          <w:sz w:val="24"/>
          <w:szCs w:val="24"/>
        </w:rPr>
      </w:pPr>
      <w:r>
        <w:rPr>
          <w:sz w:val="24"/>
          <w:szCs w:val="24"/>
        </w:rPr>
        <w:t xml:space="preserve">определения понятий не достаточно четкие; </w:t>
      </w:r>
    </w:p>
    <w:p w14:paraId="0D2C6653">
      <w:pPr>
        <w:numPr>
          <w:ilvl w:val="0"/>
          <w:numId w:val="46"/>
        </w:numPr>
        <w:spacing w:after="14" w:line="276" w:lineRule="auto"/>
        <w:ind w:left="0" w:right="29" w:firstLine="567"/>
        <w:jc w:val="left"/>
        <w:rPr>
          <w:sz w:val="24"/>
          <w:szCs w:val="24"/>
        </w:rPr>
      </w:pPr>
      <w:r>
        <w:rPr>
          <w:sz w:val="24"/>
          <w:szCs w:val="24"/>
        </w:rPr>
        <w:t xml:space="preserve">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 </w:t>
      </w:r>
    </w:p>
    <w:p w14:paraId="11E10758">
      <w:pPr>
        <w:numPr>
          <w:ilvl w:val="0"/>
          <w:numId w:val="46"/>
        </w:numPr>
        <w:spacing w:after="14" w:line="276" w:lineRule="auto"/>
        <w:ind w:left="0" w:right="29" w:firstLine="567"/>
        <w:jc w:val="left"/>
        <w:rPr>
          <w:sz w:val="24"/>
          <w:szCs w:val="24"/>
        </w:rPr>
      </w:pPr>
      <w:r>
        <w:rPr>
          <w:sz w:val="24"/>
          <w:szCs w:val="24"/>
        </w:rPr>
        <w:t>допускаются ошибки и нет точности в использовании научной терминологии и определении понятий.</w:t>
      </w:r>
    </w:p>
    <w:p w14:paraId="67040AA9">
      <w:pPr>
        <w:spacing w:line="276" w:lineRule="auto"/>
        <w:ind w:right="29" w:firstLine="567"/>
        <w:jc w:val="left"/>
        <w:rPr>
          <w:sz w:val="24"/>
          <w:szCs w:val="24"/>
        </w:rPr>
      </w:pPr>
      <w:r>
        <w:rPr>
          <w:sz w:val="24"/>
          <w:szCs w:val="24"/>
        </w:rPr>
        <w:t xml:space="preserve"> </w:t>
      </w:r>
    </w:p>
    <w:p w14:paraId="71B06520">
      <w:pPr>
        <w:spacing w:line="276" w:lineRule="auto"/>
        <w:ind w:firstLine="567"/>
        <w:jc w:val="left"/>
        <w:rPr>
          <w:b/>
          <w:sz w:val="24"/>
          <w:szCs w:val="24"/>
        </w:rPr>
      </w:pPr>
      <w:r>
        <w:rPr>
          <w:b/>
          <w:sz w:val="24"/>
          <w:szCs w:val="24"/>
        </w:rPr>
        <w:t>Оценивание курсов внеурочной деятельности</w:t>
      </w:r>
    </w:p>
    <w:p w14:paraId="1F5BBF0B">
      <w:pPr>
        <w:spacing w:line="276" w:lineRule="auto"/>
        <w:ind w:firstLine="567"/>
        <w:jc w:val="left"/>
        <w:rPr>
          <w:sz w:val="24"/>
          <w:szCs w:val="24"/>
        </w:rPr>
      </w:pPr>
      <w:r>
        <w:rPr>
          <w:sz w:val="24"/>
          <w:szCs w:val="24"/>
        </w:rPr>
        <w:t xml:space="preserve"> Формализованные требования (отметка) по оценке успеваемости по результатам освоения учебного курса не предусматриваются. Занятия безотметочные, объектом оценивания является уровень знаний тематики курса, умением решать практические задачи. </w:t>
      </w:r>
    </w:p>
    <w:p w14:paraId="7A0C0E62">
      <w:pPr>
        <w:spacing w:line="276" w:lineRule="auto"/>
        <w:ind w:firstLine="567"/>
        <w:jc w:val="left"/>
        <w:rPr>
          <w:sz w:val="24"/>
          <w:szCs w:val="24"/>
        </w:rPr>
      </w:pPr>
      <w:r>
        <w:rPr>
          <w:sz w:val="24"/>
          <w:szCs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безотметочном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14:paraId="0E175D0A">
      <w:pPr>
        <w:spacing w:line="276" w:lineRule="auto"/>
        <w:ind w:firstLine="567"/>
        <w:jc w:val="left"/>
        <w:rPr>
          <w:sz w:val="24"/>
          <w:szCs w:val="24"/>
        </w:rPr>
      </w:pPr>
      <w:r>
        <w:rPr>
          <w:sz w:val="24"/>
          <w:szCs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14:paraId="2C1A0017">
      <w:pPr>
        <w:spacing w:line="276" w:lineRule="auto"/>
        <w:ind w:firstLine="567"/>
        <w:jc w:val="left"/>
        <w:rPr>
          <w:sz w:val="24"/>
          <w:szCs w:val="24"/>
        </w:rPr>
      </w:pPr>
      <w:r>
        <w:rPr>
          <w:sz w:val="24"/>
          <w:szCs w:val="24"/>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04ED9D15">
      <w:pPr>
        <w:spacing w:line="264" w:lineRule="auto"/>
        <w:ind w:right="504" w:firstLine="0"/>
        <w:jc w:val="left"/>
        <w:rPr>
          <w:sz w:val="24"/>
          <w:szCs w:val="24"/>
        </w:rPr>
      </w:pPr>
      <w:r>
        <w:rPr>
          <w:b/>
          <w:sz w:val="24"/>
          <w:szCs w:val="24"/>
        </w:rPr>
        <w:t xml:space="preserve"> </w:t>
      </w:r>
    </w:p>
    <w:p w14:paraId="600BA8F9">
      <w:pPr>
        <w:spacing w:line="276" w:lineRule="auto"/>
        <w:ind w:right="6" w:firstLine="567"/>
        <w:jc w:val="left"/>
        <w:rPr>
          <w:i/>
          <w:sz w:val="24"/>
          <w:szCs w:val="24"/>
        </w:rPr>
      </w:pPr>
      <w:r>
        <w:rPr>
          <w:i/>
          <w:sz w:val="24"/>
          <w:szCs w:val="24"/>
        </w:rPr>
        <w:t>ПРИМЕЧАНИЕ:</w:t>
      </w:r>
    </w:p>
    <w:p w14:paraId="5A667385">
      <w:pPr>
        <w:spacing w:line="276" w:lineRule="auto"/>
        <w:ind w:right="6" w:firstLine="567"/>
        <w:jc w:val="left"/>
        <w:rPr>
          <w:i/>
          <w:sz w:val="24"/>
          <w:szCs w:val="24"/>
        </w:rPr>
      </w:pPr>
      <w:r>
        <w:rPr>
          <w:i/>
          <w:sz w:val="24"/>
          <w:szCs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14:paraId="0AA821BF">
      <w:pPr>
        <w:spacing w:line="276" w:lineRule="auto"/>
        <w:ind w:right="6" w:firstLine="567"/>
        <w:jc w:val="left"/>
        <w:rPr>
          <w:i/>
          <w:sz w:val="24"/>
          <w:szCs w:val="24"/>
        </w:rPr>
      </w:pPr>
      <w:r>
        <w:rPr>
          <w:i/>
          <w:sz w:val="24"/>
          <w:szCs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14:paraId="0A459E34">
      <w:pPr>
        <w:spacing w:line="276" w:lineRule="auto"/>
        <w:ind w:right="6" w:firstLine="567"/>
        <w:jc w:val="left"/>
        <w:rPr>
          <w:i/>
          <w:sz w:val="24"/>
          <w:szCs w:val="24"/>
        </w:rPr>
      </w:pPr>
    </w:p>
    <w:p w14:paraId="2628A4E3">
      <w:pPr>
        <w:pStyle w:val="2"/>
        <w:numPr>
          <w:ilvl w:val="0"/>
          <w:numId w:val="1"/>
        </w:numPr>
        <w:spacing w:line="276" w:lineRule="auto"/>
        <w:jc w:val="left"/>
        <w:rPr>
          <w:rFonts w:ascii="Times New Roman" w:hAnsi="Times New Roman"/>
          <w:sz w:val="24"/>
          <w:szCs w:val="24"/>
        </w:rPr>
      </w:pPr>
      <w:bookmarkStart w:id="20" w:name="__RefHeading___12"/>
      <w:bookmarkEnd w:id="20"/>
      <w:r>
        <w:rPr>
          <w:rFonts w:ascii="Times New Roman" w:hAnsi="Times New Roman"/>
          <w:sz w:val="24"/>
          <w:szCs w:val="24"/>
        </w:rPr>
        <w:t xml:space="preserve">СОДЕРЖАТЕЛЬНЫЙ РАЗДЕЛ </w:t>
      </w:r>
    </w:p>
    <w:p w14:paraId="08CDB768">
      <w:pPr>
        <w:pStyle w:val="3"/>
        <w:numPr>
          <w:ilvl w:val="1"/>
          <w:numId w:val="1"/>
        </w:numPr>
        <w:spacing w:line="276" w:lineRule="auto"/>
        <w:ind w:left="760" w:leftChars="0" w:firstLineChars="0"/>
        <w:jc w:val="left"/>
        <w:rPr>
          <w:rFonts w:ascii="Times New Roman" w:hAnsi="Times New Roman"/>
          <w:sz w:val="24"/>
          <w:szCs w:val="24"/>
        </w:rPr>
      </w:pPr>
      <w:bookmarkStart w:id="21" w:name="__RefHeading___13"/>
      <w:bookmarkEnd w:id="21"/>
      <w:r>
        <w:rPr>
          <w:rFonts w:ascii="Times New Roman" w:hAnsi="Times New Roman"/>
          <w:sz w:val="24"/>
          <w:szCs w:val="24"/>
        </w:rPr>
        <w:t>РАБОЧИЕ ПРОГРАММЫ УЧЕБНЫХ ПРЕДМЕТОВ, УЧЕБНЫХ КУРСОВ (В ТОМ ЧИСЛЕ ВНЕУРОЧНОЙ ДЕЯТЕЛЬНОСТИ), УЧЕБНЫХ МОДУЛЕЙ</w:t>
      </w:r>
    </w:p>
    <w:p w14:paraId="1006799D">
      <w:pPr>
        <w:spacing w:line="276" w:lineRule="auto"/>
        <w:ind w:right="6" w:firstLine="567"/>
        <w:jc w:val="left"/>
        <w:rPr>
          <w:sz w:val="24"/>
          <w:szCs w:val="24"/>
        </w:rPr>
      </w:pPr>
      <w:r>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14:paraId="23DC986B">
      <w:pPr>
        <w:spacing w:line="276" w:lineRule="auto"/>
        <w:ind w:right="6" w:firstLine="567"/>
        <w:jc w:val="left"/>
        <w:rPr>
          <w:sz w:val="24"/>
          <w:szCs w:val="24"/>
        </w:rPr>
      </w:pPr>
    </w:p>
    <w:p w14:paraId="2C0363A6">
      <w:pPr>
        <w:pStyle w:val="3"/>
        <w:numPr>
          <w:ilvl w:val="1"/>
          <w:numId w:val="1"/>
        </w:numPr>
        <w:spacing w:line="276" w:lineRule="auto"/>
        <w:ind w:left="760" w:leftChars="0" w:firstLineChars="0"/>
        <w:jc w:val="left"/>
        <w:rPr>
          <w:rFonts w:ascii="Times New Roman" w:hAnsi="Times New Roman"/>
          <w:sz w:val="24"/>
          <w:szCs w:val="24"/>
        </w:rPr>
      </w:pPr>
      <w:bookmarkStart w:id="22" w:name="__RefHeading___14"/>
      <w:bookmarkEnd w:id="22"/>
      <w:r>
        <w:rPr>
          <w:rFonts w:ascii="Times New Roman" w:hAnsi="Times New Roman"/>
          <w:sz w:val="24"/>
          <w:szCs w:val="24"/>
        </w:rPr>
        <w:t>ПРОГРАММА ФОРМИРОВАНИЯ УНИВЕРСАЛЬНЫХ УЧЕБНЫХ ДЕЙСТВИЙ У ОБУЧАЮЩИХСЯ</w:t>
      </w:r>
    </w:p>
    <w:p w14:paraId="28199B92">
      <w:pPr>
        <w:pStyle w:val="3"/>
        <w:jc w:val="left"/>
        <w:rPr>
          <w:rFonts w:ascii="Times New Roman" w:hAnsi="Times New Roman"/>
          <w:sz w:val="24"/>
          <w:szCs w:val="24"/>
        </w:rPr>
      </w:pPr>
      <w:bookmarkStart w:id="23" w:name="__RefHeading___15"/>
      <w:bookmarkEnd w:id="23"/>
      <w:r>
        <w:rPr>
          <w:rFonts w:ascii="Times New Roman" w:hAnsi="Times New Roman"/>
          <w:sz w:val="24"/>
          <w:szCs w:val="24"/>
        </w:rPr>
        <w:t>Пояснительная записка</w:t>
      </w:r>
    </w:p>
    <w:p w14:paraId="095592CC">
      <w:pPr>
        <w:spacing w:line="276" w:lineRule="auto"/>
        <w:ind w:right="6" w:firstLine="567"/>
        <w:jc w:val="left"/>
        <w:rPr>
          <w:sz w:val="24"/>
          <w:szCs w:val="24"/>
        </w:rPr>
      </w:pPr>
      <w:r>
        <w:rPr>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20023D1F">
      <w:pPr>
        <w:spacing w:line="276" w:lineRule="auto"/>
        <w:ind w:right="6" w:firstLine="567"/>
        <w:jc w:val="left"/>
        <w:rPr>
          <w:sz w:val="24"/>
          <w:szCs w:val="24"/>
        </w:rPr>
      </w:pPr>
      <w:r>
        <w:rPr>
          <w:sz w:val="24"/>
          <w:szCs w:val="24"/>
        </w:rPr>
        <w:t>Универсальные учебные действия представляют собой три группы:</w:t>
      </w:r>
    </w:p>
    <w:p w14:paraId="2C0EBFA0">
      <w:pPr>
        <w:pStyle w:val="60"/>
        <w:numPr>
          <w:ilvl w:val="0"/>
          <w:numId w:val="47"/>
        </w:numPr>
        <w:spacing w:line="276" w:lineRule="auto"/>
        <w:ind w:right="6"/>
        <w:jc w:val="left"/>
        <w:rPr>
          <w:sz w:val="24"/>
          <w:szCs w:val="24"/>
        </w:rPr>
      </w:pPr>
      <w:r>
        <w:rPr>
          <w:sz w:val="24"/>
          <w:szCs w:val="24"/>
        </w:rPr>
        <w:t xml:space="preserve">Универсальные учебные </w:t>
      </w:r>
      <w:r>
        <w:rPr>
          <w:b/>
          <w:sz w:val="24"/>
          <w:szCs w:val="24"/>
        </w:rPr>
        <w:t>познавательные</w:t>
      </w:r>
      <w:r>
        <w:rPr>
          <w:sz w:val="24"/>
          <w:szCs w:val="24"/>
        </w:rPr>
        <w:t xml:space="preserve"> действия. </w:t>
      </w:r>
      <w:r>
        <w:rPr>
          <w:sz w:val="24"/>
          <w:szCs w:val="24"/>
          <w:highlight w:val="white"/>
        </w:rPr>
        <w:t>Овладение системой универсальных учебных познавательных действий обеспечивает сформированность когнитивных навыков у обучающихся.</w:t>
      </w:r>
    </w:p>
    <w:p w14:paraId="79EF8854">
      <w:pPr>
        <w:pStyle w:val="60"/>
        <w:numPr>
          <w:ilvl w:val="0"/>
          <w:numId w:val="47"/>
        </w:numPr>
        <w:spacing w:line="276" w:lineRule="auto"/>
        <w:ind w:right="6"/>
        <w:jc w:val="left"/>
        <w:rPr>
          <w:sz w:val="24"/>
          <w:szCs w:val="24"/>
        </w:rPr>
      </w:pPr>
      <w:r>
        <w:rPr>
          <w:sz w:val="24"/>
          <w:szCs w:val="24"/>
        </w:rPr>
        <w:t xml:space="preserve">Универсальные учебные </w:t>
      </w:r>
      <w:r>
        <w:rPr>
          <w:b/>
          <w:sz w:val="24"/>
          <w:szCs w:val="24"/>
        </w:rPr>
        <w:t>коммуникативные</w:t>
      </w:r>
      <w:r>
        <w:rPr>
          <w:sz w:val="24"/>
          <w:szCs w:val="24"/>
        </w:rPr>
        <w:t xml:space="preserve"> действия. </w:t>
      </w:r>
      <w:r>
        <w:rPr>
          <w:sz w:val="24"/>
          <w:szCs w:val="24"/>
          <w:highlight w:val="white"/>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3889A31">
      <w:pPr>
        <w:pStyle w:val="60"/>
        <w:numPr>
          <w:ilvl w:val="0"/>
          <w:numId w:val="47"/>
        </w:numPr>
        <w:spacing w:line="276" w:lineRule="auto"/>
        <w:ind w:right="6"/>
        <w:jc w:val="left"/>
        <w:rPr>
          <w:sz w:val="24"/>
          <w:szCs w:val="24"/>
        </w:rPr>
      </w:pPr>
      <w:r>
        <w:rPr>
          <w:sz w:val="24"/>
          <w:szCs w:val="24"/>
        </w:rPr>
        <w:t xml:space="preserve">Универсальные учебные </w:t>
      </w:r>
      <w:r>
        <w:rPr>
          <w:b/>
          <w:sz w:val="24"/>
          <w:szCs w:val="24"/>
        </w:rPr>
        <w:t>регулятивные</w:t>
      </w:r>
      <w:r>
        <w:rPr>
          <w:sz w:val="24"/>
          <w:szCs w:val="24"/>
        </w:rPr>
        <w:t xml:space="preserve"> действия. О</w:t>
      </w:r>
      <w:r>
        <w:rPr>
          <w:sz w:val="24"/>
          <w:szCs w:val="24"/>
          <w:highlight w:val="white"/>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2E768DA">
      <w:pPr>
        <w:spacing w:line="276" w:lineRule="auto"/>
        <w:ind w:firstLine="567"/>
        <w:jc w:val="left"/>
        <w:rPr>
          <w:sz w:val="24"/>
          <w:szCs w:val="24"/>
        </w:rPr>
      </w:pPr>
      <w:r>
        <w:rPr>
          <w:sz w:val="24"/>
          <w:szCs w:val="24"/>
        </w:rP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14:paraId="0238C4C9">
      <w:pPr>
        <w:spacing w:line="276" w:lineRule="auto"/>
        <w:ind w:right="6" w:firstLine="567"/>
        <w:jc w:val="left"/>
        <w:rPr>
          <w:sz w:val="24"/>
          <w:szCs w:val="24"/>
        </w:rPr>
      </w:pPr>
      <w:r>
        <w:rPr>
          <w:sz w:val="24"/>
          <w:szCs w:val="24"/>
        </w:rPr>
        <w:t xml:space="preserve">Основной </w:t>
      </w:r>
      <w:r>
        <w:rPr>
          <w:b/>
          <w:sz w:val="24"/>
          <w:szCs w:val="24"/>
        </w:rPr>
        <w:t>целью</w:t>
      </w:r>
      <w:r>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05D8ACBD">
      <w:pPr>
        <w:pStyle w:val="75"/>
        <w:ind w:firstLine="567"/>
        <w:jc w:val="left"/>
        <w:rPr>
          <w:rFonts w:ascii="Times New Roman" w:hAnsi="Times New Roman"/>
          <w:sz w:val="24"/>
          <w:szCs w:val="24"/>
        </w:rPr>
      </w:pPr>
      <w:r>
        <w:rPr>
          <w:rFonts w:ascii="Times New Roman" w:hAnsi="Times New Roman"/>
          <w:sz w:val="24"/>
          <w:szCs w:val="24"/>
        </w:rPr>
        <w:t>Программа формирования универсальных учебных действий у обучающихся содержит:</w:t>
      </w:r>
    </w:p>
    <w:p w14:paraId="3485EE1F">
      <w:pPr>
        <w:pStyle w:val="75"/>
        <w:numPr>
          <w:ilvl w:val="0"/>
          <w:numId w:val="48"/>
        </w:numPr>
        <w:ind w:left="0" w:firstLine="567"/>
        <w:jc w:val="left"/>
        <w:rPr>
          <w:rFonts w:ascii="Times New Roman" w:hAnsi="Times New Roman"/>
          <w:sz w:val="24"/>
          <w:szCs w:val="24"/>
        </w:rPr>
      </w:pPr>
      <w:r>
        <w:rPr>
          <w:rFonts w:ascii="Times New Roman" w:hAnsi="Times New Roman"/>
          <w:sz w:val="24"/>
          <w:szCs w:val="24"/>
        </w:rPr>
        <w:t>описание взаимосвязи универсальных учебных действий с содержанием учебных предметов;</w:t>
      </w:r>
    </w:p>
    <w:p w14:paraId="75129571">
      <w:pPr>
        <w:pStyle w:val="75"/>
        <w:numPr>
          <w:ilvl w:val="0"/>
          <w:numId w:val="48"/>
        </w:numPr>
        <w:ind w:left="0" w:firstLine="567"/>
        <w:jc w:val="left"/>
        <w:rPr>
          <w:rFonts w:ascii="Times New Roman" w:hAnsi="Times New Roman"/>
          <w:sz w:val="24"/>
          <w:szCs w:val="24"/>
        </w:rPr>
      </w:pPr>
      <w:r>
        <w:rPr>
          <w:rFonts w:ascii="Times New Roman" w:hAnsi="Times New Roman"/>
          <w:sz w:val="24"/>
          <w:szCs w:val="24"/>
        </w:rPr>
        <w:t>характеристики регулятивных, познавательных, коммуникативных универсальных учебных действий обучающихся.</w:t>
      </w:r>
    </w:p>
    <w:p w14:paraId="7610774E">
      <w:pPr>
        <w:pStyle w:val="75"/>
        <w:ind w:firstLine="567"/>
        <w:jc w:val="left"/>
        <w:rPr>
          <w:rFonts w:ascii="Times New Roman" w:hAnsi="Times New Roman"/>
          <w:sz w:val="24"/>
          <w:szCs w:val="24"/>
        </w:rPr>
      </w:pPr>
      <w:r>
        <w:rPr>
          <w:rFonts w:ascii="Times New Roman" w:hAnsi="Times New Roman"/>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4907ED10">
      <w:pPr>
        <w:spacing w:line="276" w:lineRule="auto"/>
        <w:ind w:right="6" w:firstLine="567"/>
        <w:jc w:val="left"/>
        <w:rPr>
          <w:i/>
          <w:sz w:val="24"/>
          <w:szCs w:val="24"/>
        </w:rPr>
      </w:pPr>
    </w:p>
    <w:p w14:paraId="14924050">
      <w:pPr>
        <w:pStyle w:val="3"/>
        <w:jc w:val="left"/>
        <w:rPr>
          <w:rFonts w:ascii="Times New Roman" w:hAnsi="Times New Roman"/>
          <w:sz w:val="24"/>
          <w:szCs w:val="24"/>
        </w:rPr>
      </w:pPr>
      <w:bookmarkStart w:id="24" w:name="__RefHeading___16"/>
      <w:bookmarkEnd w:id="24"/>
      <w:r>
        <w:rPr>
          <w:rFonts w:ascii="Times New Roman" w:hAnsi="Times New Roman"/>
          <w:sz w:val="24"/>
          <w:szCs w:val="24"/>
        </w:rPr>
        <w:t>Описание взаимосвязи универсальных учебных действий с содержанием учебных предметов</w:t>
      </w:r>
    </w:p>
    <w:p w14:paraId="66CDBCF7">
      <w:pPr>
        <w:spacing w:line="276" w:lineRule="auto"/>
        <w:ind w:firstLine="567"/>
        <w:jc w:val="left"/>
        <w:rPr>
          <w:sz w:val="24"/>
          <w:szCs w:val="24"/>
        </w:rPr>
      </w:pPr>
      <w:r>
        <w:rPr>
          <w:sz w:val="24"/>
          <w:szCs w:val="24"/>
        </w:rPr>
        <w:t xml:space="preserve">Разработанные по всем учебным предметам рабочие программы отражают определенные во ФГОС НОО универсальные учебные действия: </w:t>
      </w:r>
    </w:p>
    <w:p w14:paraId="547A75B0">
      <w:pPr>
        <w:pStyle w:val="60"/>
        <w:numPr>
          <w:ilvl w:val="0"/>
          <w:numId w:val="49"/>
        </w:numPr>
        <w:spacing w:line="276" w:lineRule="auto"/>
        <w:jc w:val="left"/>
        <w:rPr>
          <w:sz w:val="24"/>
          <w:szCs w:val="24"/>
        </w:rPr>
      </w:pPr>
      <w:r>
        <w:rPr>
          <w:sz w:val="24"/>
          <w:szCs w:val="24"/>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642A6CB7">
      <w:pPr>
        <w:pStyle w:val="60"/>
        <w:numPr>
          <w:ilvl w:val="0"/>
          <w:numId w:val="49"/>
        </w:numPr>
        <w:spacing w:line="276" w:lineRule="auto"/>
        <w:jc w:val="left"/>
        <w:rPr>
          <w:sz w:val="24"/>
          <w:szCs w:val="24"/>
        </w:rPr>
      </w:pPr>
      <w:r>
        <w:rPr>
          <w:sz w:val="24"/>
          <w:szCs w:val="24"/>
        </w:rPr>
        <w:t>в соотнесении с предметными результатами по основным разделам и темам учебного содержания.</w:t>
      </w:r>
    </w:p>
    <w:p w14:paraId="3116FA44">
      <w:pPr>
        <w:pStyle w:val="47"/>
        <w:spacing w:line="276" w:lineRule="auto"/>
        <w:ind w:firstLine="567"/>
        <w:jc w:val="left"/>
        <w:rPr>
          <w:rFonts w:ascii="Times New Roman" w:hAnsi="Times New Roman"/>
          <w:b w:val="0"/>
          <w:sz w:val="24"/>
          <w:szCs w:val="24"/>
        </w:rPr>
      </w:pPr>
      <w:r>
        <w:rPr>
          <w:rFonts w:ascii="Times New Roman" w:hAnsi="Times New Roman"/>
          <w:b w:val="0"/>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14:paraId="0BA80982">
      <w:pPr>
        <w:pStyle w:val="47"/>
        <w:spacing w:line="276" w:lineRule="auto"/>
        <w:ind w:firstLine="567"/>
        <w:jc w:val="left"/>
        <w:rPr>
          <w:rFonts w:ascii="Times New Roman" w:hAnsi="Times New Roman"/>
          <w:b w:val="0"/>
          <w:sz w:val="24"/>
          <w:szCs w:val="24"/>
        </w:rPr>
      </w:pPr>
    </w:p>
    <w:p w14:paraId="5BCC9D86">
      <w:pPr>
        <w:spacing w:line="276" w:lineRule="auto"/>
        <w:ind w:right="6" w:firstLine="567"/>
        <w:jc w:val="left"/>
        <w:rPr>
          <w:b/>
          <w:color w:val="auto"/>
          <w:sz w:val="24"/>
          <w:szCs w:val="24"/>
        </w:rPr>
      </w:pPr>
      <w:r>
        <w:rPr>
          <w:b/>
          <w:color w:val="auto"/>
          <w:sz w:val="24"/>
          <w:szCs w:val="24"/>
        </w:rPr>
        <w:t>Русский язык</w:t>
      </w:r>
    </w:p>
    <w:p w14:paraId="789C1E3E">
      <w:pPr>
        <w:spacing w:line="276" w:lineRule="auto"/>
        <w:ind w:firstLine="567"/>
        <w:jc w:val="left"/>
        <w:rPr>
          <w:b/>
          <w:i/>
          <w:sz w:val="24"/>
          <w:szCs w:val="24"/>
        </w:rPr>
      </w:pPr>
      <w:r>
        <w:rPr>
          <w:b/>
          <w:i/>
          <w:sz w:val="24"/>
          <w:szCs w:val="24"/>
        </w:rPr>
        <w:t>Познавательные универсальные учебные действия:</w:t>
      </w:r>
    </w:p>
    <w:p w14:paraId="1AA049E3">
      <w:pPr>
        <w:spacing w:line="276" w:lineRule="auto"/>
        <w:ind w:firstLine="567"/>
        <w:jc w:val="left"/>
        <w:rPr>
          <w:b/>
          <w:i/>
          <w:sz w:val="24"/>
          <w:szCs w:val="24"/>
        </w:rPr>
      </w:pPr>
      <w:r>
        <w:rPr>
          <w:b/>
          <w:i/>
          <w:sz w:val="24"/>
          <w:szCs w:val="24"/>
        </w:rPr>
        <w:t>Базовые логические действия:</w:t>
      </w:r>
    </w:p>
    <w:p w14:paraId="61C261AB">
      <w:pPr>
        <w:pStyle w:val="60"/>
        <w:numPr>
          <w:ilvl w:val="0"/>
          <w:numId w:val="50"/>
        </w:numPr>
        <w:spacing w:line="276" w:lineRule="auto"/>
        <w:jc w:val="left"/>
        <w:rPr>
          <w:sz w:val="24"/>
          <w:szCs w:val="24"/>
        </w:rPr>
      </w:pPr>
      <w:r>
        <w:rPr>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14:paraId="6C27C333">
      <w:pPr>
        <w:pStyle w:val="60"/>
        <w:numPr>
          <w:ilvl w:val="0"/>
          <w:numId w:val="50"/>
        </w:numPr>
        <w:spacing w:line="276" w:lineRule="auto"/>
        <w:jc w:val="left"/>
        <w:rPr>
          <w:sz w:val="24"/>
          <w:szCs w:val="24"/>
        </w:rPr>
      </w:pPr>
      <w:r>
        <w:rPr>
          <w:sz w:val="24"/>
          <w:szCs w:val="24"/>
        </w:rPr>
        <w:t>группировать слова на основании того, какой частью речи они являются;</w:t>
      </w:r>
    </w:p>
    <w:p w14:paraId="7B36D346">
      <w:pPr>
        <w:pStyle w:val="60"/>
        <w:numPr>
          <w:ilvl w:val="0"/>
          <w:numId w:val="50"/>
        </w:numPr>
        <w:spacing w:line="276" w:lineRule="auto"/>
        <w:jc w:val="left"/>
        <w:rPr>
          <w:sz w:val="24"/>
          <w:szCs w:val="24"/>
        </w:rPr>
      </w:pPr>
      <w:r>
        <w:rPr>
          <w:sz w:val="24"/>
          <w:szCs w:val="24"/>
        </w:rPr>
        <w:t>объединять глаголы в группы по определённому признаку (например, время, спряжение);</w:t>
      </w:r>
    </w:p>
    <w:p w14:paraId="092460CE">
      <w:pPr>
        <w:pStyle w:val="60"/>
        <w:numPr>
          <w:ilvl w:val="0"/>
          <w:numId w:val="50"/>
        </w:numPr>
        <w:spacing w:line="276" w:lineRule="auto"/>
        <w:jc w:val="left"/>
        <w:rPr>
          <w:sz w:val="24"/>
          <w:szCs w:val="24"/>
        </w:rPr>
      </w:pPr>
      <w:r>
        <w:rPr>
          <w:sz w:val="24"/>
          <w:szCs w:val="24"/>
        </w:rPr>
        <w:t>объединять предложения по определённому признаку;</w:t>
      </w:r>
    </w:p>
    <w:p w14:paraId="2ADCC588">
      <w:pPr>
        <w:pStyle w:val="60"/>
        <w:numPr>
          <w:ilvl w:val="0"/>
          <w:numId w:val="50"/>
        </w:numPr>
        <w:spacing w:line="276" w:lineRule="auto"/>
        <w:jc w:val="left"/>
        <w:rPr>
          <w:sz w:val="24"/>
          <w:szCs w:val="24"/>
        </w:rPr>
      </w:pPr>
      <w:r>
        <w:rPr>
          <w:sz w:val="24"/>
          <w:szCs w:val="24"/>
        </w:rPr>
        <w:t>классифицировать предложенные языковые единицы;</w:t>
      </w:r>
    </w:p>
    <w:p w14:paraId="53DB4867">
      <w:pPr>
        <w:pStyle w:val="60"/>
        <w:numPr>
          <w:ilvl w:val="0"/>
          <w:numId w:val="50"/>
        </w:numPr>
        <w:spacing w:line="276" w:lineRule="auto"/>
        <w:jc w:val="left"/>
        <w:rPr>
          <w:sz w:val="24"/>
          <w:szCs w:val="24"/>
        </w:rPr>
      </w:pPr>
      <w:r>
        <w:rPr>
          <w:sz w:val="24"/>
          <w:szCs w:val="24"/>
        </w:rPr>
        <w:t>устно характеризовать языковые единицы по заданным признакам;</w:t>
      </w:r>
    </w:p>
    <w:p w14:paraId="18A7EB9D">
      <w:pPr>
        <w:pStyle w:val="60"/>
        <w:numPr>
          <w:ilvl w:val="0"/>
          <w:numId w:val="50"/>
        </w:numPr>
        <w:spacing w:line="276" w:lineRule="auto"/>
        <w:jc w:val="left"/>
        <w:rPr>
          <w:sz w:val="24"/>
          <w:szCs w:val="24"/>
        </w:rPr>
      </w:pPr>
      <w:r>
        <w:rPr>
          <w:sz w:val="24"/>
          <w:szCs w:val="24"/>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14:paraId="0CCEE1FD">
      <w:pPr>
        <w:spacing w:line="276" w:lineRule="auto"/>
        <w:ind w:firstLine="567"/>
        <w:jc w:val="left"/>
        <w:rPr>
          <w:b/>
          <w:i/>
          <w:sz w:val="24"/>
          <w:szCs w:val="24"/>
        </w:rPr>
      </w:pPr>
      <w:r>
        <w:rPr>
          <w:b/>
          <w:i/>
          <w:sz w:val="24"/>
          <w:szCs w:val="24"/>
        </w:rPr>
        <w:t>Базовые исследовательские действия:</w:t>
      </w:r>
    </w:p>
    <w:p w14:paraId="2B90E2AE">
      <w:pPr>
        <w:pStyle w:val="60"/>
        <w:numPr>
          <w:ilvl w:val="0"/>
          <w:numId w:val="51"/>
        </w:numPr>
        <w:spacing w:line="276" w:lineRule="auto"/>
        <w:jc w:val="left"/>
        <w:rPr>
          <w:sz w:val="24"/>
          <w:szCs w:val="24"/>
        </w:rPr>
      </w:pPr>
      <w:r>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60FC6CE">
      <w:pPr>
        <w:pStyle w:val="60"/>
        <w:numPr>
          <w:ilvl w:val="0"/>
          <w:numId w:val="51"/>
        </w:numPr>
        <w:spacing w:line="276" w:lineRule="auto"/>
        <w:jc w:val="left"/>
        <w:rPr>
          <w:sz w:val="24"/>
          <w:szCs w:val="24"/>
        </w:rPr>
      </w:pPr>
      <w:r>
        <w:rPr>
          <w:sz w:val="24"/>
          <w:szCs w:val="24"/>
        </w:rPr>
        <w:t>проводить по предложенному алгоритму различные виды анализа (звуко­буквенный, морфемный, морфологический, синтаксический);</w:t>
      </w:r>
    </w:p>
    <w:p w14:paraId="2FF26258">
      <w:pPr>
        <w:pStyle w:val="60"/>
        <w:numPr>
          <w:ilvl w:val="0"/>
          <w:numId w:val="51"/>
        </w:numPr>
        <w:spacing w:line="276" w:lineRule="auto"/>
        <w:jc w:val="left"/>
        <w:rPr>
          <w:sz w:val="24"/>
          <w:szCs w:val="24"/>
        </w:rPr>
      </w:pPr>
      <w:r>
        <w:rPr>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14:paraId="1739F778">
      <w:pPr>
        <w:pStyle w:val="60"/>
        <w:numPr>
          <w:ilvl w:val="0"/>
          <w:numId w:val="51"/>
        </w:numPr>
        <w:spacing w:line="276" w:lineRule="auto"/>
        <w:jc w:val="left"/>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14:paraId="6EE66FDF">
      <w:pPr>
        <w:pStyle w:val="60"/>
        <w:numPr>
          <w:ilvl w:val="0"/>
          <w:numId w:val="51"/>
        </w:numPr>
        <w:spacing w:line="276" w:lineRule="auto"/>
        <w:jc w:val="left"/>
        <w:rPr>
          <w:sz w:val="24"/>
          <w:szCs w:val="24"/>
        </w:rPr>
      </w:pPr>
      <w:r>
        <w:rPr>
          <w:sz w:val="24"/>
          <w:szCs w:val="24"/>
        </w:rPr>
        <w:t>прогнозировать возможное развитие речевой ситуации Работа с информацией:</w:t>
      </w:r>
    </w:p>
    <w:p w14:paraId="55A5ADD0">
      <w:pPr>
        <w:pStyle w:val="60"/>
        <w:numPr>
          <w:ilvl w:val="0"/>
          <w:numId w:val="51"/>
        </w:numPr>
        <w:spacing w:line="276" w:lineRule="auto"/>
        <w:jc w:val="left"/>
        <w:rPr>
          <w:sz w:val="24"/>
          <w:szCs w:val="24"/>
        </w:rPr>
      </w:pPr>
      <w:r>
        <w:rPr>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14:paraId="63C8CD76">
      <w:pPr>
        <w:pStyle w:val="60"/>
        <w:numPr>
          <w:ilvl w:val="0"/>
          <w:numId w:val="51"/>
        </w:numPr>
        <w:spacing w:line="276" w:lineRule="auto"/>
        <w:jc w:val="left"/>
        <w:rPr>
          <w:sz w:val="24"/>
          <w:szCs w:val="24"/>
        </w:rPr>
      </w:pPr>
      <w:r>
        <w:rPr>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14:paraId="7613DF58">
      <w:pPr>
        <w:pStyle w:val="60"/>
        <w:numPr>
          <w:ilvl w:val="0"/>
          <w:numId w:val="51"/>
        </w:numPr>
        <w:spacing w:line="276" w:lineRule="auto"/>
        <w:jc w:val="left"/>
        <w:rPr>
          <w:sz w:val="24"/>
          <w:szCs w:val="24"/>
        </w:rPr>
      </w:pPr>
      <w:r>
        <w:rPr>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14:paraId="4327E998">
      <w:pPr>
        <w:pStyle w:val="60"/>
        <w:numPr>
          <w:ilvl w:val="0"/>
          <w:numId w:val="51"/>
        </w:numPr>
        <w:spacing w:line="276" w:lineRule="auto"/>
        <w:jc w:val="left"/>
        <w:rPr>
          <w:sz w:val="24"/>
          <w:szCs w:val="24"/>
        </w:rPr>
      </w:pPr>
      <w:r>
        <w:rPr>
          <w:sz w:val="24"/>
          <w:szCs w:val="24"/>
        </w:rPr>
        <w:t xml:space="preserve">самостоятельно создавать схемы, таблицы для представ­ ления информации </w:t>
      </w:r>
    </w:p>
    <w:p w14:paraId="66FE3529">
      <w:pPr>
        <w:spacing w:line="276" w:lineRule="auto"/>
        <w:ind w:firstLine="567"/>
        <w:jc w:val="left"/>
        <w:rPr>
          <w:b/>
          <w:i/>
          <w:sz w:val="24"/>
          <w:szCs w:val="24"/>
        </w:rPr>
      </w:pPr>
      <w:r>
        <w:rPr>
          <w:b/>
          <w:i/>
          <w:sz w:val="24"/>
          <w:szCs w:val="24"/>
        </w:rPr>
        <w:t>Коммуникативные универсальные учебные действия:</w:t>
      </w:r>
    </w:p>
    <w:p w14:paraId="12227C06">
      <w:pPr>
        <w:spacing w:line="276" w:lineRule="auto"/>
        <w:ind w:firstLine="567"/>
        <w:jc w:val="left"/>
        <w:rPr>
          <w:b/>
          <w:i/>
          <w:sz w:val="24"/>
          <w:szCs w:val="24"/>
        </w:rPr>
      </w:pPr>
      <w:r>
        <w:rPr>
          <w:b/>
          <w:i/>
          <w:sz w:val="24"/>
          <w:szCs w:val="24"/>
        </w:rPr>
        <w:t>Общение:</w:t>
      </w:r>
    </w:p>
    <w:p w14:paraId="3CF22F10">
      <w:pPr>
        <w:pStyle w:val="60"/>
        <w:numPr>
          <w:ilvl w:val="0"/>
          <w:numId w:val="52"/>
        </w:numPr>
        <w:spacing w:line="276" w:lineRule="auto"/>
        <w:jc w:val="left"/>
        <w:rPr>
          <w:sz w:val="24"/>
          <w:szCs w:val="24"/>
        </w:rPr>
      </w:pPr>
      <w:r>
        <w:rPr>
          <w:sz w:val="24"/>
          <w:szCs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14:paraId="0FB13906">
      <w:pPr>
        <w:pStyle w:val="60"/>
        <w:numPr>
          <w:ilvl w:val="0"/>
          <w:numId w:val="52"/>
        </w:numPr>
        <w:spacing w:line="276" w:lineRule="auto"/>
        <w:jc w:val="left"/>
        <w:rPr>
          <w:sz w:val="24"/>
          <w:szCs w:val="24"/>
        </w:rPr>
      </w:pPr>
      <w:r>
        <w:rPr>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14:paraId="24DC587F">
      <w:pPr>
        <w:pStyle w:val="60"/>
        <w:numPr>
          <w:ilvl w:val="0"/>
          <w:numId w:val="52"/>
        </w:numPr>
        <w:spacing w:line="276" w:lineRule="auto"/>
        <w:jc w:val="left"/>
        <w:rPr>
          <w:sz w:val="24"/>
          <w:szCs w:val="24"/>
        </w:rPr>
      </w:pPr>
      <w:r>
        <w:rPr>
          <w:sz w:val="24"/>
          <w:szCs w:val="24"/>
        </w:rPr>
        <w:t>создавать устные и письменные тексты (описание, рас­ суждение, повествование);</w:t>
      </w:r>
    </w:p>
    <w:p w14:paraId="081F002E">
      <w:pPr>
        <w:pStyle w:val="60"/>
        <w:numPr>
          <w:ilvl w:val="0"/>
          <w:numId w:val="52"/>
        </w:numPr>
        <w:spacing w:line="276" w:lineRule="auto"/>
        <w:jc w:val="left"/>
        <w:rPr>
          <w:sz w:val="24"/>
          <w:szCs w:val="24"/>
        </w:rPr>
      </w:pPr>
      <w:r>
        <w:rPr>
          <w:sz w:val="24"/>
          <w:szCs w:val="24"/>
        </w:rPr>
        <w:t>готовить небольшие публичные выступления;</w:t>
      </w:r>
    </w:p>
    <w:p w14:paraId="74167F4B">
      <w:pPr>
        <w:pStyle w:val="60"/>
        <w:numPr>
          <w:ilvl w:val="0"/>
          <w:numId w:val="52"/>
        </w:numPr>
        <w:spacing w:line="276" w:lineRule="auto"/>
        <w:jc w:val="left"/>
        <w:rPr>
          <w:sz w:val="24"/>
          <w:szCs w:val="24"/>
        </w:rPr>
      </w:pPr>
      <w:r>
        <w:rPr>
          <w:sz w:val="24"/>
          <w:szCs w:val="24"/>
        </w:rPr>
        <w:t xml:space="preserve">подбирать иллюстративный материал (рисунки, фото, плакаты) к тексту выступления </w:t>
      </w:r>
    </w:p>
    <w:p w14:paraId="05319195">
      <w:pPr>
        <w:spacing w:line="276" w:lineRule="auto"/>
        <w:ind w:firstLine="567"/>
        <w:jc w:val="left"/>
        <w:rPr>
          <w:b/>
          <w:i/>
          <w:sz w:val="24"/>
          <w:szCs w:val="24"/>
        </w:rPr>
      </w:pPr>
      <w:r>
        <w:rPr>
          <w:b/>
          <w:i/>
          <w:sz w:val="24"/>
          <w:szCs w:val="24"/>
        </w:rPr>
        <w:t>Регулятивные универсальные учебные действия:</w:t>
      </w:r>
    </w:p>
    <w:p w14:paraId="7F645B22">
      <w:pPr>
        <w:spacing w:line="276" w:lineRule="auto"/>
        <w:ind w:firstLine="567"/>
        <w:jc w:val="left"/>
        <w:rPr>
          <w:b/>
          <w:i/>
          <w:sz w:val="24"/>
          <w:szCs w:val="24"/>
        </w:rPr>
      </w:pPr>
      <w:r>
        <w:rPr>
          <w:b/>
          <w:i/>
          <w:sz w:val="24"/>
          <w:szCs w:val="24"/>
        </w:rPr>
        <w:t>Самоорганизация:</w:t>
      </w:r>
    </w:p>
    <w:p w14:paraId="1C5D45F7">
      <w:pPr>
        <w:pStyle w:val="60"/>
        <w:numPr>
          <w:ilvl w:val="0"/>
          <w:numId w:val="52"/>
        </w:numPr>
        <w:spacing w:line="276" w:lineRule="auto"/>
        <w:jc w:val="left"/>
        <w:rPr>
          <w:sz w:val="24"/>
          <w:szCs w:val="24"/>
        </w:rPr>
      </w:pPr>
      <w:r>
        <w:rPr>
          <w:sz w:val="24"/>
          <w:szCs w:val="24"/>
        </w:rPr>
        <w:t>самостоятельно планировать действия по решению учеб­ ной задачи для получения результата;</w:t>
      </w:r>
    </w:p>
    <w:p w14:paraId="35CF402A">
      <w:pPr>
        <w:pStyle w:val="60"/>
        <w:numPr>
          <w:ilvl w:val="0"/>
          <w:numId w:val="52"/>
        </w:numPr>
        <w:spacing w:line="276" w:lineRule="auto"/>
        <w:jc w:val="left"/>
        <w:rPr>
          <w:sz w:val="24"/>
          <w:szCs w:val="24"/>
        </w:rPr>
      </w:pPr>
      <w:r>
        <w:rPr>
          <w:sz w:val="24"/>
          <w:szCs w:val="24"/>
        </w:rPr>
        <w:t xml:space="preserve">выстраивать последовательность выбранных действий; предвидеть трудности и возможные ошибки </w:t>
      </w:r>
    </w:p>
    <w:p w14:paraId="722958EC">
      <w:pPr>
        <w:spacing w:line="276" w:lineRule="auto"/>
        <w:ind w:firstLine="567"/>
        <w:jc w:val="left"/>
        <w:rPr>
          <w:b/>
          <w:i/>
          <w:sz w:val="24"/>
          <w:szCs w:val="24"/>
        </w:rPr>
      </w:pPr>
      <w:r>
        <w:rPr>
          <w:b/>
          <w:i/>
          <w:sz w:val="24"/>
          <w:szCs w:val="24"/>
        </w:rPr>
        <w:t>Самоконтроль:</w:t>
      </w:r>
    </w:p>
    <w:p w14:paraId="6EA5C4C4">
      <w:pPr>
        <w:pStyle w:val="60"/>
        <w:numPr>
          <w:ilvl w:val="0"/>
          <w:numId w:val="52"/>
        </w:numPr>
        <w:spacing w:line="276" w:lineRule="auto"/>
        <w:jc w:val="left"/>
        <w:rPr>
          <w:sz w:val="24"/>
          <w:szCs w:val="24"/>
        </w:rPr>
      </w:pPr>
      <w:r>
        <w:rPr>
          <w:sz w:val="24"/>
          <w:szCs w:val="24"/>
        </w:rPr>
        <w:t>контролировать процесс и результат выполнения задания, корректировать учебные действия для преодоления ошибок;</w:t>
      </w:r>
    </w:p>
    <w:p w14:paraId="33509FC5">
      <w:pPr>
        <w:pStyle w:val="60"/>
        <w:numPr>
          <w:ilvl w:val="0"/>
          <w:numId w:val="52"/>
        </w:numPr>
        <w:spacing w:line="276" w:lineRule="auto"/>
        <w:jc w:val="left"/>
        <w:rPr>
          <w:sz w:val="24"/>
          <w:szCs w:val="24"/>
        </w:rPr>
      </w:pPr>
      <w:r>
        <w:rPr>
          <w:sz w:val="24"/>
          <w:szCs w:val="24"/>
        </w:rPr>
        <w:t>находить ошибки в своей и чужих работах, устанавливать их причины;</w:t>
      </w:r>
    </w:p>
    <w:p w14:paraId="0D866F2C">
      <w:pPr>
        <w:pStyle w:val="60"/>
        <w:numPr>
          <w:ilvl w:val="0"/>
          <w:numId w:val="52"/>
        </w:numPr>
        <w:spacing w:line="276" w:lineRule="auto"/>
        <w:jc w:val="left"/>
        <w:rPr>
          <w:sz w:val="24"/>
          <w:szCs w:val="24"/>
        </w:rPr>
      </w:pPr>
      <w:r>
        <w:rPr>
          <w:sz w:val="24"/>
          <w:szCs w:val="24"/>
        </w:rPr>
        <w:t>оценивать по предложенным критериям общий результат деятельности и свой вклад в неё;</w:t>
      </w:r>
    </w:p>
    <w:p w14:paraId="03937C83">
      <w:pPr>
        <w:pStyle w:val="60"/>
        <w:numPr>
          <w:ilvl w:val="0"/>
          <w:numId w:val="52"/>
        </w:numPr>
        <w:spacing w:line="276" w:lineRule="auto"/>
        <w:jc w:val="left"/>
        <w:rPr>
          <w:sz w:val="24"/>
          <w:szCs w:val="24"/>
        </w:rPr>
      </w:pPr>
      <w:r>
        <w:rPr>
          <w:sz w:val="24"/>
          <w:szCs w:val="24"/>
        </w:rPr>
        <w:t xml:space="preserve">адекватно принимать оценку своей работы </w:t>
      </w:r>
    </w:p>
    <w:p w14:paraId="5ECE883D">
      <w:pPr>
        <w:spacing w:line="276" w:lineRule="auto"/>
        <w:ind w:firstLine="567"/>
        <w:jc w:val="left"/>
        <w:rPr>
          <w:b/>
          <w:i/>
          <w:sz w:val="24"/>
          <w:szCs w:val="24"/>
        </w:rPr>
      </w:pPr>
      <w:r>
        <w:rPr>
          <w:b/>
          <w:i/>
          <w:sz w:val="24"/>
          <w:szCs w:val="24"/>
        </w:rPr>
        <w:t>Совместная деятельность:</w:t>
      </w:r>
    </w:p>
    <w:p w14:paraId="3DC990B2">
      <w:pPr>
        <w:pStyle w:val="60"/>
        <w:numPr>
          <w:ilvl w:val="0"/>
          <w:numId w:val="52"/>
        </w:numPr>
        <w:spacing w:line="276" w:lineRule="auto"/>
        <w:jc w:val="left"/>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14:paraId="116AC606">
      <w:pPr>
        <w:pStyle w:val="60"/>
        <w:numPr>
          <w:ilvl w:val="0"/>
          <w:numId w:val="52"/>
        </w:numPr>
        <w:spacing w:line="276" w:lineRule="auto"/>
        <w:jc w:val="left"/>
        <w:rPr>
          <w:sz w:val="24"/>
          <w:szCs w:val="24"/>
        </w:rPr>
      </w:pPr>
      <w:r>
        <w:rPr>
          <w:sz w:val="24"/>
          <w:szCs w:val="24"/>
        </w:rPr>
        <w:t>проявлять готовность руководить, выполнять поручения, подчиняться;</w:t>
      </w:r>
    </w:p>
    <w:p w14:paraId="589B9B02">
      <w:pPr>
        <w:pStyle w:val="60"/>
        <w:numPr>
          <w:ilvl w:val="0"/>
          <w:numId w:val="52"/>
        </w:numPr>
        <w:spacing w:line="276" w:lineRule="auto"/>
        <w:jc w:val="left"/>
        <w:rPr>
          <w:sz w:val="24"/>
          <w:szCs w:val="24"/>
        </w:rPr>
      </w:pPr>
      <w:r>
        <w:rPr>
          <w:sz w:val="24"/>
          <w:szCs w:val="24"/>
        </w:rPr>
        <w:t>ответственно выполнять свою часть работы;</w:t>
      </w:r>
    </w:p>
    <w:p w14:paraId="235CA124">
      <w:pPr>
        <w:pStyle w:val="60"/>
        <w:numPr>
          <w:ilvl w:val="0"/>
          <w:numId w:val="52"/>
        </w:numPr>
        <w:spacing w:line="276" w:lineRule="auto"/>
        <w:jc w:val="left"/>
        <w:rPr>
          <w:sz w:val="24"/>
          <w:szCs w:val="24"/>
        </w:rPr>
      </w:pPr>
      <w:r>
        <w:rPr>
          <w:sz w:val="24"/>
          <w:szCs w:val="24"/>
        </w:rPr>
        <w:t>оценивать свой вклад в общий результат;</w:t>
      </w:r>
    </w:p>
    <w:p w14:paraId="7C964CB7">
      <w:pPr>
        <w:pStyle w:val="60"/>
        <w:numPr>
          <w:ilvl w:val="0"/>
          <w:numId w:val="52"/>
        </w:numPr>
        <w:spacing w:line="276" w:lineRule="auto"/>
        <w:jc w:val="left"/>
        <w:rPr>
          <w:sz w:val="24"/>
          <w:szCs w:val="24"/>
        </w:rPr>
      </w:pPr>
      <w:r>
        <w:rPr>
          <w:sz w:val="24"/>
          <w:szCs w:val="24"/>
        </w:rPr>
        <w:t xml:space="preserve">выполнять совместные проектные задания с опорой на предложенные образцы, планы, идеи. </w:t>
      </w:r>
    </w:p>
    <w:p w14:paraId="30F0248B">
      <w:pPr>
        <w:spacing w:line="276" w:lineRule="auto"/>
        <w:ind w:right="29" w:firstLine="567"/>
        <w:jc w:val="left"/>
        <w:rPr>
          <w:sz w:val="24"/>
          <w:szCs w:val="24"/>
        </w:rPr>
      </w:pPr>
    </w:p>
    <w:p w14:paraId="520987BB">
      <w:pPr>
        <w:spacing w:line="276" w:lineRule="auto"/>
        <w:ind w:right="29" w:firstLine="567"/>
        <w:jc w:val="left"/>
        <w:rPr>
          <w:b/>
          <w:sz w:val="24"/>
          <w:szCs w:val="24"/>
        </w:rPr>
      </w:pPr>
      <w:r>
        <w:rPr>
          <w:b/>
          <w:sz w:val="24"/>
          <w:szCs w:val="24"/>
        </w:rPr>
        <w:t>Литературное чтение</w:t>
      </w:r>
    </w:p>
    <w:p w14:paraId="7EA2AE62">
      <w:pPr>
        <w:spacing w:line="276" w:lineRule="auto"/>
        <w:ind w:firstLine="567"/>
        <w:jc w:val="left"/>
        <w:rPr>
          <w:sz w:val="24"/>
          <w:szCs w:val="24"/>
        </w:rPr>
      </w:pPr>
      <w:r>
        <w:rPr>
          <w:sz w:val="24"/>
          <w:szCs w:val="24"/>
        </w:rPr>
        <w:t xml:space="preserve">В результате изучения предмета «Литературное чтение» в начальной школе у обучающихся будут сформированы </w:t>
      </w:r>
      <w:r>
        <w:rPr>
          <w:b/>
          <w:sz w:val="24"/>
          <w:szCs w:val="24"/>
        </w:rPr>
        <w:t>познавательные универсальные учебные действия</w:t>
      </w:r>
      <w:r>
        <w:rPr>
          <w:sz w:val="24"/>
          <w:szCs w:val="24"/>
        </w:rPr>
        <w:t>:</w:t>
      </w:r>
    </w:p>
    <w:p w14:paraId="104A4390">
      <w:pPr>
        <w:spacing w:line="276" w:lineRule="auto"/>
        <w:ind w:firstLine="567"/>
        <w:jc w:val="left"/>
        <w:rPr>
          <w:b/>
          <w:sz w:val="24"/>
          <w:szCs w:val="24"/>
        </w:rPr>
      </w:pPr>
      <w:r>
        <w:rPr>
          <w:b/>
          <w:sz w:val="24"/>
          <w:szCs w:val="24"/>
        </w:rPr>
        <w:t>базовые логические действия:</w:t>
      </w:r>
    </w:p>
    <w:p w14:paraId="74AEDC07">
      <w:pPr>
        <w:pStyle w:val="60"/>
        <w:widowControl w:val="0"/>
        <w:numPr>
          <w:ilvl w:val="0"/>
          <w:numId w:val="53"/>
        </w:numPr>
        <w:spacing w:line="276" w:lineRule="auto"/>
        <w:ind w:left="0" w:firstLine="567"/>
        <w:contextualSpacing w:val="0"/>
        <w:jc w:val="left"/>
        <w:rPr>
          <w:sz w:val="24"/>
          <w:szCs w:val="24"/>
        </w:rPr>
      </w:pPr>
      <w:r>
        <w:rPr>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F32B359">
      <w:pPr>
        <w:pStyle w:val="60"/>
        <w:widowControl w:val="0"/>
        <w:numPr>
          <w:ilvl w:val="0"/>
          <w:numId w:val="53"/>
        </w:numPr>
        <w:spacing w:line="276" w:lineRule="auto"/>
        <w:ind w:left="0" w:firstLine="567"/>
        <w:contextualSpacing w:val="0"/>
        <w:jc w:val="left"/>
        <w:rPr>
          <w:sz w:val="24"/>
          <w:szCs w:val="24"/>
        </w:rPr>
      </w:pPr>
      <w:r>
        <w:rPr>
          <w:sz w:val="24"/>
          <w:szCs w:val="24"/>
        </w:rPr>
        <w:t>объединять произведения по жанру, авторской принадлежности;</w:t>
      </w:r>
    </w:p>
    <w:p w14:paraId="2E59E3E1">
      <w:pPr>
        <w:pStyle w:val="60"/>
        <w:widowControl w:val="0"/>
        <w:numPr>
          <w:ilvl w:val="0"/>
          <w:numId w:val="53"/>
        </w:numPr>
        <w:spacing w:line="276" w:lineRule="auto"/>
        <w:ind w:left="0" w:firstLine="567"/>
        <w:contextualSpacing w:val="0"/>
        <w:jc w:val="left"/>
        <w:rPr>
          <w:sz w:val="24"/>
          <w:szCs w:val="24"/>
        </w:rPr>
      </w:pPr>
      <w:r>
        <w:rPr>
          <w:sz w:val="24"/>
          <w:szCs w:val="24"/>
        </w:rPr>
        <w:t>определять существенный признак для классификации, классифицировать произведения по темам, жанрам и видам;</w:t>
      </w:r>
    </w:p>
    <w:p w14:paraId="4A37E310">
      <w:pPr>
        <w:pStyle w:val="60"/>
        <w:widowControl w:val="0"/>
        <w:numPr>
          <w:ilvl w:val="0"/>
          <w:numId w:val="53"/>
        </w:numPr>
        <w:spacing w:line="276" w:lineRule="auto"/>
        <w:ind w:left="0" w:firstLine="567"/>
        <w:contextualSpacing w:val="0"/>
        <w:jc w:val="left"/>
        <w:rPr>
          <w:sz w:val="24"/>
          <w:szCs w:val="24"/>
        </w:rPr>
      </w:pPr>
      <w:r>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73E4985">
      <w:pPr>
        <w:pStyle w:val="60"/>
        <w:widowControl w:val="0"/>
        <w:numPr>
          <w:ilvl w:val="0"/>
          <w:numId w:val="53"/>
        </w:numPr>
        <w:spacing w:line="276" w:lineRule="auto"/>
        <w:ind w:left="0" w:firstLine="567"/>
        <w:contextualSpacing w:val="0"/>
        <w:jc w:val="left"/>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14:paraId="0F3A1A61">
      <w:pPr>
        <w:pStyle w:val="60"/>
        <w:widowControl w:val="0"/>
        <w:numPr>
          <w:ilvl w:val="0"/>
          <w:numId w:val="53"/>
        </w:numPr>
        <w:spacing w:line="276" w:lineRule="auto"/>
        <w:ind w:left="0" w:firstLine="567"/>
        <w:contextualSpacing w:val="0"/>
        <w:jc w:val="left"/>
        <w:rPr>
          <w:sz w:val="24"/>
          <w:szCs w:val="24"/>
        </w:rPr>
      </w:pPr>
      <w:r>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55C89E4">
      <w:pPr>
        <w:spacing w:line="276" w:lineRule="auto"/>
        <w:ind w:firstLine="567"/>
        <w:jc w:val="left"/>
        <w:rPr>
          <w:b/>
          <w:sz w:val="24"/>
          <w:szCs w:val="24"/>
        </w:rPr>
      </w:pPr>
      <w:r>
        <w:rPr>
          <w:b/>
          <w:sz w:val="24"/>
          <w:szCs w:val="24"/>
        </w:rPr>
        <w:t>базовые исследовательские действия:</w:t>
      </w:r>
    </w:p>
    <w:p w14:paraId="399D5073">
      <w:pPr>
        <w:pStyle w:val="60"/>
        <w:widowControl w:val="0"/>
        <w:numPr>
          <w:ilvl w:val="0"/>
          <w:numId w:val="54"/>
        </w:numPr>
        <w:spacing w:line="276" w:lineRule="auto"/>
        <w:ind w:left="0" w:firstLine="567"/>
        <w:contextualSpacing w:val="0"/>
        <w:jc w:val="left"/>
        <w:rPr>
          <w:sz w:val="24"/>
          <w:szCs w:val="24"/>
        </w:rPr>
      </w:pPr>
      <w:r>
        <w:rPr>
          <w:sz w:val="24"/>
          <w:szCs w:val="24"/>
        </w:rPr>
        <w:t>определять разрыв между реальным и желательным состоянием объекта (ситуации) на основе предложенных учителем вопросов;</w:t>
      </w:r>
    </w:p>
    <w:p w14:paraId="40742F21">
      <w:pPr>
        <w:pStyle w:val="60"/>
        <w:widowControl w:val="0"/>
        <w:numPr>
          <w:ilvl w:val="0"/>
          <w:numId w:val="54"/>
        </w:numPr>
        <w:spacing w:line="276" w:lineRule="auto"/>
        <w:ind w:left="0" w:firstLine="567"/>
        <w:contextualSpacing w:val="0"/>
        <w:jc w:val="left"/>
        <w:rPr>
          <w:sz w:val="24"/>
          <w:szCs w:val="24"/>
        </w:rPr>
      </w:pPr>
      <w:r>
        <w:rPr>
          <w:sz w:val="24"/>
          <w:szCs w:val="24"/>
        </w:rPr>
        <w:t>формулировать с помощью учителя цель, планировать изменения объекта, ситуации;</w:t>
      </w:r>
    </w:p>
    <w:p w14:paraId="200BB9EF">
      <w:pPr>
        <w:pStyle w:val="60"/>
        <w:widowControl w:val="0"/>
        <w:numPr>
          <w:ilvl w:val="0"/>
          <w:numId w:val="54"/>
        </w:numPr>
        <w:spacing w:line="276" w:lineRule="auto"/>
        <w:ind w:left="0" w:firstLine="567"/>
        <w:contextualSpacing w:val="0"/>
        <w:jc w:val="left"/>
        <w:rPr>
          <w:sz w:val="24"/>
          <w:szCs w:val="24"/>
        </w:rPr>
      </w:pPr>
      <w:r>
        <w:rPr>
          <w:sz w:val="24"/>
          <w:szCs w:val="24"/>
        </w:rPr>
        <w:t>сравнивать несколько вариантов решения задачи, выбирать наиболее подходящий (на основе предложенных критериев);</w:t>
      </w:r>
    </w:p>
    <w:p w14:paraId="1FDD0343">
      <w:pPr>
        <w:pStyle w:val="60"/>
        <w:widowControl w:val="0"/>
        <w:numPr>
          <w:ilvl w:val="0"/>
          <w:numId w:val="54"/>
        </w:numPr>
        <w:spacing w:line="276" w:lineRule="auto"/>
        <w:ind w:left="0" w:firstLine="567"/>
        <w:contextualSpacing w:val="0"/>
        <w:jc w:val="left"/>
        <w:rPr>
          <w:sz w:val="24"/>
          <w:szCs w:val="24"/>
        </w:rPr>
      </w:pPr>
      <w:r>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779D2AE">
      <w:pPr>
        <w:pStyle w:val="60"/>
        <w:widowControl w:val="0"/>
        <w:numPr>
          <w:ilvl w:val="0"/>
          <w:numId w:val="54"/>
        </w:numPr>
        <w:spacing w:line="276" w:lineRule="auto"/>
        <w:ind w:left="0" w:firstLine="567"/>
        <w:contextualSpacing w:val="0"/>
        <w:jc w:val="left"/>
        <w:rPr>
          <w:sz w:val="24"/>
          <w:szCs w:val="24"/>
        </w:rPr>
      </w:pPr>
      <w:r>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320A21A">
      <w:pPr>
        <w:pStyle w:val="60"/>
        <w:widowControl w:val="0"/>
        <w:numPr>
          <w:ilvl w:val="0"/>
          <w:numId w:val="54"/>
        </w:numPr>
        <w:spacing w:line="276" w:lineRule="auto"/>
        <w:ind w:left="0" w:firstLine="567"/>
        <w:contextualSpacing w:val="0"/>
        <w:jc w:val="left"/>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14:paraId="2B177354">
      <w:pPr>
        <w:spacing w:line="276" w:lineRule="auto"/>
        <w:ind w:firstLine="567"/>
        <w:jc w:val="left"/>
        <w:rPr>
          <w:b/>
          <w:sz w:val="24"/>
          <w:szCs w:val="24"/>
        </w:rPr>
      </w:pPr>
      <w:r>
        <w:rPr>
          <w:b/>
          <w:sz w:val="24"/>
          <w:szCs w:val="24"/>
        </w:rPr>
        <w:t>работа с информацией:</w:t>
      </w:r>
    </w:p>
    <w:p w14:paraId="19864CBB">
      <w:pPr>
        <w:pStyle w:val="60"/>
        <w:widowControl w:val="0"/>
        <w:numPr>
          <w:ilvl w:val="0"/>
          <w:numId w:val="55"/>
        </w:numPr>
        <w:spacing w:line="276" w:lineRule="auto"/>
        <w:ind w:left="0" w:firstLine="567"/>
        <w:contextualSpacing w:val="0"/>
        <w:jc w:val="left"/>
        <w:rPr>
          <w:sz w:val="24"/>
          <w:szCs w:val="24"/>
        </w:rPr>
      </w:pPr>
      <w:r>
        <w:rPr>
          <w:sz w:val="24"/>
          <w:szCs w:val="24"/>
        </w:rPr>
        <w:t>выбирать источник получения информации;</w:t>
      </w:r>
    </w:p>
    <w:p w14:paraId="50666C7C">
      <w:pPr>
        <w:pStyle w:val="60"/>
        <w:widowControl w:val="0"/>
        <w:numPr>
          <w:ilvl w:val="0"/>
          <w:numId w:val="55"/>
        </w:numPr>
        <w:spacing w:line="276" w:lineRule="auto"/>
        <w:ind w:left="0" w:firstLine="567"/>
        <w:contextualSpacing w:val="0"/>
        <w:jc w:val="left"/>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14:paraId="258E784F">
      <w:pPr>
        <w:pStyle w:val="60"/>
        <w:widowControl w:val="0"/>
        <w:numPr>
          <w:ilvl w:val="0"/>
          <w:numId w:val="55"/>
        </w:numPr>
        <w:spacing w:line="276" w:lineRule="auto"/>
        <w:ind w:left="0" w:firstLine="567"/>
        <w:contextualSpacing w:val="0"/>
        <w:jc w:val="left"/>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7E1FF4E4">
      <w:pPr>
        <w:pStyle w:val="60"/>
        <w:widowControl w:val="0"/>
        <w:numPr>
          <w:ilvl w:val="0"/>
          <w:numId w:val="55"/>
        </w:numPr>
        <w:spacing w:line="276" w:lineRule="auto"/>
        <w:ind w:left="0" w:firstLine="567"/>
        <w:contextualSpacing w:val="0"/>
        <w:jc w:val="left"/>
        <w:rPr>
          <w:sz w:val="24"/>
          <w:szCs w:val="24"/>
        </w:rPr>
      </w:pPr>
      <w:r>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873693A">
      <w:pPr>
        <w:pStyle w:val="60"/>
        <w:widowControl w:val="0"/>
        <w:numPr>
          <w:ilvl w:val="0"/>
          <w:numId w:val="55"/>
        </w:numPr>
        <w:spacing w:line="276" w:lineRule="auto"/>
        <w:ind w:left="0" w:firstLine="567"/>
        <w:contextualSpacing w:val="0"/>
        <w:jc w:val="left"/>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14:paraId="726BCFC1">
      <w:pPr>
        <w:pStyle w:val="60"/>
        <w:widowControl w:val="0"/>
        <w:numPr>
          <w:ilvl w:val="0"/>
          <w:numId w:val="55"/>
        </w:numPr>
        <w:spacing w:line="276" w:lineRule="auto"/>
        <w:ind w:left="0" w:firstLine="567"/>
        <w:contextualSpacing w:val="0"/>
        <w:jc w:val="left"/>
        <w:rPr>
          <w:sz w:val="24"/>
          <w:szCs w:val="24"/>
        </w:rPr>
      </w:pPr>
      <w:r>
        <w:rPr>
          <w:sz w:val="24"/>
          <w:szCs w:val="24"/>
        </w:rPr>
        <w:t>самостоятельно создавать схемы, таблицы для представления информации.</w:t>
      </w:r>
    </w:p>
    <w:p w14:paraId="7C459593">
      <w:pPr>
        <w:spacing w:line="276" w:lineRule="auto"/>
        <w:ind w:firstLine="567"/>
        <w:jc w:val="left"/>
        <w:rPr>
          <w:b/>
          <w:sz w:val="24"/>
          <w:szCs w:val="24"/>
        </w:rPr>
      </w:pPr>
      <w:r>
        <w:rPr>
          <w:sz w:val="24"/>
          <w:szCs w:val="24"/>
        </w:rPr>
        <w:t xml:space="preserve">К концу обучения в начальной школе у обучающегося формируются </w:t>
      </w:r>
      <w:r>
        <w:rPr>
          <w:b/>
          <w:sz w:val="24"/>
          <w:szCs w:val="24"/>
        </w:rPr>
        <w:t>коммуникативные универсальные учебные действия:</w:t>
      </w:r>
    </w:p>
    <w:p w14:paraId="0FF52877">
      <w:pPr>
        <w:spacing w:line="276" w:lineRule="auto"/>
        <w:ind w:firstLine="567"/>
        <w:jc w:val="left"/>
        <w:rPr>
          <w:b/>
          <w:sz w:val="24"/>
          <w:szCs w:val="24"/>
        </w:rPr>
      </w:pPr>
      <w:r>
        <w:rPr>
          <w:b/>
          <w:sz w:val="24"/>
          <w:szCs w:val="24"/>
        </w:rPr>
        <w:t>общение:</w:t>
      </w:r>
    </w:p>
    <w:p w14:paraId="4B999E61">
      <w:pPr>
        <w:pStyle w:val="60"/>
        <w:widowControl w:val="0"/>
        <w:numPr>
          <w:ilvl w:val="0"/>
          <w:numId w:val="56"/>
        </w:numPr>
        <w:spacing w:line="276" w:lineRule="auto"/>
        <w:ind w:left="0" w:firstLine="567"/>
        <w:contextualSpacing w:val="0"/>
        <w:jc w:val="left"/>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14:paraId="3450DED7">
      <w:pPr>
        <w:pStyle w:val="60"/>
        <w:widowControl w:val="0"/>
        <w:numPr>
          <w:ilvl w:val="0"/>
          <w:numId w:val="56"/>
        </w:numPr>
        <w:spacing w:line="276" w:lineRule="auto"/>
        <w:ind w:left="0" w:firstLine="567"/>
        <w:contextualSpacing w:val="0"/>
        <w:jc w:val="left"/>
        <w:rPr>
          <w:sz w:val="24"/>
          <w:szCs w:val="24"/>
        </w:rPr>
      </w:pPr>
      <w:r>
        <w:rPr>
          <w:sz w:val="24"/>
          <w:szCs w:val="24"/>
        </w:rPr>
        <w:t>проявлять уважительное отношение к собеседнику, соблюдать правила ведения диалога и дискуссии;</w:t>
      </w:r>
    </w:p>
    <w:p w14:paraId="3C7EEB98">
      <w:pPr>
        <w:pStyle w:val="60"/>
        <w:widowControl w:val="0"/>
        <w:numPr>
          <w:ilvl w:val="0"/>
          <w:numId w:val="56"/>
        </w:numPr>
        <w:spacing w:line="276" w:lineRule="auto"/>
        <w:ind w:left="0" w:firstLine="567"/>
        <w:contextualSpacing w:val="0"/>
        <w:jc w:val="left"/>
        <w:rPr>
          <w:sz w:val="24"/>
          <w:szCs w:val="24"/>
        </w:rPr>
      </w:pPr>
      <w:r>
        <w:rPr>
          <w:sz w:val="24"/>
          <w:szCs w:val="24"/>
        </w:rPr>
        <w:t>признавать возможность существования разных точек зрения;</w:t>
      </w:r>
    </w:p>
    <w:p w14:paraId="06A6D022">
      <w:pPr>
        <w:pStyle w:val="60"/>
        <w:widowControl w:val="0"/>
        <w:numPr>
          <w:ilvl w:val="0"/>
          <w:numId w:val="56"/>
        </w:numPr>
        <w:spacing w:line="276" w:lineRule="auto"/>
        <w:ind w:left="0" w:firstLine="567"/>
        <w:contextualSpacing w:val="0"/>
        <w:jc w:val="left"/>
        <w:rPr>
          <w:sz w:val="24"/>
          <w:szCs w:val="24"/>
        </w:rPr>
      </w:pPr>
      <w:r>
        <w:rPr>
          <w:sz w:val="24"/>
          <w:szCs w:val="24"/>
        </w:rPr>
        <w:t>корректно и аргументированно высказывать своё мнение;</w:t>
      </w:r>
    </w:p>
    <w:p w14:paraId="186BFA6B">
      <w:pPr>
        <w:pStyle w:val="60"/>
        <w:widowControl w:val="0"/>
        <w:numPr>
          <w:ilvl w:val="0"/>
          <w:numId w:val="56"/>
        </w:numPr>
        <w:spacing w:line="276" w:lineRule="auto"/>
        <w:ind w:left="0" w:firstLine="567"/>
        <w:contextualSpacing w:val="0"/>
        <w:jc w:val="left"/>
        <w:rPr>
          <w:sz w:val="24"/>
          <w:szCs w:val="24"/>
        </w:rPr>
      </w:pPr>
      <w:r>
        <w:rPr>
          <w:sz w:val="24"/>
          <w:szCs w:val="24"/>
        </w:rPr>
        <w:t>строить речевое высказывание в соответствии с поставленной задачей;</w:t>
      </w:r>
    </w:p>
    <w:p w14:paraId="4992DDA7">
      <w:pPr>
        <w:pStyle w:val="60"/>
        <w:widowControl w:val="0"/>
        <w:numPr>
          <w:ilvl w:val="0"/>
          <w:numId w:val="56"/>
        </w:numPr>
        <w:spacing w:line="276" w:lineRule="auto"/>
        <w:ind w:left="0" w:firstLine="567"/>
        <w:contextualSpacing w:val="0"/>
        <w:jc w:val="left"/>
        <w:rPr>
          <w:sz w:val="24"/>
          <w:szCs w:val="24"/>
        </w:rPr>
      </w:pPr>
      <w:r>
        <w:rPr>
          <w:sz w:val="24"/>
          <w:szCs w:val="24"/>
        </w:rPr>
        <w:t>создавать устные и письменные тексты (описание, рассуждение, повествование);</w:t>
      </w:r>
    </w:p>
    <w:p w14:paraId="412CE081">
      <w:pPr>
        <w:pStyle w:val="60"/>
        <w:widowControl w:val="0"/>
        <w:numPr>
          <w:ilvl w:val="0"/>
          <w:numId w:val="56"/>
        </w:numPr>
        <w:spacing w:line="276" w:lineRule="auto"/>
        <w:ind w:left="0" w:firstLine="567"/>
        <w:contextualSpacing w:val="0"/>
        <w:jc w:val="left"/>
        <w:rPr>
          <w:sz w:val="24"/>
          <w:szCs w:val="24"/>
        </w:rPr>
      </w:pPr>
      <w:r>
        <w:rPr>
          <w:sz w:val="24"/>
          <w:szCs w:val="24"/>
        </w:rPr>
        <w:t>готовить небольшие публичные выступления;</w:t>
      </w:r>
    </w:p>
    <w:p w14:paraId="3FC37EAD">
      <w:pPr>
        <w:pStyle w:val="60"/>
        <w:widowControl w:val="0"/>
        <w:numPr>
          <w:ilvl w:val="0"/>
          <w:numId w:val="56"/>
        </w:numPr>
        <w:spacing w:line="276" w:lineRule="auto"/>
        <w:ind w:left="0" w:firstLine="567"/>
        <w:contextualSpacing w:val="0"/>
        <w:jc w:val="left"/>
        <w:rPr>
          <w:sz w:val="24"/>
          <w:szCs w:val="24"/>
        </w:rPr>
      </w:pPr>
      <w:r>
        <w:rPr>
          <w:sz w:val="24"/>
          <w:szCs w:val="24"/>
        </w:rPr>
        <w:t>подбирать иллюстративный материал (рисунки, фото, плакаты) к тексту выступления.</w:t>
      </w:r>
    </w:p>
    <w:p w14:paraId="1B554B69">
      <w:pPr>
        <w:spacing w:line="276" w:lineRule="auto"/>
        <w:ind w:firstLine="567"/>
        <w:jc w:val="left"/>
        <w:rPr>
          <w:b/>
          <w:sz w:val="24"/>
          <w:szCs w:val="24"/>
        </w:rPr>
      </w:pPr>
      <w:r>
        <w:rPr>
          <w:sz w:val="24"/>
          <w:szCs w:val="24"/>
        </w:rPr>
        <w:t xml:space="preserve">К концу обучения в начальной школе у обучающегося формируются </w:t>
      </w:r>
      <w:r>
        <w:rPr>
          <w:b/>
          <w:sz w:val="24"/>
          <w:szCs w:val="24"/>
        </w:rPr>
        <w:t>регулятивные универсальные учебные действия:</w:t>
      </w:r>
    </w:p>
    <w:p w14:paraId="567F7674">
      <w:pPr>
        <w:spacing w:line="276" w:lineRule="auto"/>
        <w:ind w:firstLine="567"/>
        <w:jc w:val="left"/>
        <w:rPr>
          <w:b/>
          <w:sz w:val="24"/>
          <w:szCs w:val="24"/>
        </w:rPr>
      </w:pPr>
      <w:r>
        <w:rPr>
          <w:b/>
          <w:sz w:val="24"/>
          <w:szCs w:val="24"/>
        </w:rPr>
        <w:t>самоорганизация:</w:t>
      </w:r>
    </w:p>
    <w:p w14:paraId="0189D51A">
      <w:pPr>
        <w:pStyle w:val="60"/>
        <w:widowControl w:val="0"/>
        <w:numPr>
          <w:ilvl w:val="0"/>
          <w:numId w:val="57"/>
        </w:numPr>
        <w:spacing w:line="276" w:lineRule="auto"/>
        <w:ind w:left="0" w:firstLine="567"/>
        <w:contextualSpacing w:val="0"/>
        <w:jc w:val="left"/>
        <w:rPr>
          <w:sz w:val="24"/>
          <w:szCs w:val="24"/>
        </w:rPr>
      </w:pPr>
      <w:r>
        <w:rPr>
          <w:sz w:val="24"/>
          <w:szCs w:val="24"/>
        </w:rPr>
        <w:t>планировать действия по решению учебной задачи для получения результата;</w:t>
      </w:r>
    </w:p>
    <w:p w14:paraId="18F203D6">
      <w:pPr>
        <w:pStyle w:val="60"/>
        <w:widowControl w:val="0"/>
        <w:numPr>
          <w:ilvl w:val="0"/>
          <w:numId w:val="57"/>
        </w:numPr>
        <w:spacing w:line="276" w:lineRule="auto"/>
        <w:ind w:left="0" w:firstLine="567"/>
        <w:contextualSpacing w:val="0"/>
        <w:jc w:val="left"/>
        <w:rPr>
          <w:sz w:val="24"/>
          <w:szCs w:val="24"/>
        </w:rPr>
      </w:pPr>
      <w:r>
        <w:rPr>
          <w:sz w:val="24"/>
          <w:szCs w:val="24"/>
        </w:rPr>
        <w:t>выстраивать последовательность выбранных действий;</w:t>
      </w:r>
    </w:p>
    <w:p w14:paraId="031038DD">
      <w:pPr>
        <w:pStyle w:val="60"/>
        <w:widowControl w:val="0"/>
        <w:numPr>
          <w:ilvl w:val="0"/>
          <w:numId w:val="57"/>
        </w:numPr>
        <w:spacing w:line="276" w:lineRule="auto"/>
        <w:ind w:left="0" w:firstLine="567"/>
        <w:contextualSpacing w:val="0"/>
        <w:jc w:val="left"/>
        <w:rPr>
          <w:sz w:val="24"/>
          <w:szCs w:val="24"/>
        </w:rPr>
      </w:pPr>
      <w:r>
        <w:rPr>
          <w:sz w:val="24"/>
          <w:szCs w:val="24"/>
        </w:rPr>
        <w:t>самоконтроль:</w:t>
      </w:r>
    </w:p>
    <w:p w14:paraId="2D1DBEBA">
      <w:pPr>
        <w:pStyle w:val="60"/>
        <w:widowControl w:val="0"/>
        <w:numPr>
          <w:ilvl w:val="0"/>
          <w:numId w:val="57"/>
        </w:numPr>
        <w:spacing w:line="276" w:lineRule="auto"/>
        <w:ind w:left="0" w:firstLine="567"/>
        <w:contextualSpacing w:val="0"/>
        <w:jc w:val="left"/>
        <w:rPr>
          <w:sz w:val="24"/>
          <w:szCs w:val="24"/>
        </w:rPr>
      </w:pPr>
      <w:r>
        <w:rPr>
          <w:sz w:val="24"/>
          <w:szCs w:val="24"/>
        </w:rPr>
        <w:t>устанавливать причины успеха/неудач учебной деятельности;</w:t>
      </w:r>
    </w:p>
    <w:p w14:paraId="053493E3">
      <w:pPr>
        <w:pStyle w:val="60"/>
        <w:widowControl w:val="0"/>
        <w:numPr>
          <w:ilvl w:val="0"/>
          <w:numId w:val="57"/>
        </w:numPr>
        <w:spacing w:line="276" w:lineRule="auto"/>
        <w:ind w:left="0" w:firstLine="567"/>
        <w:contextualSpacing w:val="0"/>
        <w:jc w:val="left"/>
        <w:rPr>
          <w:sz w:val="24"/>
          <w:szCs w:val="24"/>
        </w:rPr>
      </w:pPr>
      <w:r>
        <w:rPr>
          <w:sz w:val="24"/>
          <w:szCs w:val="24"/>
        </w:rPr>
        <w:t>корректировать свои учебные действия для преодоления ошибок.</w:t>
      </w:r>
    </w:p>
    <w:p w14:paraId="26A021C9">
      <w:pPr>
        <w:spacing w:line="276" w:lineRule="auto"/>
        <w:ind w:firstLine="567"/>
        <w:jc w:val="left"/>
        <w:rPr>
          <w:b/>
          <w:sz w:val="24"/>
          <w:szCs w:val="24"/>
        </w:rPr>
      </w:pPr>
      <w:r>
        <w:rPr>
          <w:b/>
          <w:sz w:val="24"/>
          <w:szCs w:val="24"/>
        </w:rPr>
        <w:t>Совместная деятельность:</w:t>
      </w:r>
    </w:p>
    <w:p w14:paraId="5FB33C26">
      <w:pPr>
        <w:pStyle w:val="60"/>
        <w:widowControl w:val="0"/>
        <w:numPr>
          <w:ilvl w:val="0"/>
          <w:numId w:val="58"/>
        </w:numPr>
        <w:spacing w:line="276" w:lineRule="auto"/>
        <w:ind w:left="0" w:firstLine="567"/>
        <w:contextualSpacing w:val="0"/>
        <w:jc w:val="left"/>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17D0D90">
      <w:pPr>
        <w:pStyle w:val="60"/>
        <w:widowControl w:val="0"/>
        <w:numPr>
          <w:ilvl w:val="0"/>
          <w:numId w:val="58"/>
        </w:numPr>
        <w:spacing w:line="276" w:lineRule="auto"/>
        <w:ind w:left="0" w:firstLine="567"/>
        <w:contextualSpacing w:val="0"/>
        <w:jc w:val="left"/>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684E02A">
      <w:pPr>
        <w:pStyle w:val="60"/>
        <w:widowControl w:val="0"/>
        <w:numPr>
          <w:ilvl w:val="0"/>
          <w:numId w:val="58"/>
        </w:numPr>
        <w:spacing w:line="276" w:lineRule="auto"/>
        <w:ind w:left="0" w:firstLine="567"/>
        <w:contextualSpacing w:val="0"/>
        <w:jc w:val="left"/>
        <w:rPr>
          <w:sz w:val="24"/>
          <w:szCs w:val="24"/>
        </w:rPr>
      </w:pPr>
      <w:r>
        <w:rPr>
          <w:sz w:val="24"/>
          <w:szCs w:val="24"/>
        </w:rPr>
        <w:t>проявлять готовность руководить, выполнять поручения, подчиняться;</w:t>
      </w:r>
    </w:p>
    <w:p w14:paraId="6EA8DF87">
      <w:pPr>
        <w:pStyle w:val="60"/>
        <w:widowControl w:val="0"/>
        <w:numPr>
          <w:ilvl w:val="0"/>
          <w:numId w:val="58"/>
        </w:numPr>
        <w:spacing w:line="276" w:lineRule="auto"/>
        <w:ind w:left="0" w:firstLine="567"/>
        <w:contextualSpacing w:val="0"/>
        <w:jc w:val="left"/>
        <w:rPr>
          <w:sz w:val="24"/>
          <w:szCs w:val="24"/>
        </w:rPr>
      </w:pPr>
      <w:r>
        <w:rPr>
          <w:sz w:val="24"/>
          <w:szCs w:val="24"/>
        </w:rPr>
        <w:t>ответственно выполнять свою часть работы;</w:t>
      </w:r>
    </w:p>
    <w:p w14:paraId="078C58D0">
      <w:pPr>
        <w:pStyle w:val="60"/>
        <w:widowControl w:val="0"/>
        <w:numPr>
          <w:ilvl w:val="0"/>
          <w:numId w:val="58"/>
        </w:numPr>
        <w:spacing w:line="276" w:lineRule="auto"/>
        <w:ind w:left="0" w:firstLine="567"/>
        <w:contextualSpacing w:val="0"/>
        <w:jc w:val="left"/>
        <w:rPr>
          <w:sz w:val="24"/>
          <w:szCs w:val="24"/>
        </w:rPr>
      </w:pPr>
      <w:r>
        <w:rPr>
          <w:sz w:val="24"/>
          <w:szCs w:val="24"/>
        </w:rPr>
        <w:t>оценивать свой вклад в общий результат;</w:t>
      </w:r>
    </w:p>
    <w:p w14:paraId="159E9448">
      <w:pPr>
        <w:pStyle w:val="60"/>
        <w:widowControl w:val="0"/>
        <w:numPr>
          <w:ilvl w:val="0"/>
          <w:numId w:val="58"/>
        </w:numPr>
        <w:spacing w:line="276" w:lineRule="auto"/>
        <w:ind w:left="0" w:firstLine="567"/>
        <w:contextualSpacing w:val="0"/>
        <w:jc w:val="left"/>
        <w:rPr>
          <w:sz w:val="24"/>
          <w:szCs w:val="24"/>
        </w:rPr>
      </w:pPr>
      <w:r>
        <w:rPr>
          <w:sz w:val="24"/>
          <w:szCs w:val="24"/>
        </w:rPr>
        <w:t>выполнять совместные проектные задания с опорой на предложенные образцы.</w:t>
      </w:r>
    </w:p>
    <w:p w14:paraId="133C6709">
      <w:pPr>
        <w:spacing w:line="276" w:lineRule="auto"/>
        <w:ind w:right="29" w:firstLine="567"/>
        <w:jc w:val="left"/>
        <w:rPr>
          <w:sz w:val="24"/>
          <w:szCs w:val="24"/>
        </w:rPr>
      </w:pPr>
    </w:p>
    <w:p w14:paraId="74735904">
      <w:pPr>
        <w:spacing w:line="276" w:lineRule="auto"/>
        <w:ind w:right="29" w:firstLine="567"/>
        <w:jc w:val="left"/>
        <w:rPr>
          <w:b/>
          <w:sz w:val="24"/>
          <w:szCs w:val="24"/>
        </w:rPr>
      </w:pPr>
      <w:r>
        <w:rPr>
          <w:b/>
          <w:sz w:val="24"/>
          <w:szCs w:val="24"/>
        </w:rPr>
        <w:t xml:space="preserve">Родной(татарский) язык </w:t>
      </w:r>
    </w:p>
    <w:p w14:paraId="21EC1A5E">
      <w:pPr>
        <w:spacing w:line="276" w:lineRule="auto"/>
        <w:ind w:right="29" w:firstLine="567"/>
        <w:jc w:val="left"/>
        <w:rPr>
          <w:sz w:val="24"/>
          <w:szCs w:val="24"/>
        </w:rPr>
      </w:pPr>
    </w:p>
    <w:p w14:paraId="0E9C6048">
      <w:pPr>
        <w:spacing w:line="276" w:lineRule="auto"/>
        <w:ind w:firstLine="567"/>
        <w:jc w:val="left"/>
        <w:rPr>
          <w:b/>
          <w:sz w:val="24"/>
          <w:szCs w:val="24"/>
        </w:rPr>
      </w:pPr>
      <w:r>
        <w:rPr>
          <w:b/>
          <w:sz w:val="24"/>
          <w:szCs w:val="24"/>
        </w:rPr>
        <w:t>Познавательные универсальные учебные действия.</w:t>
      </w:r>
    </w:p>
    <w:p w14:paraId="12E5F509">
      <w:pPr>
        <w:spacing w:line="276" w:lineRule="auto"/>
        <w:ind w:firstLine="567"/>
        <w:jc w:val="left"/>
        <w:rPr>
          <w:b/>
          <w:sz w:val="24"/>
          <w:szCs w:val="24"/>
        </w:rPr>
      </w:pPr>
      <w:r>
        <w:rPr>
          <w:b/>
          <w:sz w:val="24"/>
          <w:szCs w:val="24"/>
        </w:rPr>
        <w:t>Базовые логические действия:</w:t>
      </w:r>
    </w:p>
    <w:p w14:paraId="66345319">
      <w:pPr>
        <w:pStyle w:val="60"/>
        <w:numPr>
          <w:ilvl w:val="0"/>
          <w:numId w:val="59"/>
        </w:numPr>
        <w:spacing w:line="276" w:lineRule="auto"/>
        <w:jc w:val="left"/>
        <w:rPr>
          <w:sz w:val="24"/>
          <w:szCs w:val="24"/>
        </w:rPr>
      </w:pPr>
      <w:r>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01D5FA69">
      <w:pPr>
        <w:pStyle w:val="60"/>
        <w:numPr>
          <w:ilvl w:val="0"/>
          <w:numId w:val="59"/>
        </w:numPr>
        <w:spacing w:line="276" w:lineRule="auto"/>
        <w:jc w:val="left"/>
        <w:rPr>
          <w:sz w:val="24"/>
          <w:szCs w:val="24"/>
        </w:rPr>
      </w:pPr>
      <w:r>
        <w:rPr>
          <w:sz w:val="24"/>
          <w:szCs w:val="24"/>
        </w:rPr>
        <w:t>объединять объекты (языковые единицы) по определённому признаку;</w:t>
      </w:r>
    </w:p>
    <w:p w14:paraId="6BABB8DA">
      <w:pPr>
        <w:pStyle w:val="60"/>
        <w:numPr>
          <w:ilvl w:val="0"/>
          <w:numId w:val="59"/>
        </w:numPr>
        <w:spacing w:line="276" w:lineRule="auto"/>
        <w:jc w:val="left"/>
        <w:rPr>
          <w:sz w:val="24"/>
          <w:szCs w:val="24"/>
        </w:rPr>
      </w:pPr>
      <w:r>
        <w:rPr>
          <w:sz w:val="24"/>
          <w:szCs w:val="24"/>
        </w:rPr>
        <w:t>определять существенный признак для классификации языковых единиц; классифицировать языковые единицы;</w:t>
      </w:r>
    </w:p>
    <w:p w14:paraId="2B954D9D">
      <w:pPr>
        <w:pStyle w:val="60"/>
        <w:numPr>
          <w:ilvl w:val="0"/>
          <w:numId w:val="59"/>
        </w:numPr>
        <w:spacing w:line="276" w:lineRule="auto"/>
        <w:jc w:val="left"/>
        <w:rPr>
          <w:sz w:val="24"/>
          <w:szCs w:val="24"/>
        </w:rPr>
      </w:pPr>
      <w:r>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490F430">
      <w:pPr>
        <w:pStyle w:val="60"/>
        <w:numPr>
          <w:ilvl w:val="0"/>
          <w:numId w:val="59"/>
        </w:numPr>
        <w:spacing w:line="276" w:lineRule="auto"/>
        <w:jc w:val="left"/>
        <w:rPr>
          <w:sz w:val="24"/>
          <w:szCs w:val="24"/>
        </w:rPr>
      </w:pPr>
      <w:r>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3D34285B">
      <w:pPr>
        <w:pStyle w:val="60"/>
        <w:numPr>
          <w:ilvl w:val="0"/>
          <w:numId w:val="59"/>
        </w:numPr>
        <w:spacing w:line="276" w:lineRule="auto"/>
        <w:jc w:val="left"/>
        <w:rPr>
          <w:sz w:val="24"/>
          <w:szCs w:val="24"/>
        </w:rPr>
      </w:pPr>
      <w:r>
        <w:rPr>
          <w:sz w:val="24"/>
          <w:szCs w:val="24"/>
        </w:rPr>
        <w:t>устанавливать причинно-следственные связи в ситуациях наблюдения за языковым материалом, делать выводы.</w:t>
      </w:r>
    </w:p>
    <w:p w14:paraId="1E9AE168">
      <w:pPr>
        <w:spacing w:line="276" w:lineRule="auto"/>
        <w:ind w:firstLine="567"/>
        <w:jc w:val="left"/>
        <w:rPr>
          <w:b/>
          <w:sz w:val="24"/>
          <w:szCs w:val="24"/>
        </w:rPr>
      </w:pPr>
      <w:r>
        <w:rPr>
          <w:b/>
          <w:sz w:val="24"/>
          <w:szCs w:val="24"/>
        </w:rPr>
        <w:t>Базовые исследовательские действия:</w:t>
      </w:r>
    </w:p>
    <w:p w14:paraId="3CC26B93">
      <w:pPr>
        <w:pStyle w:val="60"/>
        <w:numPr>
          <w:ilvl w:val="0"/>
          <w:numId w:val="60"/>
        </w:numPr>
        <w:spacing w:line="276" w:lineRule="auto"/>
        <w:jc w:val="left"/>
        <w:rPr>
          <w:sz w:val="24"/>
          <w:szCs w:val="24"/>
        </w:rPr>
      </w:pPr>
      <w:r>
        <w:rPr>
          <w:sz w:val="24"/>
          <w:szCs w:val="24"/>
        </w:rPr>
        <w:t>с помощью учителя формулировать цель, планировать изменения языкового объекта, речевой ситуации;</w:t>
      </w:r>
    </w:p>
    <w:p w14:paraId="5C399A93">
      <w:pPr>
        <w:pStyle w:val="60"/>
        <w:numPr>
          <w:ilvl w:val="0"/>
          <w:numId w:val="60"/>
        </w:numPr>
        <w:spacing w:line="276" w:lineRule="auto"/>
        <w:jc w:val="left"/>
        <w:rPr>
          <w:sz w:val="24"/>
          <w:szCs w:val="24"/>
        </w:rPr>
      </w:pPr>
      <w:r>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541675FD">
      <w:pPr>
        <w:pStyle w:val="60"/>
        <w:numPr>
          <w:ilvl w:val="0"/>
          <w:numId w:val="60"/>
        </w:numPr>
        <w:spacing w:line="276" w:lineRule="auto"/>
        <w:jc w:val="left"/>
        <w:rPr>
          <w:sz w:val="24"/>
          <w:szCs w:val="24"/>
        </w:rPr>
      </w:pPr>
      <w:r>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AB83B08">
      <w:pPr>
        <w:pStyle w:val="60"/>
        <w:numPr>
          <w:ilvl w:val="0"/>
          <w:numId w:val="60"/>
        </w:numPr>
        <w:spacing w:line="276" w:lineRule="auto"/>
        <w:jc w:val="left"/>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14:paraId="043B22FF">
      <w:pPr>
        <w:spacing w:line="276" w:lineRule="auto"/>
        <w:ind w:firstLine="567"/>
        <w:jc w:val="left"/>
        <w:rPr>
          <w:b/>
          <w:sz w:val="24"/>
          <w:szCs w:val="24"/>
        </w:rPr>
      </w:pPr>
      <w:r>
        <w:rPr>
          <w:b/>
          <w:sz w:val="24"/>
          <w:szCs w:val="24"/>
        </w:rPr>
        <w:t>Работа с информацией:</w:t>
      </w:r>
    </w:p>
    <w:p w14:paraId="5CC667B8">
      <w:pPr>
        <w:pStyle w:val="60"/>
        <w:numPr>
          <w:ilvl w:val="0"/>
          <w:numId w:val="61"/>
        </w:numPr>
        <w:spacing w:line="276" w:lineRule="auto"/>
        <w:jc w:val="left"/>
        <w:rPr>
          <w:sz w:val="24"/>
          <w:szCs w:val="24"/>
        </w:rPr>
      </w:pPr>
      <w:r>
        <w:rPr>
          <w:sz w:val="24"/>
          <w:szCs w:val="24"/>
        </w:rPr>
        <w:t>выбирать источник получения информации: нужный словарь для получения запрашиваемой информации, для уточнения;</w:t>
      </w:r>
    </w:p>
    <w:p w14:paraId="15394C2A">
      <w:pPr>
        <w:pStyle w:val="60"/>
        <w:numPr>
          <w:ilvl w:val="0"/>
          <w:numId w:val="61"/>
        </w:numPr>
        <w:spacing w:line="276" w:lineRule="auto"/>
        <w:jc w:val="left"/>
        <w:rPr>
          <w:sz w:val="24"/>
          <w:szCs w:val="24"/>
        </w:rPr>
      </w:pPr>
      <w:r>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084F5A17">
      <w:pPr>
        <w:pStyle w:val="60"/>
        <w:numPr>
          <w:ilvl w:val="0"/>
          <w:numId w:val="61"/>
        </w:numPr>
        <w:spacing w:line="276" w:lineRule="auto"/>
        <w:jc w:val="left"/>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AF305DF">
      <w:pPr>
        <w:pStyle w:val="60"/>
        <w:numPr>
          <w:ilvl w:val="0"/>
          <w:numId w:val="61"/>
        </w:numPr>
        <w:spacing w:line="276" w:lineRule="auto"/>
        <w:ind w:right="29"/>
        <w:jc w:val="left"/>
        <w:rPr>
          <w:sz w:val="24"/>
          <w:szCs w:val="24"/>
        </w:rPr>
      </w:pPr>
      <w:r>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5FE22DFB">
      <w:pPr>
        <w:pStyle w:val="60"/>
        <w:numPr>
          <w:ilvl w:val="0"/>
          <w:numId w:val="61"/>
        </w:numPr>
        <w:spacing w:line="276" w:lineRule="auto"/>
        <w:jc w:val="left"/>
        <w:rPr>
          <w:sz w:val="24"/>
          <w:szCs w:val="24"/>
        </w:rPr>
      </w:pPr>
      <w:r>
        <w:rPr>
          <w:sz w:val="24"/>
          <w:szCs w:val="24"/>
        </w:rPr>
        <w:t>о синонимах слова);</w:t>
      </w:r>
    </w:p>
    <w:p w14:paraId="07264394">
      <w:pPr>
        <w:pStyle w:val="60"/>
        <w:numPr>
          <w:ilvl w:val="0"/>
          <w:numId w:val="61"/>
        </w:numPr>
        <w:spacing w:line="276" w:lineRule="auto"/>
        <w:jc w:val="left"/>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14:paraId="6B40BA30">
      <w:pPr>
        <w:pStyle w:val="60"/>
        <w:numPr>
          <w:ilvl w:val="0"/>
          <w:numId w:val="61"/>
        </w:numPr>
        <w:spacing w:line="276" w:lineRule="auto"/>
        <w:jc w:val="left"/>
        <w:rPr>
          <w:sz w:val="24"/>
          <w:szCs w:val="24"/>
        </w:rPr>
      </w:pPr>
      <w:r>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941893C">
      <w:pPr>
        <w:spacing w:line="276" w:lineRule="auto"/>
        <w:ind w:firstLine="567"/>
        <w:jc w:val="left"/>
        <w:rPr>
          <w:b/>
          <w:sz w:val="24"/>
          <w:szCs w:val="24"/>
        </w:rPr>
      </w:pPr>
      <w:r>
        <w:rPr>
          <w:sz w:val="24"/>
          <w:szCs w:val="24"/>
        </w:rPr>
        <w:t xml:space="preserve">К концу обучения в начальной школе у обучающегося формируются </w:t>
      </w:r>
      <w:r>
        <w:rPr>
          <w:b/>
          <w:sz w:val="24"/>
          <w:szCs w:val="24"/>
        </w:rPr>
        <w:t>коммуникативные универсальные учебные действия.</w:t>
      </w:r>
    </w:p>
    <w:p w14:paraId="5360E1ED">
      <w:pPr>
        <w:spacing w:line="276" w:lineRule="auto"/>
        <w:ind w:firstLine="567"/>
        <w:jc w:val="left"/>
        <w:rPr>
          <w:b/>
          <w:sz w:val="24"/>
          <w:szCs w:val="24"/>
        </w:rPr>
      </w:pPr>
      <w:r>
        <w:rPr>
          <w:b/>
          <w:sz w:val="24"/>
          <w:szCs w:val="24"/>
        </w:rPr>
        <w:t>Общение:</w:t>
      </w:r>
    </w:p>
    <w:p w14:paraId="14FA97BF">
      <w:pPr>
        <w:pStyle w:val="60"/>
        <w:numPr>
          <w:ilvl w:val="0"/>
          <w:numId w:val="62"/>
        </w:numPr>
        <w:spacing w:line="276" w:lineRule="auto"/>
        <w:jc w:val="left"/>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6ED3B0ED">
      <w:pPr>
        <w:pStyle w:val="60"/>
        <w:numPr>
          <w:ilvl w:val="0"/>
          <w:numId w:val="62"/>
        </w:numPr>
        <w:spacing w:line="276" w:lineRule="auto"/>
        <w:jc w:val="left"/>
        <w:rPr>
          <w:sz w:val="24"/>
          <w:szCs w:val="24"/>
        </w:rPr>
      </w:pPr>
      <w:r>
        <w:rPr>
          <w:sz w:val="24"/>
          <w:szCs w:val="24"/>
        </w:rPr>
        <w:t>признавать возможность существования разных точек зрения;</w:t>
      </w:r>
    </w:p>
    <w:p w14:paraId="37986B8B">
      <w:pPr>
        <w:pStyle w:val="60"/>
        <w:numPr>
          <w:ilvl w:val="0"/>
          <w:numId w:val="62"/>
        </w:numPr>
        <w:spacing w:line="276" w:lineRule="auto"/>
        <w:jc w:val="left"/>
        <w:rPr>
          <w:sz w:val="24"/>
          <w:szCs w:val="24"/>
        </w:rPr>
      </w:pPr>
      <w:r>
        <w:rPr>
          <w:sz w:val="24"/>
          <w:szCs w:val="24"/>
        </w:rPr>
        <w:t>корректно и аргументированно высказывать своё мнение; строить речевое высказывание в соответствии с поставленной задачей;</w:t>
      </w:r>
    </w:p>
    <w:p w14:paraId="60A878BD">
      <w:pPr>
        <w:pStyle w:val="60"/>
        <w:numPr>
          <w:ilvl w:val="0"/>
          <w:numId w:val="62"/>
        </w:numPr>
        <w:spacing w:line="276" w:lineRule="auto"/>
        <w:jc w:val="left"/>
        <w:rPr>
          <w:sz w:val="24"/>
          <w:szCs w:val="24"/>
        </w:rPr>
      </w:pPr>
      <w:r>
        <w:rPr>
          <w:sz w:val="24"/>
          <w:szCs w:val="24"/>
        </w:rPr>
        <w:t>создавать устные и письменные тексты (описание, рассуждение, повествование) в соответствии с речевой ситуацией;</w:t>
      </w:r>
    </w:p>
    <w:p w14:paraId="5C642312">
      <w:pPr>
        <w:pStyle w:val="60"/>
        <w:numPr>
          <w:ilvl w:val="0"/>
          <w:numId w:val="62"/>
        </w:numPr>
        <w:spacing w:line="276" w:lineRule="auto"/>
        <w:jc w:val="left"/>
        <w:rPr>
          <w:sz w:val="24"/>
          <w:szCs w:val="24"/>
        </w:rPr>
      </w:pPr>
      <w:r>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773A4D49">
      <w:pPr>
        <w:pStyle w:val="60"/>
        <w:numPr>
          <w:ilvl w:val="0"/>
          <w:numId w:val="62"/>
        </w:numPr>
        <w:spacing w:line="276" w:lineRule="auto"/>
        <w:jc w:val="left"/>
        <w:rPr>
          <w:sz w:val="24"/>
          <w:szCs w:val="24"/>
        </w:rPr>
      </w:pPr>
      <w:r>
        <w:rPr>
          <w:sz w:val="24"/>
          <w:szCs w:val="24"/>
        </w:rPr>
        <w:t>подбирать иллюстративный материал (рисунки, фото, плакаты) к тексту выступления.</w:t>
      </w:r>
    </w:p>
    <w:p w14:paraId="0FA7107C">
      <w:pPr>
        <w:spacing w:line="276" w:lineRule="auto"/>
        <w:ind w:firstLine="567"/>
        <w:jc w:val="left"/>
        <w:rPr>
          <w:b/>
          <w:sz w:val="24"/>
          <w:szCs w:val="24"/>
        </w:rPr>
      </w:pPr>
      <w:r>
        <w:rPr>
          <w:b/>
          <w:sz w:val="24"/>
          <w:szCs w:val="24"/>
        </w:rPr>
        <w:t>Совместная деятельность:</w:t>
      </w:r>
    </w:p>
    <w:p w14:paraId="035CC52D">
      <w:pPr>
        <w:pStyle w:val="60"/>
        <w:numPr>
          <w:ilvl w:val="0"/>
          <w:numId w:val="63"/>
        </w:numPr>
        <w:spacing w:line="276" w:lineRule="auto"/>
        <w:jc w:val="left"/>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0F56E68">
      <w:pPr>
        <w:pStyle w:val="60"/>
        <w:numPr>
          <w:ilvl w:val="0"/>
          <w:numId w:val="63"/>
        </w:numPr>
        <w:spacing w:line="276" w:lineRule="auto"/>
        <w:jc w:val="left"/>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3924582">
      <w:pPr>
        <w:pStyle w:val="60"/>
        <w:numPr>
          <w:ilvl w:val="0"/>
          <w:numId w:val="63"/>
        </w:numPr>
        <w:spacing w:line="276" w:lineRule="auto"/>
        <w:jc w:val="left"/>
        <w:rPr>
          <w:sz w:val="24"/>
          <w:szCs w:val="24"/>
        </w:rPr>
      </w:pPr>
      <w:r>
        <w:rPr>
          <w:sz w:val="24"/>
          <w:szCs w:val="24"/>
        </w:rPr>
        <w:t>проявлять готовность руководить, выполнять поручения, подчиняться, самостоятельно разрешать конфликты;</w:t>
      </w:r>
    </w:p>
    <w:p w14:paraId="24EDF49C">
      <w:pPr>
        <w:pStyle w:val="60"/>
        <w:numPr>
          <w:ilvl w:val="0"/>
          <w:numId w:val="63"/>
        </w:numPr>
        <w:spacing w:line="276" w:lineRule="auto"/>
        <w:jc w:val="left"/>
        <w:rPr>
          <w:sz w:val="24"/>
          <w:szCs w:val="24"/>
        </w:rPr>
      </w:pPr>
      <w:r>
        <w:rPr>
          <w:sz w:val="24"/>
          <w:szCs w:val="24"/>
        </w:rPr>
        <w:t>ответственно выполнять свою часть работы; оценивать свой вклад в общий результат;</w:t>
      </w:r>
    </w:p>
    <w:p w14:paraId="799B0B28">
      <w:pPr>
        <w:pStyle w:val="60"/>
        <w:numPr>
          <w:ilvl w:val="0"/>
          <w:numId w:val="63"/>
        </w:numPr>
        <w:spacing w:line="276" w:lineRule="auto"/>
        <w:jc w:val="left"/>
        <w:rPr>
          <w:sz w:val="24"/>
          <w:szCs w:val="24"/>
        </w:rPr>
      </w:pPr>
      <w:r>
        <w:rPr>
          <w:sz w:val="24"/>
          <w:szCs w:val="24"/>
        </w:rPr>
        <w:t>выполнять совместные проектные задания с опорой на предложенные образцы.</w:t>
      </w:r>
    </w:p>
    <w:p w14:paraId="0E594A58">
      <w:pPr>
        <w:spacing w:line="276" w:lineRule="auto"/>
        <w:ind w:firstLine="567"/>
        <w:jc w:val="left"/>
        <w:rPr>
          <w:b/>
          <w:sz w:val="24"/>
          <w:szCs w:val="24"/>
        </w:rPr>
      </w:pPr>
      <w:r>
        <w:rPr>
          <w:sz w:val="24"/>
          <w:szCs w:val="24"/>
        </w:rPr>
        <w:t xml:space="preserve">К концу обучения в начальной школе у обучающегося формируются </w:t>
      </w:r>
      <w:r>
        <w:rPr>
          <w:b/>
          <w:sz w:val="24"/>
          <w:szCs w:val="24"/>
        </w:rPr>
        <w:t>регулятивные универсальные учебные действия.</w:t>
      </w:r>
    </w:p>
    <w:p w14:paraId="68624B27">
      <w:pPr>
        <w:spacing w:line="276" w:lineRule="auto"/>
        <w:ind w:firstLine="567"/>
        <w:jc w:val="left"/>
        <w:rPr>
          <w:b/>
          <w:sz w:val="24"/>
          <w:szCs w:val="24"/>
        </w:rPr>
      </w:pPr>
      <w:r>
        <w:rPr>
          <w:b/>
          <w:sz w:val="24"/>
          <w:szCs w:val="24"/>
        </w:rPr>
        <w:t>Самоорганизация:</w:t>
      </w:r>
    </w:p>
    <w:p w14:paraId="023BAE3B">
      <w:pPr>
        <w:pStyle w:val="60"/>
        <w:numPr>
          <w:ilvl w:val="0"/>
          <w:numId w:val="64"/>
        </w:numPr>
        <w:spacing w:line="276" w:lineRule="auto"/>
        <w:jc w:val="left"/>
        <w:rPr>
          <w:sz w:val="24"/>
          <w:szCs w:val="24"/>
        </w:rPr>
      </w:pPr>
      <w:r>
        <w:rPr>
          <w:sz w:val="24"/>
          <w:szCs w:val="24"/>
        </w:rPr>
        <w:t>планировать действия по решению учебной задачи для получения результата;</w:t>
      </w:r>
    </w:p>
    <w:p w14:paraId="274CBE35">
      <w:pPr>
        <w:pStyle w:val="60"/>
        <w:numPr>
          <w:ilvl w:val="0"/>
          <w:numId w:val="64"/>
        </w:numPr>
        <w:spacing w:line="276" w:lineRule="auto"/>
        <w:jc w:val="left"/>
        <w:rPr>
          <w:sz w:val="24"/>
          <w:szCs w:val="24"/>
        </w:rPr>
      </w:pPr>
      <w:r>
        <w:rPr>
          <w:sz w:val="24"/>
          <w:szCs w:val="24"/>
        </w:rPr>
        <w:t>выстраивать последовательность выбранных действий.</w:t>
      </w:r>
    </w:p>
    <w:p w14:paraId="3187F267">
      <w:pPr>
        <w:spacing w:line="276" w:lineRule="auto"/>
        <w:ind w:firstLine="567"/>
        <w:jc w:val="left"/>
        <w:rPr>
          <w:b/>
          <w:sz w:val="24"/>
          <w:szCs w:val="24"/>
        </w:rPr>
      </w:pPr>
      <w:r>
        <w:rPr>
          <w:b/>
          <w:sz w:val="24"/>
          <w:szCs w:val="24"/>
        </w:rPr>
        <w:t>Самоконтроль:</w:t>
      </w:r>
    </w:p>
    <w:p w14:paraId="57044B8A">
      <w:pPr>
        <w:pStyle w:val="60"/>
        <w:numPr>
          <w:ilvl w:val="0"/>
          <w:numId w:val="65"/>
        </w:numPr>
        <w:spacing w:line="276" w:lineRule="auto"/>
        <w:jc w:val="left"/>
        <w:rPr>
          <w:sz w:val="24"/>
          <w:szCs w:val="24"/>
        </w:rPr>
      </w:pPr>
      <w:r>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2162D1CA">
      <w:pPr>
        <w:pStyle w:val="60"/>
        <w:numPr>
          <w:ilvl w:val="0"/>
          <w:numId w:val="65"/>
        </w:numPr>
        <w:spacing w:line="276" w:lineRule="auto"/>
        <w:jc w:val="left"/>
        <w:rPr>
          <w:sz w:val="24"/>
          <w:szCs w:val="24"/>
        </w:rPr>
      </w:pPr>
      <w:r>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4146207D">
      <w:pPr>
        <w:pStyle w:val="60"/>
        <w:numPr>
          <w:ilvl w:val="0"/>
          <w:numId w:val="65"/>
        </w:numPr>
        <w:spacing w:line="276" w:lineRule="auto"/>
        <w:jc w:val="left"/>
        <w:rPr>
          <w:sz w:val="24"/>
          <w:szCs w:val="24"/>
        </w:rPr>
      </w:pPr>
      <w:r>
        <w:rPr>
          <w:sz w:val="24"/>
          <w:szCs w:val="24"/>
        </w:rPr>
        <w:t>находить ошибку, допущенную при работе с языковым материалом, находить орфографическую и пунктуационную ошибку;</w:t>
      </w:r>
    </w:p>
    <w:p w14:paraId="08CA51C9">
      <w:pPr>
        <w:pStyle w:val="60"/>
        <w:numPr>
          <w:ilvl w:val="0"/>
          <w:numId w:val="65"/>
        </w:numPr>
        <w:spacing w:line="276" w:lineRule="auto"/>
        <w:jc w:val="left"/>
        <w:rPr>
          <w:sz w:val="24"/>
          <w:szCs w:val="24"/>
        </w:rPr>
      </w:pPr>
      <w:r>
        <w:rPr>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0A00EBDF">
      <w:pPr>
        <w:spacing w:line="276" w:lineRule="auto"/>
        <w:ind w:right="29" w:firstLine="567"/>
        <w:jc w:val="left"/>
        <w:rPr>
          <w:sz w:val="24"/>
          <w:szCs w:val="24"/>
        </w:rPr>
      </w:pPr>
    </w:p>
    <w:p w14:paraId="3F046D53">
      <w:pPr>
        <w:spacing w:line="276" w:lineRule="auto"/>
        <w:ind w:right="29" w:firstLine="567"/>
        <w:jc w:val="left"/>
        <w:rPr>
          <w:sz w:val="24"/>
          <w:szCs w:val="24"/>
        </w:rPr>
      </w:pPr>
    </w:p>
    <w:p w14:paraId="41B7EC40">
      <w:pPr>
        <w:spacing w:line="276" w:lineRule="auto"/>
        <w:ind w:right="29" w:firstLine="567"/>
        <w:jc w:val="left"/>
        <w:rPr>
          <w:sz w:val="24"/>
          <w:szCs w:val="24"/>
        </w:rPr>
      </w:pPr>
    </w:p>
    <w:p w14:paraId="1216D8BD">
      <w:pPr>
        <w:spacing w:line="276" w:lineRule="auto"/>
        <w:ind w:right="29" w:firstLine="567"/>
        <w:jc w:val="left"/>
        <w:rPr>
          <w:b/>
          <w:sz w:val="24"/>
          <w:szCs w:val="24"/>
        </w:rPr>
      </w:pPr>
      <w:r>
        <w:rPr>
          <w:b/>
          <w:sz w:val="24"/>
          <w:szCs w:val="24"/>
        </w:rPr>
        <w:t xml:space="preserve">Литературное чтение на родном (татарском) языке </w:t>
      </w:r>
    </w:p>
    <w:p w14:paraId="758003C3">
      <w:pPr>
        <w:spacing w:line="276" w:lineRule="auto"/>
        <w:ind w:firstLine="567"/>
        <w:jc w:val="left"/>
        <w:rPr>
          <w:sz w:val="24"/>
          <w:szCs w:val="24"/>
        </w:rPr>
      </w:pPr>
    </w:p>
    <w:p w14:paraId="7091851A">
      <w:pPr>
        <w:spacing w:line="276" w:lineRule="auto"/>
        <w:ind w:firstLine="567"/>
        <w:jc w:val="left"/>
        <w:rPr>
          <w:b/>
          <w:sz w:val="24"/>
          <w:szCs w:val="24"/>
        </w:rPr>
      </w:pPr>
      <w:r>
        <w:rPr>
          <w:b/>
          <w:sz w:val="24"/>
          <w:szCs w:val="24"/>
        </w:rPr>
        <w:t>Познавательные универсальные учебные действия.</w:t>
      </w:r>
    </w:p>
    <w:p w14:paraId="113C5ADE">
      <w:pPr>
        <w:spacing w:line="276" w:lineRule="auto"/>
        <w:ind w:firstLine="567"/>
        <w:jc w:val="left"/>
        <w:rPr>
          <w:b/>
          <w:sz w:val="24"/>
          <w:szCs w:val="24"/>
        </w:rPr>
      </w:pPr>
      <w:r>
        <w:rPr>
          <w:b/>
          <w:sz w:val="24"/>
          <w:szCs w:val="24"/>
        </w:rPr>
        <w:t>Базовые логические действия:</w:t>
      </w:r>
    </w:p>
    <w:p w14:paraId="3CABA430">
      <w:pPr>
        <w:pStyle w:val="60"/>
        <w:widowControl w:val="0"/>
        <w:numPr>
          <w:ilvl w:val="0"/>
          <w:numId w:val="66"/>
        </w:numPr>
        <w:spacing w:line="276" w:lineRule="auto"/>
        <w:ind w:left="0" w:firstLine="567"/>
        <w:contextualSpacing w:val="0"/>
        <w:jc w:val="left"/>
        <w:rPr>
          <w:sz w:val="24"/>
          <w:szCs w:val="24"/>
        </w:rPr>
      </w:pPr>
      <w:r>
        <w:rPr>
          <w:sz w:val="24"/>
          <w:szCs w:val="24"/>
        </w:rPr>
        <w:t>сравнивать различные тексты, устанавливать основания для сравнения текстов, устанавливать аналогии текстов;</w:t>
      </w:r>
    </w:p>
    <w:p w14:paraId="0AEECDEA">
      <w:pPr>
        <w:pStyle w:val="60"/>
        <w:widowControl w:val="0"/>
        <w:numPr>
          <w:ilvl w:val="0"/>
          <w:numId w:val="66"/>
        </w:numPr>
        <w:spacing w:line="276" w:lineRule="auto"/>
        <w:ind w:left="0" w:firstLine="567"/>
        <w:contextualSpacing w:val="0"/>
        <w:jc w:val="left"/>
        <w:rPr>
          <w:sz w:val="24"/>
          <w:szCs w:val="24"/>
        </w:rPr>
      </w:pPr>
      <w:r>
        <w:rPr>
          <w:sz w:val="24"/>
          <w:szCs w:val="24"/>
        </w:rPr>
        <w:t>объединять объекты (тексты) по определённому признаку;</w:t>
      </w:r>
    </w:p>
    <w:p w14:paraId="1EB07C16">
      <w:pPr>
        <w:pStyle w:val="60"/>
        <w:widowControl w:val="0"/>
        <w:numPr>
          <w:ilvl w:val="0"/>
          <w:numId w:val="66"/>
        </w:numPr>
        <w:spacing w:line="276" w:lineRule="auto"/>
        <w:ind w:left="0" w:firstLine="567"/>
        <w:contextualSpacing w:val="0"/>
        <w:jc w:val="left"/>
        <w:rPr>
          <w:sz w:val="24"/>
          <w:szCs w:val="24"/>
        </w:rPr>
      </w:pPr>
      <w:r>
        <w:rPr>
          <w:sz w:val="24"/>
          <w:szCs w:val="24"/>
        </w:rPr>
        <w:t>определять существенный признак для классификации пословиц, поговорок, фразеологизмов;</w:t>
      </w:r>
    </w:p>
    <w:p w14:paraId="7FFE6AF6">
      <w:pPr>
        <w:pStyle w:val="60"/>
        <w:widowControl w:val="0"/>
        <w:numPr>
          <w:ilvl w:val="0"/>
          <w:numId w:val="66"/>
        </w:numPr>
        <w:spacing w:line="276" w:lineRule="auto"/>
        <w:ind w:left="0" w:firstLine="567"/>
        <w:contextualSpacing w:val="0"/>
        <w:jc w:val="left"/>
        <w:rPr>
          <w:sz w:val="24"/>
          <w:szCs w:val="24"/>
        </w:rPr>
      </w:pPr>
      <w:r>
        <w:rPr>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1AC8267D">
      <w:pPr>
        <w:pStyle w:val="60"/>
        <w:widowControl w:val="0"/>
        <w:numPr>
          <w:ilvl w:val="0"/>
          <w:numId w:val="66"/>
        </w:numPr>
        <w:spacing w:line="276" w:lineRule="auto"/>
        <w:ind w:left="0" w:firstLine="567"/>
        <w:contextualSpacing w:val="0"/>
        <w:jc w:val="left"/>
        <w:rPr>
          <w:sz w:val="24"/>
          <w:szCs w:val="24"/>
        </w:rPr>
      </w:pPr>
      <w:r>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4005FA1">
      <w:pPr>
        <w:pStyle w:val="60"/>
        <w:widowControl w:val="0"/>
        <w:numPr>
          <w:ilvl w:val="0"/>
          <w:numId w:val="66"/>
        </w:numPr>
        <w:spacing w:line="276" w:lineRule="auto"/>
        <w:ind w:left="0" w:firstLine="567"/>
        <w:contextualSpacing w:val="0"/>
        <w:jc w:val="left"/>
        <w:rPr>
          <w:sz w:val="24"/>
          <w:szCs w:val="24"/>
        </w:rPr>
      </w:pPr>
      <w:r>
        <w:rPr>
          <w:sz w:val="24"/>
          <w:szCs w:val="24"/>
        </w:rPr>
        <w:t>устанавливать причинно-следственные связи при анализе текста, делать выводы.</w:t>
      </w:r>
    </w:p>
    <w:p w14:paraId="4E6C2D6E">
      <w:pPr>
        <w:spacing w:line="276" w:lineRule="auto"/>
        <w:ind w:firstLine="567"/>
        <w:jc w:val="left"/>
        <w:rPr>
          <w:b/>
          <w:sz w:val="24"/>
          <w:szCs w:val="24"/>
        </w:rPr>
      </w:pPr>
      <w:r>
        <w:rPr>
          <w:b/>
          <w:sz w:val="24"/>
          <w:szCs w:val="24"/>
        </w:rPr>
        <w:t>Базовые исследовательские действия:</w:t>
      </w:r>
    </w:p>
    <w:p w14:paraId="4B0A1442">
      <w:pPr>
        <w:pStyle w:val="60"/>
        <w:widowControl w:val="0"/>
        <w:numPr>
          <w:ilvl w:val="0"/>
          <w:numId w:val="67"/>
        </w:numPr>
        <w:spacing w:line="276" w:lineRule="auto"/>
        <w:ind w:left="0" w:firstLine="567"/>
        <w:contextualSpacing w:val="0"/>
        <w:jc w:val="left"/>
        <w:rPr>
          <w:sz w:val="24"/>
          <w:szCs w:val="24"/>
        </w:rPr>
      </w:pPr>
      <w:r>
        <w:rPr>
          <w:sz w:val="24"/>
          <w:szCs w:val="24"/>
        </w:rPr>
        <w:t>с помощью учителя формулировать цель, планировать изменения собственного высказывания в соответствии с речевой ситуацией;</w:t>
      </w:r>
    </w:p>
    <w:p w14:paraId="0A6C89D1">
      <w:pPr>
        <w:pStyle w:val="60"/>
        <w:widowControl w:val="0"/>
        <w:numPr>
          <w:ilvl w:val="0"/>
          <w:numId w:val="67"/>
        </w:numPr>
        <w:spacing w:line="276" w:lineRule="auto"/>
        <w:ind w:left="0" w:firstLine="567"/>
        <w:contextualSpacing w:val="0"/>
        <w:jc w:val="left"/>
        <w:rPr>
          <w:sz w:val="24"/>
          <w:szCs w:val="24"/>
        </w:rPr>
      </w:pPr>
      <w:r>
        <w:rPr>
          <w:sz w:val="24"/>
          <w:szCs w:val="24"/>
        </w:rPr>
        <w:t>сравнивать несколько вариантов выполнения задания, выбирать наиболее подходящий (на основе предложенных критериев);</w:t>
      </w:r>
    </w:p>
    <w:p w14:paraId="53AE9A5A">
      <w:pPr>
        <w:pStyle w:val="60"/>
        <w:widowControl w:val="0"/>
        <w:numPr>
          <w:ilvl w:val="0"/>
          <w:numId w:val="67"/>
        </w:numPr>
        <w:spacing w:line="276" w:lineRule="auto"/>
        <w:ind w:left="0" w:firstLine="567"/>
        <w:contextualSpacing w:val="0"/>
        <w:jc w:val="left"/>
        <w:rPr>
          <w:sz w:val="24"/>
          <w:szCs w:val="24"/>
        </w:rPr>
      </w:pPr>
      <w:r>
        <w:rPr>
          <w:sz w:val="24"/>
          <w:szCs w:val="24"/>
        </w:rPr>
        <w:t>проводить по предложенному плану несложное миниисследование, выполнять по предложенному плану проектное задание;</w:t>
      </w:r>
    </w:p>
    <w:p w14:paraId="521CAFBD">
      <w:pPr>
        <w:pStyle w:val="60"/>
        <w:widowControl w:val="0"/>
        <w:numPr>
          <w:ilvl w:val="0"/>
          <w:numId w:val="67"/>
        </w:numPr>
        <w:spacing w:line="276" w:lineRule="auto"/>
        <w:ind w:left="0" w:firstLine="567"/>
        <w:contextualSpacing w:val="0"/>
        <w:jc w:val="left"/>
        <w:rPr>
          <w:sz w:val="24"/>
          <w:szCs w:val="24"/>
        </w:rPr>
      </w:pPr>
      <w:r>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13440C08">
      <w:pPr>
        <w:pStyle w:val="60"/>
        <w:widowControl w:val="0"/>
        <w:numPr>
          <w:ilvl w:val="0"/>
          <w:numId w:val="67"/>
        </w:numPr>
        <w:spacing w:line="276" w:lineRule="auto"/>
        <w:ind w:left="0" w:firstLine="567"/>
        <w:contextualSpacing w:val="0"/>
        <w:jc w:val="left"/>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14:paraId="1235DFE6">
      <w:pPr>
        <w:spacing w:line="276" w:lineRule="auto"/>
        <w:ind w:firstLine="567"/>
        <w:jc w:val="left"/>
        <w:rPr>
          <w:b/>
          <w:sz w:val="24"/>
          <w:szCs w:val="24"/>
        </w:rPr>
      </w:pPr>
      <w:r>
        <w:rPr>
          <w:b/>
          <w:sz w:val="24"/>
          <w:szCs w:val="24"/>
        </w:rPr>
        <w:t>Работа с информацией:</w:t>
      </w:r>
    </w:p>
    <w:p w14:paraId="31FD147A">
      <w:pPr>
        <w:pStyle w:val="60"/>
        <w:widowControl w:val="0"/>
        <w:numPr>
          <w:ilvl w:val="0"/>
          <w:numId w:val="68"/>
        </w:numPr>
        <w:spacing w:line="276" w:lineRule="auto"/>
        <w:ind w:left="0" w:firstLine="567"/>
        <w:contextualSpacing w:val="0"/>
        <w:jc w:val="left"/>
        <w:rPr>
          <w:sz w:val="24"/>
          <w:szCs w:val="24"/>
        </w:rPr>
      </w:pPr>
      <w:r>
        <w:rPr>
          <w:sz w:val="24"/>
          <w:szCs w:val="24"/>
        </w:rPr>
        <w:t>выбирать источник получения информации: нужный словарь, справочник для получения запрашиваемой информации, для уточнения;</w:t>
      </w:r>
    </w:p>
    <w:p w14:paraId="07408487">
      <w:pPr>
        <w:pStyle w:val="60"/>
        <w:widowControl w:val="0"/>
        <w:numPr>
          <w:ilvl w:val="0"/>
          <w:numId w:val="68"/>
        </w:numPr>
        <w:spacing w:line="276" w:lineRule="auto"/>
        <w:ind w:left="0" w:firstLine="567"/>
        <w:contextualSpacing w:val="0"/>
        <w:jc w:val="left"/>
        <w:rPr>
          <w:sz w:val="24"/>
          <w:szCs w:val="24"/>
        </w:rPr>
      </w:pPr>
      <w:r>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7E18AB8F">
      <w:pPr>
        <w:pStyle w:val="60"/>
        <w:widowControl w:val="0"/>
        <w:numPr>
          <w:ilvl w:val="0"/>
          <w:numId w:val="68"/>
        </w:numPr>
        <w:spacing w:line="276" w:lineRule="auto"/>
        <w:ind w:left="0" w:firstLine="567"/>
        <w:contextualSpacing w:val="0"/>
        <w:jc w:val="left"/>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6DEF1F7">
      <w:pPr>
        <w:pStyle w:val="60"/>
        <w:widowControl w:val="0"/>
        <w:numPr>
          <w:ilvl w:val="0"/>
          <w:numId w:val="68"/>
        </w:numPr>
        <w:spacing w:line="276" w:lineRule="auto"/>
        <w:ind w:left="0" w:firstLine="567"/>
        <w:contextualSpacing w:val="0"/>
        <w:jc w:val="left"/>
        <w:rPr>
          <w:sz w:val="24"/>
          <w:szCs w:val="24"/>
        </w:rPr>
      </w:pPr>
      <w:r>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BFCAD52">
      <w:pPr>
        <w:pStyle w:val="60"/>
        <w:widowControl w:val="0"/>
        <w:numPr>
          <w:ilvl w:val="0"/>
          <w:numId w:val="68"/>
        </w:numPr>
        <w:spacing w:line="276" w:lineRule="auto"/>
        <w:ind w:left="0" w:firstLine="567"/>
        <w:contextualSpacing w:val="0"/>
        <w:jc w:val="left"/>
        <w:rPr>
          <w:sz w:val="24"/>
          <w:szCs w:val="24"/>
        </w:rPr>
      </w:pPr>
      <w:r>
        <w:rPr>
          <w:sz w:val="24"/>
          <w:szCs w:val="24"/>
        </w:rPr>
        <w:t>анализировать и создавать текстовую, графическую, видео, звуковую информацию в соответствии с учебной задачей;</w:t>
      </w:r>
    </w:p>
    <w:p w14:paraId="19439519">
      <w:pPr>
        <w:pStyle w:val="60"/>
        <w:widowControl w:val="0"/>
        <w:numPr>
          <w:ilvl w:val="0"/>
          <w:numId w:val="68"/>
        </w:numPr>
        <w:spacing w:line="276" w:lineRule="auto"/>
        <w:ind w:left="0" w:firstLine="567"/>
        <w:contextualSpacing w:val="0"/>
        <w:jc w:val="left"/>
        <w:rPr>
          <w:sz w:val="24"/>
          <w:szCs w:val="24"/>
        </w:rPr>
      </w:pPr>
      <w:r>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6174FD9">
      <w:pPr>
        <w:spacing w:line="276" w:lineRule="auto"/>
        <w:ind w:firstLine="567"/>
        <w:jc w:val="left"/>
        <w:rPr>
          <w:b/>
          <w:sz w:val="24"/>
          <w:szCs w:val="24"/>
        </w:rPr>
      </w:pPr>
      <w:r>
        <w:rPr>
          <w:sz w:val="24"/>
          <w:szCs w:val="24"/>
        </w:rPr>
        <w:t xml:space="preserve">К концу обучения в начальной школе у обучающегося формируются </w:t>
      </w:r>
      <w:r>
        <w:rPr>
          <w:b/>
          <w:sz w:val="24"/>
          <w:szCs w:val="24"/>
        </w:rPr>
        <w:t>коммуникативные универсальные учебные действия.</w:t>
      </w:r>
    </w:p>
    <w:p w14:paraId="0B68C29F">
      <w:pPr>
        <w:spacing w:line="276" w:lineRule="auto"/>
        <w:ind w:firstLine="567"/>
        <w:jc w:val="left"/>
        <w:rPr>
          <w:b/>
          <w:sz w:val="24"/>
          <w:szCs w:val="24"/>
        </w:rPr>
      </w:pPr>
      <w:r>
        <w:rPr>
          <w:b/>
          <w:sz w:val="24"/>
          <w:szCs w:val="24"/>
        </w:rPr>
        <w:t>Общение:</w:t>
      </w:r>
    </w:p>
    <w:p w14:paraId="57D52BAF">
      <w:pPr>
        <w:pStyle w:val="60"/>
        <w:widowControl w:val="0"/>
        <w:numPr>
          <w:ilvl w:val="0"/>
          <w:numId w:val="69"/>
        </w:numPr>
        <w:spacing w:line="276" w:lineRule="auto"/>
        <w:ind w:left="0" w:firstLine="567"/>
        <w:contextualSpacing w:val="0"/>
        <w:jc w:val="left"/>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14:paraId="7FB4E75B">
      <w:pPr>
        <w:pStyle w:val="60"/>
        <w:widowControl w:val="0"/>
        <w:numPr>
          <w:ilvl w:val="0"/>
          <w:numId w:val="69"/>
        </w:numPr>
        <w:spacing w:line="276" w:lineRule="auto"/>
        <w:ind w:left="0" w:firstLine="567"/>
        <w:contextualSpacing w:val="0"/>
        <w:jc w:val="left"/>
        <w:rPr>
          <w:sz w:val="24"/>
          <w:szCs w:val="24"/>
        </w:rPr>
      </w:pPr>
      <w:r>
        <w:rPr>
          <w:sz w:val="24"/>
          <w:szCs w:val="24"/>
        </w:rPr>
        <w:t>проявлять уважительное отношение к собеседнику, соблюдать правила ведения диалоги и дискуссии;</w:t>
      </w:r>
    </w:p>
    <w:p w14:paraId="247F4089">
      <w:pPr>
        <w:pStyle w:val="60"/>
        <w:widowControl w:val="0"/>
        <w:numPr>
          <w:ilvl w:val="0"/>
          <w:numId w:val="69"/>
        </w:numPr>
        <w:spacing w:line="276" w:lineRule="auto"/>
        <w:ind w:left="0" w:firstLine="567"/>
        <w:contextualSpacing w:val="0"/>
        <w:jc w:val="left"/>
        <w:rPr>
          <w:sz w:val="24"/>
          <w:szCs w:val="24"/>
        </w:rPr>
      </w:pPr>
      <w:r>
        <w:rPr>
          <w:sz w:val="24"/>
          <w:szCs w:val="24"/>
        </w:rPr>
        <w:t>признавать возможность существования разных точек зрения;</w:t>
      </w:r>
    </w:p>
    <w:p w14:paraId="54FF90FB">
      <w:pPr>
        <w:pStyle w:val="60"/>
        <w:widowControl w:val="0"/>
        <w:numPr>
          <w:ilvl w:val="0"/>
          <w:numId w:val="69"/>
        </w:numPr>
        <w:spacing w:line="276" w:lineRule="auto"/>
        <w:ind w:left="0" w:firstLine="567"/>
        <w:contextualSpacing w:val="0"/>
        <w:jc w:val="left"/>
        <w:rPr>
          <w:sz w:val="24"/>
          <w:szCs w:val="24"/>
        </w:rPr>
      </w:pPr>
      <w:r>
        <w:rPr>
          <w:sz w:val="24"/>
          <w:szCs w:val="24"/>
        </w:rPr>
        <w:t>корректно и аргументированно высказывать своё мнение;</w:t>
      </w:r>
    </w:p>
    <w:p w14:paraId="748EFCCE">
      <w:pPr>
        <w:pStyle w:val="60"/>
        <w:widowControl w:val="0"/>
        <w:numPr>
          <w:ilvl w:val="0"/>
          <w:numId w:val="69"/>
        </w:numPr>
        <w:spacing w:line="276" w:lineRule="auto"/>
        <w:ind w:left="0" w:firstLine="567"/>
        <w:contextualSpacing w:val="0"/>
        <w:jc w:val="left"/>
        <w:rPr>
          <w:sz w:val="24"/>
          <w:szCs w:val="24"/>
        </w:rPr>
      </w:pPr>
      <w:r>
        <w:rPr>
          <w:sz w:val="24"/>
          <w:szCs w:val="24"/>
        </w:rPr>
        <w:t>строить речевое высказывание в соответствии с поставленной задачей;</w:t>
      </w:r>
    </w:p>
    <w:p w14:paraId="276AA71B">
      <w:pPr>
        <w:pStyle w:val="60"/>
        <w:widowControl w:val="0"/>
        <w:numPr>
          <w:ilvl w:val="0"/>
          <w:numId w:val="69"/>
        </w:numPr>
        <w:spacing w:line="276" w:lineRule="auto"/>
        <w:ind w:left="0" w:firstLine="567"/>
        <w:contextualSpacing w:val="0"/>
        <w:jc w:val="left"/>
        <w:rPr>
          <w:sz w:val="24"/>
          <w:szCs w:val="24"/>
        </w:rPr>
      </w:pPr>
      <w:r>
        <w:rPr>
          <w:sz w:val="24"/>
          <w:szCs w:val="24"/>
        </w:rPr>
        <w:t>создавать устные и письменные тексты (описание, рассуждение, повествование) в соответствии с речевой ситуацией;</w:t>
      </w:r>
    </w:p>
    <w:p w14:paraId="0BB1CD86">
      <w:pPr>
        <w:pStyle w:val="60"/>
        <w:widowControl w:val="0"/>
        <w:numPr>
          <w:ilvl w:val="0"/>
          <w:numId w:val="69"/>
        </w:numPr>
        <w:spacing w:line="276" w:lineRule="auto"/>
        <w:ind w:left="0" w:firstLine="567"/>
        <w:contextualSpacing w:val="0"/>
        <w:jc w:val="left"/>
        <w:rPr>
          <w:sz w:val="24"/>
          <w:szCs w:val="24"/>
        </w:rPr>
      </w:pPr>
      <w:r>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F5B42FE">
      <w:pPr>
        <w:pStyle w:val="60"/>
        <w:widowControl w:val="0"/>
        <w:numPr>
          <w:ilvl w:val="0"/>
          <w:numId w:val="69"/>
        </w:numPr>
        <w:spacing w:line="276" w:lineRule="auto"/>
        <w:ind w:left="0" w:firstLine="567"/>
        <w:contextualSpacing w:val="0"/>
        <w:jc w:val="left"/>
        <w:rPr>
          <w:sz w:val="24"/>
          <w:szCs w:val="24"/>
        </w:rPr>
      </w:pPr>
      <w:r>
        <w:rPr>
          <w:sz w:val="24"/>
          <w:szCs w:val="24"/>
        </w:rPr>
        <w:t>подбирать иллюстративный материал (рисунки, фото, плакаты) к тексту выступления.</w:t>
      </w:r>
    </w:p>
    <w:p w14:paraId="6C85B95C">
      <w:pPr>
        <w:spacing w:line="276" w:lineRule="auto"/>
        <w:ind w:firstLine="567"/>
        <w:jc w:val="left"/>
        <w:rPr>
          <w:b/>
          <w:sz w:val="24"/>
          <w:szCs w:val="24"/>
        </w:rPr>
      </w:pPr>
      <w:r>
        <w:rPr>
          <w:b/>
          <w:sz w:val="24"/>
          <w:szCs w:val="24"/>
        </w:rPr>
        <w:t>Совместная деятельность:</w:t>
      </w:r>
    </w:p>
    <w:p w14:paraId="20020B83">
      <w:pPr>
        <w:pStyle w:val="60"/>
        <w:widowControl w:val="0"/>
        <w:numPr>
          <w:ilvl w:val="0"/>
          <w:numId w:val="70"/>
        </w:numPr>
        <w:spacing w:line="276" w:lineRule="auto"/>
        <w:ind w:left="0" w:firstLine="567"/>
        <w:contextualSpacing w:val="0"/>
        <w:jc w:val="left"/>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D1F0F98">
      <w:pPr>
        <w:pStyle w:val="60"/>
        <w:widowControl w:val="0"/>
        <w:numPr>
          <w:ilvl w:val="0"/>
          <w:numId w:val="70"/>
        </w:numPr>
        <w:spacing w:line="276" w:lineRule="auto"/>
        <w:ind w:left="0" w:firstLine="567"/>
        <w:contextualSpacing w:val="0"/>
        <w:jc w:val="left"/>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178C2F">
      <w:pPr>
        <w:pStyle w:val="60"/>
        <w:widowControl w:val="0"/>
        <w:numPr>
          <w:ilvl w:val="0"/>
          <w:numId w:val="70"/>
        </w:numPr>
        <w:spacing w:line="276" w:lineRule="auto"/>
        <w:ind w:left="0" w:firstLine="567"/>
        <w:contextualSpacing w:val="0"/>
        <w:jc w:val="left"/>
        <w:rPr>
          <w:sz w:val="24"/>
          <w:szCs w:val="24"/>
        </w:rPr>
      </w:pPr>
      <w:r>
        <w:rPr>
          <w:sz w:val="24"/>
          <w:szCs w:val="24"/>
        </w:rPr>
        <w:t>проявлять готовность руководить, выполнять поручения, подчиняться, самостоятельно разрешать конфликты;</w:t>
      </w:r>
    </w:p>
    <w:p w14:paraId="7F90889D">
      <w:pPr>
        <w:pStyle w:val="60"/>
        <w:widowControl w:val="0"/>
        <w:numPr>
          <w:ilvl w:val="0"/>
          <w:numId w:val="70"/>
        </w:numPr>
        <w:spacing w:line="276" w:lineRule="auto"/>
        <w:ind w:left="0" w:firstLine="567"/>
        <w:contextualSpacing w:val="0"/>
        <w:jc w:val="left"/>
        <w:rPr>
          <w:sz w:val="24"/>
          <w:szCs w:val="24"/>
        </w:rPr>
      </w:pPr>
      <w:r>
        <w:rPr>
          <w:sz w:val="24"/>
          <w:szCs w:val="24"/>
        </w:rPr>
        <w:t>ответственно выполнять свою часть работы;</w:t>
      </w:r>
    </w:p>
    <w:p w14:paraId="653A81DA">
      <w:pPr>
        <w:pStyle w:val="60"/>
        <w:widowControl w:val="0"/>
        <w:numPr>
          <w:ilvl w:val="0"/>
          <w:numId w:val="70"/>
        </w:numPr>
        <w:spacing w:line="276" w:lineRule="auto"/>
        <w:ind w:left="0" w:firstLine="567"/>
        <w:contextualSpacing w:val="0"/>
        <w:jc w:val="left"/>
        <w:rPr>
          <w:sz w:val="24"/>
          <w:szCs w:val="24"/>
        </w:rPr>
      </w:pPr>
      <w:r>
        <w:rPr>
          <w:sz w:val="24"/>
          <w:szCs w:val="24"/>
        </w:rPr>
        <w:t>оценивать свой вклад в общий результат;</w:t>
      </w:r>
    </w:p>
    <w:p w14:paraId="6660BAC0">
      <w:pPr>
        <w:pStyle w:val="60"/>
        <w:widowControl w:val="0"/>
        <w:numPr>
          <w:ilvl w:val="0"/>
          <w:numId w:val="70"/>
        </w:numPr>
        <w:spacing w:line="276" w:lineRule="auto"/>
        <w:ind w:left="0" w:firstLine="567"/>
        <w:contextualSpacing w:val="0"/>
        <w:jc w:val="left"/>
        <w:rPr>
          <w:sz w:val="24"/>
          <w:szCs w:val="24"/>
        </w:rPr>
      </w:pPr>
      <w:r>
        <w:rPr>
          <w:sz w:val="24"/>
          <w:szCs w:val="24"/>
        </w:rPr>
        <w:t>выполнять совместные проектные задания с опорой на предложенные образцы.</w:t>
      </w:r>
    </w:p>
    <w:p w14:paraId="71C94F89">
      <w:pPr>
        <w:spacing w:line="276" w:lineRule="auto"/>
        <w:ind w:firstLine="567"/>
        <w:jc w:val="left"/>
        <w:rPr>
          <w:b/>
          <w:sz w:val="24"/>
          <w:szCs w:val="24"/>
        </w:rPr>
      </w:pPr>
      <w:r>
        <w:rPr>
          <w:sz w:val="24"/>
          <w:szCs w:val="24"/>
        </w:rPr>
        <w:t xml:space="preserve">К концу обучения в начальной школе у обучающегося формируются </w:t>
      </w:r>
      <w:r>
        <w:rPr>
          <w:b/>
          <w:sz w:val="24"/>
          <w:szCs w:val="24"/>
        </w:rPr>
        <w:t>регулятивные универсальные учебные действия.</w:t>
      </w:r>
    </w:p>
    <w:p w14:paraId="0C4E7D63">
      <w:pPr>
        <w:spacing w:line="276" w:lineRule="auto"/>
        <w:ind w:firstLine="567"/>
        <w:jc w:val="left"/>
        <w:rPr>
          <w:b/>
          <w:sz w:val="24"/>
          <w:szCs w:val="24"/>
        </w:rPr>
      </w:pPr>
      <w:r>
        <w:rPr>
          <w:b/>
          <w:sz w:val="24"/>
          <w:szCs w:val="24"/>
        </w:rPr>
        <w:t>Самоорганизация:</w:t>
      </w:r>
    </w:p>
    <w:p w14:paraId="65588F78">
      <w:pPr>
        <w:pStyle w:val="60"/>
        <w:widowControl w:val="0"/>
        <w:numPr>
          <w:ilvl w:val="0"/>
          <w:numId w:val="71"/>
        </w:numPr>
        <w:spacing w:line="276" w:lineRule="auto"/>
        <w:ind w:left="0" w:firstLine="567"/>
        <w:contextualSpacing w:val="0"/>
        <w:jc w:val="left"/>
        <w:rPr>
          <w:sz w:val="24"/>
          <w:szCs w:val="24"/>
        </w:rPr>
      </w:pPr>
      <w:r>
        <w:rPr>
          <w:sz w:val="24"/>
          <w:szCs w:val="24"/>
        </w:rPr>
        <w:t>планировать действия по решению учебной задачи для получения результата;</w:t>
      </w:r>
    </w:p>
    <w:p w14:paraId="3E1B9028">
      <w:pPr>
        <w:pStyle w:val="60"/>
        <w:widowControl w:val="0"/>
        <w:numPr>
          <w:ilvl w:val="0"/>
          <w:numId w:val="71"/>
        </w:numPr>
        <w:spacing w:line="276" w:lineRule="auto"/>
        <w:ind w:left="0" w:firstLine="567"/>
        <w:contextualSpacing w:val="0"/>
        <w:jc w:val="left"/>
        <w:rPr>
          <w:sz w:val="24"/>
          <w:szCs w:val="24"/>
        </w:rPr>
      </w:pPr>
      <w:r>
        <w:rPr>
          <w:sz w:val="24"/>
          <w:szCs w:val="24"/>
        </w:rPr>
        <w:t>выстраивать последовательность выбранных действий.</w:t>
      </w:r>
    </w:p>
    <w:p w14:paraId="537F8849">
      <w:pPr>
        <w:spacing w:line="276" w:lineRule="auto"/>
        <w:ind w:firstLine="567"/>
        <w:jc w:val="left"/>
        <w:rPr>
          <w:b/>
          <w:sz w:val="24"/>
          <w:szCs w:val="24"/>
        </w:rPr>
      </w:pPr>
      <w:r>
        <w:rPr>
          <w:b/>
          <w:sz w:val="24"/>
          <w:szCs w:val="24"/>
        </w:rPr>
        <w:t>Самоконтроль:</w:t>
      </w:r>
    </w:p>
    <w:p w14:paraId="7B1D4598">
      <w:pPr>
        <w:pStyle w:val="60"/>
        <w:widowControl w:val="0"/>
        <w:numPr>
          <w:ilvl w:val="0"/>
          <w:numId w:val="72"/>
        </w:numPr>
        <w:spacing w:line="276" w:lineRule="auto"/>
        <w:ind w:left="0" w:firstLine="567"/>
        <w:contextualSpacing w:val="0"/>
        <w:jc w:val="left"/>
        <w:rPr>
          <w:sz w:val="24"/>
          <w:szCs w:val="24"/>
        </w:rPr>
      </w:pPr>
      <w:r>
        <w:rPr>
          <w:sz w:val="24"/>
          <w:szCs w:val="24"/>
        </w:rPr>
        <w:t>устанавливать причины успеха/неудач учебной деятельности;</w:t>
      </w:r>
    </w:p>
    <w:p w14:paraId="4A49FFAE">
      <w:pPr>
        <w:pStyle w:val="60"/>
        <w:widowControl w:val="0"/>
        <w:numPr>
          <w:ilvl w:val="0"/>
          <w:numId w:val="72"/>
        </w:numPr>
        <w:spacing w:line="276" w:lineRule="auto"/>
        <w:ind w:left="0" w:firstLine="567"/>
        <w:contextualSpacing w:val="0"/>
        <w:jc w:val="left"/>
        <w:rPr>
          <w:sz w:val="24"/>
          <w:szCs w:val="24"/>
        </w:rPr>
      </w:pPr>
      <w:r>
        <w:rPr>
          <w:sz w:val="24"/>
          <w:szCs w:val="24"/>
        </w:rPr>
        <w:t>корректировать свои учебные действия для преодоления речевых ошибок и ошибок, связанных с анализом текстов;</w:t>
      </w:r>
    </w:p>
    <w:p w14:paraId="2B9C09D5">
      <w:pPr>
        <w:pStyle w:val="60"/>
        <w:widowControl w:val="0"/>
        <w:numPr>
          <w:ilvl w:val="0"/>
          <w:numId w:val="72"/>
        </w:numPr>
        <w:spacing w:line="276" w:lineRule="auto"/>
        <w:ind w:left="0" w:firstLine="567"/>
        <w:contextualSpacing w:val="0"/>
        <w:jc w:val="left"/>
        <w:rPr>
          <w:sz w:val="24"/>
          <w:szCs w:val="24"/>
        </w:rPr>
      </w:pPr>
      <w:r>
        <w:rPr>
          <w:sz w:val="24"/>
          <w:szCs w:val="24"/>
        </w:rPr>
        <w:t>соотносить результат деятельности с поставленной учебной задачей по анализу текстов;</w:t>
      </w:r>
    </w:p>
    <w:p w14:paraId="6C658C38">
      <w:pPr>
        <w:pStyle w:val="60"/>
        <w:widowControl w:val="0"/>
        <w:numPr>
          <w:ilvl w:val="0"/>
          <w:numId w:val="72"/>
        </w:numPr>
        <w:spacing w:line="276" w:lineRule="auto"/>
        <w:ind w:left="0" w:firstLine="567"/>
        <w:contextualSpacing w:val="0"/>
        <w:jc w:val="left"/>
        <w:rPr>
          <w:sz w:val="24"/>
          <w:szCs w:val="24"/>
        </w:rPr>
      </w:pPr>
      <w:r>
        <w:rPr>
          <w:sz w:val="24"/>
          <w:szCs w:val="24"/>
        </w:rPr>
        <w:t>находить ошибку, допущенную при работе с текстами;</w:t>
      </w:r>
    </w:p>
    <w:p w14:paraId="2525D4CE">
      <w:pPr>
        <w:pStyle w:val="60"/>
        <w:widowControl w:val="0"/>
        <w:numPr>
          <w:ilvl w:val="0"/>
          <w:numId w:val="72"/>
        </w:numPr>
        <w:spacing w:line="276" w:lineRule="auto"/>
        <w:ind w:left="0" w:firstLine="567"/>
        <w:contextualSpacing w:val="0"/>
        <w:jc w:val="left"/>
        <w:rPr>
          <w:sz w:val="24"/>
          <w:szCs w:val="24"/>
        </w:rPr>
      </w:pPr>
      <w:r>
        <w:rPr>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208CD7BC">
      <w:pPr>
        <w:spacing w:line="276" w:lineRule="auto"/>
        <w:ind w:right="29" w:firstLine="567"/>
        <w:jc w:val="left"/>
        <w:rPr>
          <w:sz w:val="24"/>
          <w:szCs w:val="24"/>
        </w:rPr>
      </w:pPr>
    </w:p>
    <w:p w14:paraId="0535DA95">
      <w:pPr>
        <w:spacing w:line="276" w:lineRule="auto"/>
        <w:ind w:right="29" w:firstLine="567"/>
        <w:jc w:val="left"/>
        <w:rPr>
          <w:sz w:val="24"/>
          <w:szCs w:val="24"/>
        </w:rPr>
      </w:pPr>
    </w:p>
    <w:p w14:paraId="3919352A">
      <w:pPr>
        <w:spacing w:line="276" w:lineRule="auto"/>
        <w:ind w:right="29" w:firstLine="567"/>
        <w:jc w:val="left"/>
        <w:rPr>
          <w:b/>
          <w:sz w:val="24"/>
          <w:szCs w:val="24"/>
        </w:rPr>
      </w:pPr>
      <w:r>
        <w:rPr>
          <w:b/>
          <w:sz w:val="24"/>
          <w:szCs w:val="24"/>
        </w:rPr>
        <w:t>Иностранный язык (английский)</w:t>
      </w:r>
    </w:p>
    <w:p w14:paraId="37E8D6F5">
      <w:pPr>
        <w:spacing w:line="276" w:lineRule="auto"/>
        <w:ind w:firstLine="567"/>
        <w:jc w:val="left"/>
        <w:rPr>
          <w:sz w:val="24"/>
          <w:szCs w:val="24"/>
        </w:rPr>
      </w:pPr>
      <w:r>
        <w:rPr>
          <w:sz w:val="24"/>
          <w:szCs w:val="24"/>
        </w:rPr>
        <w:t xml:space="preserve">Овладение универсальными учебными </w:t>
      </w:r>
      <w:r>
        <w:rPr>
          <w:b/>
          <w:sz w:val="24"/>
          <w:szCs w:val="24"/>
        </w:rPr>
        <w:t>познавательными действиями</w:t>
      </w:r>
      <w:r>
        <w:rPr>
          <w:sz w:val="24"/>
          <w:szCs w:val="24"/>
        </w:rPr>
        <w:t>:</w:t>
      </w:r>
    </w:p>
    <w:p w14:paraId="465E0C86">
      <w:pPr>
        <w:widowControl w:val="0"/>
        <w:numPr>
          <w:ilvl w:val="0"/>
          <w:numId w:val="73"/>
        </w:numPr>
        <w:spacing w:line="276" w:lineRule="auto"/>
        <w:ind w:left="0" w:firstLine="567"/>
        <w:jc w:val="left"/>
        <w:rPr>
          <w:b/>
          <w:sz w:val="24"/>
          <w:szCs w:val="24"/>
        </w:rPr>
      </w:pPr>
      <w:bookmarkStart w:id="25" w:name="bookmark77"/>
      <w:bookmarkEnd w:id="25"/>
      <w:r>
        <w:rPr>
          <w:b/>
          <w:sz w:val="24"/>
          <w:szCs w:val="24"/>
        </w:rPr>
        <w:t>Базовые логические действия:</w:t>
      </w:r>
    </w:p>
    <w:p w14:paraId="38642F4E">
      <w:pPr>
        <w:widowControl w:val="0"/>
        <w:numPr>
          <w:ilvl w:val="0"/>
          <w:numId w:val="74"/>
        </w:numPr>
        <w:spacing w:line="276" w:lineRule="auto"/>
        <w:ind w:left="0" w:firstLine="567"/>
        <w:jc w:val="left"/>
        <w:rPr>
          <w:sz w:val="24"/>
          <w:szCs w:val="24"/>
        </w:rPr>
      </w:pPr>
      <w:bookmarkStart w:id="26" w:name="bookmark78"/>
      <w:bookmarkEnd w:id="26"/>
      <w:r>
        <w:rPr>
          <w:sz w:val="24"/>
          <w:szCs w:val="24"/>
        </w:rPr>
        <w:t>сравнивать объекты, устанавливать основания для сравнения, устанавливать аналогии;</w:t>
      </w:r>
    </w:p>
    <w:p w14:paraId="657FAECC">
      <w:pPr>
        <w:widowControl w:val="0"/>
        <w:numPr>
          <w:ilvl w:val="0"/>
          <w:numId w:val="74"/>
        </w:numPr>
        <w:spacing w:line="276" w:lineRule="auto"/>
        <w:ind w:left="0" w:firstLine="567"/>
        <w:jc w:val="left"/>
        <w:rPr>
          <w:sz w:val="24"/>
          <w:szCs w:val="24"/>
        </w:rPr>
      </w:pPr>
      <w:bookmarkStart w:id="27" w:name="bookmark79"/>
      <w:bookmarkEnd w:id="27"/>
      <w:r>
        <w:rPr>
          <w:sz w:val="24"/>
          <w:szCs w:val="24"/>
        </w:rPr>
        <w:t>объединять части объекта (объекты) по определённому признаку;</w:t>
      </w:r>
    </w:p>
    <w:p w14:paraId="04EDA812">
      <w:pPr>
        <w:widowControl w:val="0"/>
        <w:numPr>
          <w:ilvl w:val="0"/>
          <w:numId w:val="74"/>
        </w:numPr>
        <w:spacing w:line="276" w:lineRule="auto"/>
        <w:ind w:left="0" w:firstLine="567"/>
        <w:jc w:val="left"/>
        <w:rPr>
          <w:sz w:val="24"/>
          <w:szCs w:val="24"/>
        </w:rPr>
      </w:pPr>
      <w:bookmarkStart w:id="28" w:name="bookmark80"/>
      <w:bookmarkEnd w:id="28"/>
      <w:r>
        <w:rPr>
          <w:sz w:val="24"/>
          <w:szCs w:val="24"/>
        </w:rPr>
        <w:t>определять существенный признак для классификации, классифицировать предложенные объекты;</w:t>
      </w:r>
    </w:p>
    <w:p w14:paraId="4FAA4AD4">
      <w:pPr>
        <w:widowControl w:val="0"/>
        <w:numPr>
          <w:ilvl w:val="0"/>
          <w:numId w:val="74"/>
        </w:numPr>
        <w:spacing w:line="276" w:lineRule="auto"/>
        <w:ind w:left="0" w:firstLine="567"/>
        <w:jc w:val="left"/>
        <w:rPr>
          <w:sz w:val="24"/>
          <w:szCs w:val="24"/>
        </w:rPr>
      </w:pPr>
      <w:bookmarkStart w:id="29" w:name="bookmark81"/>
      <w:bookmarkEnd w:id="29"/>
      <w:r>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F2E2EE0">
      <w:pPr>
        <w:widowControl w:val="0"/>
        <w:numPr>
          <w:ilvl w:val="0"/>
          <w:numId w:val="74"/>
        </w:numPr>
        <w:spacing w:line="276" w:lineRule="auto"/>
        <w:ind w:left="0" w:firstLine="567"/>
        <w:jc w:val="left"/>
        <w:rPr>
          <w:sz w:val="24"/>
          <w:szCs w:val="24"/>
        </w:rPr>
      </w:pPr>
      <w:bookmarkStart w:id="30" w:name="bookmark82"/>
      <w:bookmarkEnd w:id="30"/>
      <w:r>
        <w:rPr>
          <w:sz w:val="24"/>
          <w:szCs w:val="24"/>
        </w:rPr>
        <w:t>выявлять недостаток информации для решения учебной (практической) задачи на основе предложенного алгоритма;</w:t>
      </w:r>
    </w:p>
    <w:p w14:paraId="6A0648AF">
      <w:pPr>
        <w:widowControl w:val="0"/>
        <w:numPr>
          <w:ilvl w:val="0"/>
          <w:numId w:val="74"/>
        </w:numPr>
        <w:spacing w:line="276" w:lineRule="auto"/>
        <w:ind w:left="0" w:firstLine="567"/>
        <w:jc w:val="left"/>
        <w:rPr>
          <w:sz w:val="24"/>
          <w:szCs w:val="24"/>
        </w:rPr>
      </w:pPr>
      <w:bookmarkStart w:id="31" w:name="bookmark83"/>
      <w:bookmarkEnd w:id="31"/>
      <w:r>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4299B73">
      <w:pPr>
        <w:widowControl w:val="0"/>
        <w:numPr>
          <w:ilvl w:val="0"/>
          <w:numId w:val="73"/>
        </w:numPr>
        <w:spacing w:line="276" w:lineRule="auto"/>
        <w:ind w:left="0" w:firstLine="567"/>
        <w:jc w:val="left"/>
        <w:rPr>
          <w:b/>
          <w:sz w:val="24"/>
          <w:szCs w:val="24"/>
        </w:rPr>
      </w:pPr>
      <w:bookmarkStart w:id="32" w:name="bookmark84"/>
      <w:bookmarkEnd w:id="32"/>
      <w:r>
        <w:rPr>
          <w:b/>
          <w:sz w:val="24"/>
          <w:szCs w:val="24"/>
        </w:rPr>
        <w:t>Базовые исследовательские действия:</w:t>
      </w:r>
    </w:p>
    <w:p w14:paraId="489A0E5F">
      <w:pPr>
        <w:widowControl w:val="0"/>
        <w:numPr>
          <w:ilvl w:val="0"/>
          <w:numId w:val="75"/>
        </w:numPr>
        <w:spacing w:line="276" w:lineRule="auto"/>
        <w:ind w:left="0" w:firstLine="567"/>
        <w:jc w:val="left"/>
        <w:rPr>
          <w:sz w:val="24"/>
          <w:szCs w:val="24"/>
        </w:rPr>
      </w:pPr>
      <w:bookmarkStart w:id="33" w:name="bookmark85"/>
      <w:bookmarkEnd w:id="33"/>
      <w:r>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3E37EDA">
      <w:pPr>
        <w:widowControl w:val="0"/>
        <w:numPr>
          <w:ilvl w:val="0"/>
          <w:numId w:val="75"/>
        </w:numPr>
        <w:spacing w:line="276" w:lineRule="auto"/>
        <w:ind w:left="0" w:firstLine="567"/>
        <w:jc w:val="left"/>
        <w:rPr>
          <w:sz w:val="24"/>
          <w:szCs w:val="24"/>
        </w:rPr>
      </w:pPr>
      <w:r>
        <w:rPr>
          <w:sz w:val="24"/>
          <w:szCs w:val="24"/>
        </w:rPr>
        <w:t>с помощью педагогического работника формулировать цель, планировать изменения объекта, ситуации;</w:t>
      </w:r>
    </w:p>
    <w:p w14:paraId="29EF87A5">
      <w:pPr>
        <w:widowControl w:val="0"/>
        <w:numPr>
          <w:ilvl w:val="0"/>
          <w:numId w:val="75"/>
        </w:numPr>
        <w:spacing w:line="276" w:lineRule="auto"/>
        <w:ind w:left="0" w:firstLine="567"/>
        <w:jc w:val="left"/>
        <w:rPr>
          <w:sz w:val="24"/>
          <w:szCs w:val="24"/>
        </w:rPr>
      </w:pPr>
      <w:bookmarkStart w:id="34" w:name="bookmark87"/>
      <w:bookmarkEnd w:id="34"/>
      <w:r>
        <w:rPr>
          <w:sz w:val="24"/>
          <w:szCs w:val="24"/>
        </w:rPr>
        <w:t>сравнивать несколько вариантов решения задачи, выбирать наиболее подходящий (на основе предложенных критериев);</w:t>
      </w:r>
    </w:p>
    <w:p w14:paraId="00480CBF">
      <w:pPr>
        <w:widowControl w:val="0"/>
        <w:numPr>
          <w:ilvl w:val="0"/>
          <w:numId w:val="75"/>
        </w:numPr>
        <w:spacing w:line="276" w:lineRule="auto"/>
        <w:ind w:left="0" w:firstLine="567"/>
        <w:jc w:val="left"/>
        <w:rPr>
          <w:sz w:val="24"/>
          <w:szCs w:val="24"/>
        </w:rPr>
      </w:pPr>
      <w:r>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7434A6C2">
      <w:pPr>
        <w:widowControl w:val="0"/>
        <w:numPr>
          <w:ilvl w:val="0"/>
          <w:numId w:val="75"/>
        </w:numPr>
        <w:spacing w:line="276" w:lineRule="auto"/>
        <w:ind w:left="0" w:firstLine="567"/>
        <w:jc w:val="left"/>
        <w:rPr>
          <w:sz w:val="24"/>
          <w:szCs w:val="24"/>
        </w:rPr>
      </w:pPr>
      <w:r>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65870A1">
      <w:pPr>
        <w:widowControl w:val="0"/>
        <w:numPr>
          <w:ilvl w:val="0"/>
          <w:numId w:val="75"/>
        </w:numPr>
        <w:spacing w:line="276" w:lineRule="auto"/>
        <w:ind w:left="0" w:firstLine="567"/>
        <w:jc w:val="left"/>
        <w:rPr>
          <w:sz w:val="24"/>
          <w:szCs w:val="24"/>
        </w:rPr>
      </w:pPr>
      <w:bookmarkStart w:id="35" w:name="bookmark90"/>
      <w:bookmarkEnd w:id="35"/>
      <w:r>
        <w:rPr>
          <w:sz w:val="24"/>
          <w:szCs w:val="24"/>
        </w:rPr>
        <w:t>прогнозировать возможное развитие процессов, событий и их последствия в аналогичных или сходных ситуациях.</w:t>
      </w:r>
    </w:p>
    <w:p w14:paraId="35F02123">
      <w:pPr>
        <w:widowControl w:val="0"/>
        <w:numPr>
          <w:ilvl w:val="0"/>
          <w:numId w:val="73"/>
        </w:numPr>
        <w:spacing w:line="276" w:lineRule="auto"/>
        <w:ind w:left="0" w:firstLine="567"/>
        <w:jc w:val="left"/>
        <w:rPr>
          <w:b/>
          <w:sz w:val="24"/>
          <w:szCs w:val="24"/>
        </w:rPr>
      </w:pPr>
      <w:r>
        <w:rPr>
          <w:b/>
          <w:sz w:val="24"/>
          <w:szCs w:val="24"/>
        </w:rPr>
        <w:t>Работа с информацией:</w:t>
      </w:r>
    </w:p>
    <w:p w14:paraId="06A90801">
      <w:pPr>
        <w:widowControl w:val="0"/>
        <w:numPr>
          <w:ilvl w:val="0"/>
          <w:numId w:val="76"/>
        </w:numPr>
        <w:spacing w:line="276" w:lineRule="auto"/>
        <w:ind w:left="0" w:firstLine="567"/>
        <w:jc w:val="left"/>
        <w:rPr>
          <w:sz w:val="24"/>
          <w:szCs w:val="24"/>
        </w:rPr>
      </w:pPr>
      <w:bookmarkStart w:id="36" w:name="bookmark92"/>
      <w:bookmarkEnd w:id="36"/>
      <w:r>
        <w:rPr>
          <w:sz w:val="24"/>
          <w:szCs w:val="24"/>
        </w:rPr>
        <w:t>выбирать источник получения информации;</w:t>
      </w:r>
    </w:p>
    <w:p w14:paraId="40A44F16">
      <w:pPr>
        <w:widowControl w:val="0"/>
        <w:numPr>
          <w:ilvl w:val="0"/>
          <w:numId w:val="76"/>
        </w:numPr>
        <w:spacing w:line="276" w:lineRule="auto"/>
        <w:ind w:left="0" w:firstLine="567"/>
        <w:jc w:val="left"/>
        <w:rPr>
          <w:sz w:val="24"/>
          <w:szCs w:val="24"/>
        </w:rPr>
      </w:pPr>
      <w:bookmarkStart w:id="37" w:name="bookmark93"/>
      <w:bookmarkEnd w:id="37"/>
      <w:r>
        <w:rPr>
          <w:sz w:val="24"/>
          <w:szCs w:val="24"/>
        </w:rPr>
        <w:t>согласно заданному алгоритму находить в предложенном источнике информацию, представленную в явном виде;</w:t>
      </w:r>
    </w:p>
    <w:p w14:paraId="1898CEEB">
      <w:pPr>
        <w:widowControl w:val="0"/>
        <w:numPr>
          <w:ilvl w:val="0"/>
          <w:numId w:val="76"/>
        </w:numPr>
        <w:spacing w:line="276" w:lineRule="auto"/>
        <w:ind w:left="0" w:firstLine="567"/>
        <w:jc w:val="left"/>
        <w:rPr>
          <w:sz w:val="24"/>
          <w:szCs w:val="24"/>
        </w:rPr>
      </w:pPr>
      <w:bookmarkStart w:id="38" w:name="bookmark94"/>
      <w:bookmarkEnd w:id="38"/>
      <w:r>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3134B74">
      <w:pPr>
        <w:widowControl w:val="0"/>
        <w:numPr>
          <w:ilvl w:val="0"/>
          <w:numId w:val="76"/>
        </w:numPr>
        <w:spacing w:line="276" w:lineRule="auto"/>
        <w:ind w:left="0" w:firstLine="567"/>
        <w:jc w:val="left"/>
        <w:rPr>
          <w:sz w:val="24"/>
          <w:szCs w:val="24"/>
        </w:rPr>
      </w:pPr>
      <w:r>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C054659">
      <w:pPr>
        <w:widowControl w:val="0"/>
        <w:numPr>
          <w:ilvl w:val="0"/>
          <w:numId w:val="76"/>
        </w:numPr>
        <w:spacing w:line="276" w:lineRule="auto"/>
        <w:ind w:left="0" w:firstLine="567"/>
        <w:jc w:val="left"/>
        <w:rPr>
          <w:sz w:val="24"/>
          <w:szCs w:val="24"/>
        </w:rPr>
      </w:pPr>
      <w:bookmarkStart w:id="39" w:name="bookmark96"/>
      <w:bookmarkEnd w:id="39"/>
      <w:r>
        <w:rPr>
          <w:sz w:val="24"/>
          <w:szCs w:val="24"/>
        </w:rPr>
        <w:t>анализировать и создавать текстовую, видео, графическую, звуковую, информацию в соответствии с учебной задачей;</w:t>
      </w:r>
    </w:p>
    <w:p w14:paraId="6EC16990">
      <w:pPr>
        <w:widowControl w:val="0"/>
        <w:numPr>
          <w:ilvl w:val="0"/>
          <w:numId w:val="76"/>
        </w:numPr>
        <w:spacing w:line="276" w:lineRule="auto"/>
        <w:ind w:left="0" w:firstLine="567"/>
        <w:jc w:val="left"/>
        <w:rPr>
          <w:sz w:val="24"/>
          <w:szCs w:val="24"/>
        </w:rPr>
      </w:pPr>
      <w:bookmarkStart w:id="40" w:name="bookmark97"/>
      <w:bookmarkEnd w:id="40"/>
      <w:r>
        <w:rPr>
          <w:sz w:val="24"/>
          <w:szCs w:val="24"/>
        </w:rPr>
        <w:t>самостоятельно создавать схемы, таблицы для представления информации.</w:t>
      </w:r>
    </w:p>
    <w:p w14:paraId="2D69BCF7">
      <w:pPr>
        <w:spacing w:line="276" w:lineRule="auto"/>
        <w:ind w:firstLine="567"/>
        <w:jc w:val="left"/>
        <w:rPr>
          <w:b/>
          <w:sz w:val="24"/>
          <w:szCs w:val="24"/>
        </w:rPr>
      </w:pPr>
      <w:r>
        <w:rPr>
          <w:b/>
          <w:sz w:val="24"/>
          <w:szCs w:val="24"/>
        </w:rPr>
        <w:t>Овладение универсальными учебными коммуникативными действиями:</w:t>
      </w:r>
    </w:p>
    <w:p w14:paraId="343E59CF">
      <w:pPr>
        <w:widowControl w:val="0"/>
        <w:numPr>
          <w:ilvl w:val="0"/>
          <w:numId w:val="77"/>
        </w:numPr>
        <w:spacing w:line="276" w:lineRule="auto"/>
        <w:ind w:left="0" w:firstLine="567"/>
        <w:jc w:val="left"/>
        <w:rPr>
          <w:b/>
          <w:sz w:val="24"/>
          <w:szCs w:val="24"/>
        </w:rPr>
      </w:pPr>
      <w:bookmarkStart w:id="41" w:name="bookmark98"/>
      <w:bookmarkEnd w:id="41"/>
      <w:r>
        <w:rPr>
          <w:b/>
          <w:sz w:val="24"/>
          <w:szCs w:val="24"/>
        </w:rPr>
        <w:t>Общение:</w:t>
      </w:r>
    </w:p>
    <w:p w14:paraId="56184822">
      <w:pPr>
        <w:widowControl w:val="0"/>
        <w:numPr>
          <w:ilvl w:val="0"/>
          <w:numId w:val="78"/>
        </w:numPr>
        <w:spacing w:line="276" w:lineRule="auto"/>
        <w:ind w:left="0" w:firstLine="567"/>
        <w:jc w:val="left"/>
        <w:rPr>
          <w:sz w:val="24"/>
          <w:szCs w:val="24"/>
        </w:rPr>
      </w:pPr>
      <w:bookmarkStart w:id="42" w:name="bookmark99"/>
      <w:bookmarkEnd w:id="42"/>
      <w:r>
        <w:rPr>
          <w:sz w:val="24"/>
          <w:szCs w:val="24"/>
        </w:rPr>
        <w:t>воспринимать и формулировать суждения, выражать эмоции в соответствии с целями и условиями общения в знакомой среде;</w:t>
      </w:r>
    </w:p>
    <w:p w14:paraId="3E8C5FF1">
      <w:pPr>
        <w:widowControl w:val="0"/>
        <w:numPr>
          <w:ilvl w:val="0"/>
          <w:numId w:val="78"/>
        </w:numPr>
        <w:spacing w:line="276" w:lineRule="auto"/>
        <w:ind w:left="0" w:firstLine="567"/>
        <w:jc w:val="left"/>
        <w:rPr>
          <w:sz w:val="24"/>
          <w:szCs w:val="24"/>
        </w:rPr>
      </w:pPr>
      <w:bookmarkStart w:id="43" w:name="bookmark100"/>
      <w:bookmarkEnd w:id="43"/>
      <w:r>
        <w:rPr>
          <w:sz w:val="24"/>
          <w:szCs w:val="24"/>
        </w:rPr>
        <w:t>проявлять уважительное отношение к собеседнику, соблюдать правила ведения диалога и дискуссии;</w:t>
      </w:r>
    </w:p>
    <w:p w14:paraId="7D5215EB">
      <w:pPr>
        <w:widowControl w:val="0"/>
        <w:numPr>
          <w:ilvl w:val="0"/>
          <w:numId w:val="78"/>
        </w:numPr>
        <w:spacing w:line="276" w:lineRule="auto"/>
        <w:ind w:left="0" w:firstLine="567"/>
        <w:jc w:val="left"/>
        <w:rPr>
          <w:sz w:val="24"/>
          <w:szCs w:val="24"/>
        </w:rPr>
      </w:pPr>
      <w:bookmarkStart w:id="44" w:name="bookmark101"/>
      <w:bookmarkEnd w:id="44"/>
      <w:r>
        <w:rPr>
          <w:sz w:val="24"/>
          <w:szCs w:val="24"/>
        </w:rPr>
        <w:t>признавать возможность существования разных точек зрения;</w:t>
      </w:r>
    </w:p>
    <w:p w14:paraId="11F05456">
      <w:pPr>
        <w:widowControl w:val="0"/>
        <w:numPr>
          <w:ilvl w:val="0"/>
          <w:numId w:val="78"/>
        </w:numPr>
        <w:spacing w:line="276" w:lineRule="auto"/>
        <w:ind w:left="0" w:firstLine="567"/>
        <w:jc w:val="left"/>
        <w:rPr>
          <w:sz w:val="24"/>
          <w:szCs w:val="24"/>
        </w:rPr>
      </w:pPr>
      <w:bookmarkStart w:id="45" w:name="bookmark102"/>
      <w:bookmarkEnd w:id="45"/>
      <w:r>
        <w:rPr>
          <w:sz w:val="24"/>
          <w:szCs w:val="24"/>
        </w:rPr>
        <w:t>корректно и аргументированно высказывать своё мнение;</w:t>
      </w:r>
    </w:p>
    <w:p w14:paraId="093DE0DC">
      <w:pPr>
        <w:widowControl w:val="0"/>
        <w:numPr>
          <w:ilvl w:val="0"/>
          <w:numId w:val="78"/>
        </w:numPr>
        <w:spacing w:line="276" w:lineRule="auto"/>
        <w:ind w:left="0" w:firstLine="567"/>
        <w:jc w:val="left"/>
        <w:rPr>
          <w:sz w:val="24"/>
          <w:szCs w:val="24"/>
        </w:rPr>
      </w:pPr>
      <w:bookmarkStart w:id="46" w:name="bookmark103"/>
      <w:bookmarkEnd w:id="46"/>
      <w:r>
        <w:rPr>
          <w:sz w:val="24"/>
          <w:szCs w:val="24"/>
        </w:rPr>
        <w:t>строить речевое высказывание в соответствии с поставленной задачей;</w:t>
      </w:r>
    </w:p>
    <w:p w14:paraId="31291FD4">
      <w:pPr>
        <w:widowControl w:val="0"/>
        <w:numPr>
          <w:ilvl w:val="0"/>
          <w:numId w:val="78"/>
        </w:numPr>
        <w:spacing w:line="276" w:lineRule="auto"/>
        <w:ind w:left="0" w:firstLine="567"/>
        <w:jc w:val="left"/>
        <w:rPr>
          <w:sz w:val="24"/>
          <w:szCs w:val="24"/>
        </w:rPr>
      </w:pPr>
      <w:bookmarkStart w:id="47" w:name="bookmark104"/>
      <w:bookmarkEnd w:id="47"/>
      <w:r>
        <w:rPr>
          <w:sz w:val="24"/>
          <w:szCs w:val="24"/>
        </w:rPr>
        <w:t>создавать устные и письменные тексты (описание, рассуждение, повествование);</w:t>
      </w:r>
    </w:p>
    <w:p w14:paraId="1747CCE0">
      <w:pPr>
        <w:widowControl w:val="0"/>
        <w:numPr>
          <w:ilvl w:val="0"/>
          <w:numId w:val="78"/>
        </w:numPr>
        <w:spacing w:line="276" w:lineRule="auto"/>
        <w:ind w:left="0" w:firstLine="567"/>
        <w:jc w:val="left"/>
        <w:rPr>
          <w:sz w:val="24"/>
          <w:szCs w:val="24"/>
        </w:rPr>
      </w:pPr>
      <w:r>
        <w:rPr>
          <w:sz w:val="24"/>
          <w:szCs w:val="24"/>
        </w:rPr>
        <w:t>готовить небольшие публичные выступления;</w:t>
      </w:r>
    </w:p>
    <w:p w14:paraId="26D065FE">
      <w:pPr>
        <w:widowControl w:val="0"/>
        <w:numPr>
          <w:ilvl w:val="0"/>
          <w:numId w:val="78"/>
        </w:numPr>
        <w:spacing w:line="276" w:lineRule="auto"/>
        <w:ind w:left="0" w:firstLine="567"/>
        <w:jc w:val="left"/>
        <w:rPr>
          <w:sz w:val="24"/>
          <w:szCs w:val="24"/>
        </w:rPr>
      </w:pPr>
      <w:bookmarkStart w:id="48" w:name="bookmark106"/>
      <w:bookmarkEnd w:id="48"/>
      <w:r>
        <w:rPr>
          <w:sz w:val="24"/>
          <w:szCs w:val="24"/>
        </w:rPr>
        <w:t>подбирать иллюстративный материал (рисунки, фото, плакаты) к тексту выступления.</w:t>
      </w:r>
    </w:p>
    <w:p w14:paraId="0C314503">
      <w:pPr>
        <w:widowControl w:val="0"/>
        <w:numPr>
          <w:ilvl w:val="0"/>
          <w:numId w:val="77"/>
        </w:numPr>
        <w:spacing w:line="276" w:lineRule="auto"/>
        <w:ind w:left="0" w:firstLine="567"/>
        <w:jc w:val="left"/>
        <w:rPr>
          <w:b/>
          <w:sz w:val="24"/>
          <w:szCs w:val="24"/>
        </w:rPr>
      </w:pPr>
      <w:bookmarkStart w:id="49" w:name="bookmark107"/>
      <w:bookmarkEnd w:id="49"/>
      <w:r>
        <w:rPr>
          <w:b/>
          <w:sz w:val="24"/>
          <w:szCs w:val="24"/>
        </w:rPr>
        <w:t>Совместная деятельность:</w:t>
      </w:r>
    </w:p>
    <w:p w14:paraId="05C064D1">
      <w:pPr>
        <w:widowControl w:val="0"/>
        <w:numPr>
          <w:ilvl w:val="0"/>
          <w:numId w:val="79"/>
        </w:numPr>
        <w:spacing w:line="276" w:lineRule="auto"/>
        <w:ind w:left="0" w:firstLine="567"/>
        <w:jc w:val="left"/>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435451A">
      <w:pPr>
        <w:widowControl w:val="0"/>
        <w:numPr>
          <w:ilvl w:val="0"/>
          <w:numId w:val="79"/>
        </w:numPr>
        <w:spacing w:line="276" w:lineRule="auto"/>
        <w:ind w:left="0" w:firstLine="567"/>
        <w:jc w:val="left"/>
        <w:rPr>
          <w:sz w:val="24"/>
          <w:szCs w:val="24"/>
        </w:rPr>
      </w:pPr>
      <w:bookmarkStart w:id="50" w:name="bookmark109"/>
      <w:bookmarkEnd w:id="50"/>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55122CC">
      <w:pPr>
        <w:widowControl w:val="0"/>
        <w:numPr>
          <w:ilvl w:val="0"/>
          <w:numId w:val="79"/>
        </w:numPr>
        <w:spacing w:line="276" w:lineRule="auto"/>
        <w:ind w:left="0" w:firstLine="567"/>
        <w:jc w:val="left"/>
        <w:rPr>
          <w:sz w:val="24"/>
          <w:szCs w:val="24"/>
        </w:rPr>
      </w:pPr>
      <w:bookmarkStart w:id="51" w:name="bookmark110"/>
      <w:bookmarkEnd w:id="51"/>
      <w:r>
        <w:rPr>
          <w:sz w:val="24"/>
          <w:szCs w:val="24"/>
        </w:rPr>
        <w:t>проявлять готовность руководить, выполнять поручения, подчиняться;</w:t>
      </w:r>
    </w:p>
    <w:p w14:paraId="43B26539">
      <w:pPr>
        <w:widowControl w:val="0"/>
        <w:numPr>
          <w:ilvl w:val="0"/>
          <w:numId w:val="79"/>
        </w:numPr>
        <w:spacing w:line="276" w:lineRule="auto"/>
        <w:ind w:left="0" w:firstLine="567"/>
        <w:jc w:val="left"/>
        <w:rPr>
          <w:sz w:val="24"/>
          <w:szCs w:val="24"/>
        </w:rPr>
      </w:pPr>
      <w:bookmarkStart w:id="52" w:name="bookmark111"/>
      <w:bookmarkEnd w:id="52"/>
      <w:r>
        <w:rPr>
          <w:sz w:val="24"/>
          <w:szCs w:val="24"/>
        </w:rPr>
        <w:t>ответственно выполнять свою часть работы;</w:t>
      </w:r>
    </w:p>
    <w:p w14:paraId="39FA6E0A">
      <w:pPr>
        <w:widowControl w:val="0"/>
        <w:numPr>
          <w:ilvl w:val="0"/>
          <w:numId w:val="79"/>
        </w:numPr>
        <w:spacing w:line="276" w:lineRule="auto"/>
        <w:ind w:left="0" w:firstLine="567"/>
        <w:jc w:val="left"/>
        <w:rPr>
          <w:sz w:val="24"/>
          <w:szCs w:val="24"/>
        </w:rPr>
      </w:pPr>
      <w:bookmarkStart w:id="53" w:name="bookmark112"/>
      <w:bookmarkEnd w:id="53"/>
      <w:r>
        <w:rPr>
          <w:sz w:val="24"/>
          <w:szCs w:val="24"/>
        </w:rPr>
        <w:t>оценивать свой вклад в общий результат;</w:t>
      </w:r>
    </w:p>
    <w:p w14:paraId="11B70AD7">
      <w:pPr>
        <w:widowControl w:val="0"/>
        <w:numPr>
          <w:ilvl w:val="0"/>
          <w:numId w:val="79"/>
        </w:numPr>
        <w:spacing w:line="276" w:lineRule="auto"/>
        <w:ind w:left="0" w:firstLine="567"/>
        <w:jc w:val="left"/>
        <w:rPr>
          <w:sz w:val="24"/>
          <w:szCs w:val="24"/>
        </w:rPr>
      </w:pPr>
      <w:r>
        <w:rPr>
          <w:sz w:val="24"/>
          <w:szCs w:val="24"/>
        </w:rPr>
        <w:t>выполнять совместные проектные задания с опорой на предложенные образцы.</w:t>
      </w:r>
    </w:p>
    <w:p w14:paraId="617013F2">
      <w:pPr>
        <w:spacing w:line="276" w:lineRule="auto"/>
        <w:ind w:firstLine="567"/>
        <w:jc w:val="left"/>
        <w:rPr>
          <w:b/>
          <w:sz w:val="24"/>
          <w:szCs w:val="24"/>
        </w:rPr>
      </w:pPr>
      <w:r>
        <w:rPr>
          <w:sz w:val="24"/>
          <w:szCs w:val="24"/>
        </w:rPr>
        <w:t xml:space="preserve">Овладение универсальными учебными </w:t>
      </w:r>
      <w:r>
        <w:rPr>
          <w:b/>
          <w:sz w:val="24"/>
          <w:szCs w:val="24"/>
        </w:rPr>
        <w:t>регулятивными действиями:</w:t>
      </w:r>
    </w:p>
    <w:p w14:paraId="778A2D4F">
      <w:pPr>
        <w:widowControl w:val="0"/>
        <w:numPr>
          <w:ilvl w:val="0"/>
          <w:numId w:val="80"/>
        </w:numPr>
        <w:spacing w:line="276" w:lineRule="auto"/>
        <w:ind w:left="0" w:firstLine="567"/>
        <w:jc w:val="left"/>
        <w:rPr>
          <w:b/>
          <w:sz w:val="24"/>
          <w:szCs w:val="24"/>
        </w:rPr>
      </w:pPr>
      <w:r>
        <w:rPr>
          <w:b/>
          <w:sz w:val="24"/>
          <w:szCs w:val="24"/>
        </w:rPr>
        <w:t>Самоорганизация:</w:t>
      </w:r>
    </w:p>
    <w:p w14:paraId="44FDC49E">
      <w:pPr>
        <w:widowControl w:val="0"/>
        <w:numPr>
          <w:ilvl w:val="0"/>
          <w:numId w:val="81"/>
        </w:numPr>
        <w:spacing w:line="276" w:lineRule="auto"/>
        <w:ind w:left="0" w:firstLine="567"/>
        <w:jc w:val="left"/>
        <w:rPr>
          <w:sz w:val="24"/>
          <w:szCs w:val="24"/>
        </w:rPr>
      </w:pPr>
      <w:r>
        <w:rPr>
          <w:sz w:val="24"/>
          <w:szCs w:val="24"/>
        </w:rPr>
        <w:t>планировать действия по решению учебной задачи для получения результата;</w:t>
      </w:r>
    </w:p>
    <w:p w14:paraId="4398FA77">
      <w:pPr>
        <w:widowControl w:val="0"/>
        <w:numPr>
          <w:ilvl w:val="0"/>
          <w:numId w:val="81"/>
        </w:numPr>
        <w:spacing w:line="276" w:lineRule="auto"/>
        <w:ind w:left="0" w:firstLine="567"/>
        <w:jc w:val="left"/>
        <w:rPr>
          <w:sz w:val="24"/>
          <w:szCs w:val="24"/>
        </w:rPr>
      </w:pPr>
      <w:bookmarkStart w:id="54" w:name="bookmark116"/>
      <w:bookmarkEnd w:id="54"/>
      <w:r>
        <w:rPr>
          <w:sz w:val="24"/>
          <w:szCs w:val="24"/>
        </w:rPr>
        <w:t>выстраивать последовательность выбранных действий;</w:t>
      </w:r>
    </w:p>
    <w:p w14:paraId="418241A6">
      <w:pPr>
        <w:widowControl w:val="0"/>
        <w:numPr>
          <w:ilvl w:val="0"/>
          <w:numId w:val="80"/>
        </w:numPr>
        <w:spacing w:line="276" w:lineRule="auto"/>
        <w:ind w:left="0" w:firstLine="567"/>
        <w:jc w:val="left"/>
        <w:rPr>
          <w:b/>
          <w:sz w:val="24"/>
          <w:szCs w:val="24"/>
        </w:rPr>
      </w:pPr>
      <w:bookmarkStart w:id="55" w:name="bookmark117"/>
      <w:bookmarkEnd w:id="55"/>
      <w:r>
        <w:rPr>
          <w:b/>
          <w:sz w:val="24"/>
          <w:szCs w:val="24"/>
        </w:rPr>
        <w:t>Самоконтроль:</w:t>
      </w:r>
    </w:p>
    <w:p w14:paraId="5558A365">
      <w:pPr>
        <w:widowControl w:val="0"/>
        <w:numPr>
          <w:ilvl w:val="0"/>
          <w:numId w:val="82"/>
        </w:numPr>
        <w:spacing w:line="276" w:lineRule="auto"/>
        <w:ind w:left="0" w:firstLine="567"/>
        <w:jc w:val="left"/>
        <w:rPr>
          <w:sz w:val="24"/>
          <w:szCs w:val="24"/>
        </w:rPr>
      </w:pPr>
      <w:r>
        <w:rPr>
          <w:sz w:val="24"/>
          <w:szCs w:val="24"/>
        </w:rPr>
        <w:t>устанавливать причины успеха/неудач учебной деятельности;</w:t>
      </w:r>
    </w:p>
    <w:p w14:paraId="3BBE3131">
      <w:pPr>
        <w:widowControl w:val="0"/>
        <w:numPr>
          <w:ilvl w:val="0"/>
          <w:numId w:val="82"/>
        </w:numPr>
        <w:spacing w:line="276" w:lineRule="auto"/>
        <w:ind w:left="0" w:firstLine="567"/>
        <w:jc w:val="left"/>
        <w:rPr>
          <w:sz w:val="24"/>
          <w:szCs w:val="24"/>
        </w:rPr>
      </w:pPr>
      <w:r>
        <w:rPr>
          <w:sz w:val="24"/>
          <w:szCs w:val="24"/>
        </w:rPr>
        <w:t>корректировать свои учебные действия для преодоления ошибок.</w:t>
      </w:r>
    </w:p>
    <w:p w14:paraId="14B2ADD4">
      <w:pPr>
        <w:spacing w:line="276" w:lineRule="auto"/>
        <w:ind w:right="29" w:firstLine="567"/>
        <w:jc w:val="left"/>
        <w:rPr>
          <w:sz w:val="24"/>
          <w:szCs w:val="24"/>
        </w:rPr>
      </w:pPr>
    </w:p>
    <w:p w14:paraId="2145B921">
      <w:pPr>
        <w:spacing w:line="276" w:lineRule="auto"/>
        <w:ind w:right="29" w:firstLine="567"/>
        <w:jc w:val="left"/>
        <w:rPr>
          <w:b/>
          <w:sz w:val="24"/>
          <w:szCs w:val="24"/>
        </w:rPr>
      </w:pPr>
      <w:r>
        <w:rPr>
          <w:b/>
          <w:sz w:val="24"/>
          <w:szCs w:val="24"/>
        </w:rPr>
        <w:t>Математика</w:t>
      </w:r>
    </w:p>
    <w:p w14:paraId="3B606007">
      <w:pPr>
        <w:spacing w:line="276" w:lineRule="auto"/>
        <w:ind w:firstLine="567"/>
        <w:jc w:val="left"/>
        <w:rPr>
          <w:b/>
          <w:sz w:val="24"/>
          <w:szCs w:val="24"/>
        </w:rPr>
      </w:pPr>
      <w:r>
        <w:rPr>
          <w:b/>
          <w:sz w:val="24"/>
          <w:szCs w:val="24"/>
        </w:rPr>
        <w:t>Универсальные познавательные учебные действия:</w:t>
      </w:r>
    </w:p>
    <w:p w14:paraId="5BC6C304">
      <w:pPr>
        <w:spacing w:line="276" w:lineRule="auto"/>
        <w:ind w:firstLine="567"/>
        <w:jc w:val="left"/>
        <w:rPr>
          <w:sz w:val="24"/>
          <w:szCs w:val="24"/>
        </w:rPr>
      </w:pPr>
      <w:r>
        <w:rPr>
          <w:sz w:val="24"/>
          <w:szCs w:val="24"/>
        </w:rPr>
        <w:t>—ориентироваться в изученной математической терминологии, использовать её в высказываниях и рассуждениях;</w:t>
      </w:r>
    </w:p>
    <w:p w14:paraId="2760B9D8">
      <w:pPr>
        <w:spacing w:line="276" w:lineRule="auto"/>
        <w:ind w:firstLine="567"/>
        <w:jc w:val="left"/>
        <w:rPr>
          <w:sz w:val="24"/>
          <w:szCs w:val="24"/>
        </w:rPr>
      </w:pPr>
      <w:r>
        <w:rPr>
          <w:sz w:val="24"/>
          <w:szCs w:val="24"/>
        </w:rPr>
        <w:t>—сравнивать математические объекты (числа, величины, геометрические фигуры), записывать признак сравнения;</w:t>
      </w:r>
    </w:p>
    <w:p w14:paraId="486DB54F">
      <w:pPr>
        <w:spacing w:line="276" w:lineRule="auto"/>
        <w:ind w:firstLine="567"/>
        <w:jc w:val="left"/>
        <w:rPr>
          <w:sz w:val="24"/>
          <w:szCs w:val="24"/>
        </w:rPr>
      </w:pPr>
      <w:r>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1A51F986">
      <w:pPr>
        <w:spacing w:line="276" w:lineRule="auto"/>
        <w:ind w:firstLine="567"/>
        <w:jc w:val="left"/>
        <w:rPr>
          <w:sz w:val="24"/>
          <w:szCs w:val="24"/>
        </w:rPr>
      </w:pPr>
      <w:r>
        <w:rPr>
          <w:sz w:val="24"/>
          <w:szCs w:val="24"/>
        </w:rPr>
        <w:t>—обнаруживать модели изученных геометрических фигур в окружающем мире;</w:t>
      </w:r>
    </w:p>
    <w:p w14:paraId="2F7B434A">
      <w:pPr>
        <w:spacing w:line="276" w:lineRule="auto"/>
        <w:ind w:firstLine="567"/>
        <w:jc w:val="left"/>
        <w:rPr>
          <w:sz w:val="24"/>
          <w:szCs w:val="24"/>
        </w:rPr>
      </w:pPr>
      <w:r>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0961CA33">
      <w:pPr>
        <w:spacing w:line="276" w:lineRule="auto"/>
        <w:ind w:firstLine="567"/>
        <w:jc w:val="left"/>
        <w:rPr>
          <w:sz w:val="24"/>
          <w:szCs w:val="24"/>
        </w:rPr>
      </w:pPr>
      <w:r>
        <w:rPr>
          <w:sz w:val="24"/>
          <w:szCs w:val="24"/>
        </w:rPr>
        <w:t>—классифицировать объекты по 1—2 выбранным признакам.</w:t>
      </w:r>
    </w:p>
    <w:p w14:paraId="115C1A1A">
      <w:pPr>
        <w:spacing w:line="276" w:lineRule="auto"/>
        <w:ind w:firstLine="567"/>
        <w:jc w:val="left"/>
        <w:rPr>
          <w:sz w:val="24"/>
          <w:szCs w:val="24"/>
        </w:rPr>
      </w:pPr>
      <w:r>
        <w:rPr>
          <w:sz w:val="24"/>
          <w:szCs w:val="24"/>
        </w:rPr>
        <w:t>—составлять модель математической задачи, проверять её соответствие условиям задачи;</w:t>
      </w:r>
    </w:p>
    <w:p w14:paraId="0EE03D3E">
      <w:pPr>
        <w:spacing w:line="276" w:lineRule="auto"/>
        <w:ind w:firstLine="567"/>
        <w:jc w:val="left"/>
        <w:rPr>
          <w:sz w:val="24"/>
          <w:szCs w:val="24"/>
        </w:rPr>
      </w:pPr>
      <w:r>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511386EC">
      <w:pPr>
        <w:spacing w:line="276" w:lineRule="auto"/>
        <w:ind w:firstLine="567"/>
        <w:jc w:val="left"/>
        <w:rPr>
          <w:b/>
          <w:sz w:val="24"/>
          <w:szCs w:val="24"/>
        </w:rPr>
      </w:pPr>
      <w:r>
        <w:rPr>
          <w:b/>
          <w:sz w:val="24"/>
          <w:szCs w:val="24"/>
        </w:rPr>
        <w:t>Работа с информацией:</w:t>
      </w:r>
    </w:p>
    <w:p w14:paraId="27D41D06">
      <w:pPr>
        <w:spacing w:line="276" w:lineRule="auto"/>
        <w:ind w:firstLine="567"/>
        <w:jc w:val="left"/>
        <w:rPr>
          <w:sz w:val="24"/>
          <w:szCs w:val="24"/>
        </w:rPr>
      </w:pPr>
      <w:r>
        <w:rPr>
          <w:sz w:val="24"/>
          <w:szCs w:val="24"/>
        </w:rPr>
        <w:t>—представлять информацию в разных формах;</w:t>
      </w:r>
    </w:p>
    <w:p w14:paraId="00040A2B">
      <w:pPr>
        <w:spacing w:line="276" w:lineRule="auto"/>
        <w:ind w:firstLine="567"/>
        <w:jc w:val="left"/>
        <w:rPr>
          <w:sz w:val="24"/>
          <w:szCs w:val="24"/>
        </w:rPr>
      </w:pPr>
      <w:r>
        <w:rPr>
          <w:sz w:val="24"/>
          <w:szCs w:val="24"/>
        </w:rPr>
        <w:t>—извлекать и интерпретировать информацию, представленную в таблице, на диаграмме;</w:t>
      </w:r>
    </w:p>
    <w:p w14:paraId="2D86DDE1">
      <w:pPr>
        <w:spacing w:line="276" w:lineRule="auto"/>
        <w:ind w:firstLine="567"/>
        <w:jc w:val="left"/>
        <w:rPr>
          <w:sz w:val="24"/>
          <w:szCs w:val="24"/>
        </w:rPr>
      </w:pPr>
      <w:r>
        <w:rPr>
          <w:sz w:val="24"/>
          <w:szCs w:val="24"/>
        </w:rPr>
        <w:t>—использовать справочную литературу для поиска информации, в том числе Интернет (в условиях контролируемого выхода).</w:t>
      </w:r>
    </w:p>
    <w:p w14:paraId="3EF6AD99">
      <w:pPr>
        <w:spacing w:line="276" w:lineRule="auto"/>
        <w:ind w:firstLine="567"/>
        <w:jc w:val="left"/>
        <w:rPr>
          <w:sz w:val="24"/>
          <w:szCs w:val="24"/>
        </w:rPr>
      </w:pPr>
      <w:r>
        <w:rPr>
          <w:sz w:val="24"/>
          <w:szCs w:val="24"/>
        </w:rPr>
        <w:t>Универсальные коммуникативные учебные действия:</w:t>
      </w:r>
    </w:p>
    <w:p w14:paraId="4B8A17DB">
      <w:pPr>
        <w:spacing w:line="276" w:lineRule="auto"/>
        <w:ind w:firstLine="567"/>
        <w:jc w:val="left"/>
        <w:rPr>
          <w:sz w:val="24"/>
          <w:szCs w:val="24"/>
        </w:rPr>
      </w:pPr>
      <w:r>
        <w:rPr>
          <w:sz w:val="24"/>
          <w:szCs w:val="24"/>
        </w:rPr>
        <w:t>—использовать математическую терминологию для записи решения предметной или практической задачи;</w:t>
      </w:r>
    </w:p>
    <w:p w14:paraId="39225C21">
      <w:pPr>
        <w:spacing w:line="276" w:lineRule="auto"/>
        <w:ind w:firstLine="567"/>
        <w:jc w:val="left"/>
        <w:rPr>
          <w:sz w:val="24"/>
          <w:szCs w:val="24"/>
        </w:rPr>
      </w:pPr>
      <w:r>
        <w:rPr>
          <w:sz w:val="24"/>
          <w:szCs w:val="24"/>
        </w:rPr>
        <w:t>—приводить примеры и контрпримеры для подтверждения/ опровержения вывода, гипотезы;</w:t>
      </w:r>
    </w:p>
    <w:p w14:paraId="7BDE22A4">
      <w:pPr>
        <w:spacing w:line="276" w:lineRule="auto"/>
        <w:ind w:firstLine="567"/>
        <w:jc w:val="left"/>
        <w:rPr>
          <w:sz w:val="24"/>
          <w:szCs w:val="24"/>
        </w:rPr>
      </w:pPr>
      <w:r>
        <w:rPr>
          <w:sz w:val="24"/>
          <w:szCs w:val="24"/>
        </w:rPr>
        <w:t>—конструировать, читать числовое выражение;</w:t>
      </w:r>
    </w:p>
    <w:p w14:paraId="160BD554">
      <w:pPr>
        <w:spacing w:line="276" w:lineRule="auto"/>
        <w:ind w:firstLine="567"/>
        <w:jc w:val="left"/>
        <w:rPr>
          <w:sz w:val="24"/>
          <w:szCs w:val="24"/>
        </w:rPr>
      </w:pPr>
      <w:r>
        <w:rPr>
          <w:sz w:val="24"/>
          <w:szCs w:val="24"/>
        </w:rPr>
        <w:t>—описывать практическую ситуацию с использованием изученной терминологии;</w:t>
      </w:r>
    </w:p>
    <w:p w14:paraId="06F63536">
      <w:pPr>
        <w:spacing w:line="276" w:lineRule="auto"/>
        <w:ind w:firstLine="567"/>
        <w:jc w:val="left"/>
        <w:rPr>
          <w:sz w:val="24"/>
          <w:szCs w:val="24"/>
        </w:rPr>
      </w:pPr>
      <w:r>
        <w:rPr>
          <w:sz w:val="24"/>
          <w:szCs w:val="24"/>
        </w:rPr>
        <w:t>—характеризовать математические объекты, явления и события с помощью изученных величин;</w:t>
      </w:r>
    </w:p>
    <w:p w14:paraId="635F80FD">
      <w:pPr>
        <w:spacing w:line="276" w:lineRule="auto"/>
        <w:ind w:firstLine="567"/>
        <w:jc w:val="left"/>
        <w:rPr>
          <w:sz w:val="24"/>
          <w:szCs w:val="24"/>
        </w:rPr>
      </w:pPr>
      <w:r>
        <w:rPr>
          <w:sz w:val="24"/>
          <w:szCs w:val="24"/>
        </w:rPr>
        <w:t>—составлять инструкцию, записывать рассуждение;</w:t>
      </w:r>
    </w:p>
    <w:p w14:paraId="1C500B1C">
      <w:pPr>
        <w:spacing w:line="276" w:lineRule="auto"/>
        <w:ind w:firstLine="567"/>
        <w:jc w:val="left"/>
        <w:rPr>
          <w:sz w:val="24"/>
          <w:szCs w:val="24"/>
        </w:rPr>
      </w:pPr>
      <w:r>
        <w:rPr>
          <w:sz w:val="24"/>
          <w:szCs w:val="24"/>
        </w:rPr>
        <w:t>—инициировать обсуждение разных способов выполнения задания, поиск ошибок в решении.</w:t>
      </w:r>
    </w:p>
    <w:p w14:paraId="75AB655C">
      <w:pPr>
        <w:spacing w:line="276" w:lineRule="auto"/>
        <w:ind w:firstLine="567"/>
        <w:jc w:val="left"/>
        <w:rPr>
          <w:b/>
          <w:sz w:val="24"/>
          <w:szCs w:val="24"/>
        </w:rPr>
      </w:pPr>
      <w:r>
        <w:rPr>
          <w:b/>
          <w:sz w:val="24"/>
          <w:szCs w:val="24"/>
        </w:rPr>
        <w:t>Универсальные регулятивные учебные действия:</w:t>
      </w:r>
    </w:p>
    <w:p w14:paraId="3C43AF7F">
      <w:pPr>
        <w:spacing w:line="276" w:lineRule="auto"/>
        <w:ind w:firstLine="567"/>
        <w:jc w:val="left"/>
        <w:rPr>
          <w:sz w:val="24"/>
          <w:szCs w:val="24"/>
        </w:rPr>
      </w:pPr>
      <w:r>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9AB8F80">
      <w:pPr>
        <w:spacing w:line="276" w:lineRule="auto"/>
        <w:ind w:firstLine="567"/>
        <w:jc w:val="left"/>
        <w:rPr>
          <w:sz w:val="24"/>
          <w:szCs w:val="24"/>
        </w:rPr>
      </w:pPr>
      <w:r>
        <w:rPr>
          <w:sz w:val="24"/>
          <w:szCs w:val="24"/>
        </w:rPr>
        <w:t>—самостоятельно выполнять прикидку и оценку результата измерений;</w:t>
      </w:r>
    </w:p>
    <w:p w14:paraId="527BCCD1">
      <w:pPr>
        <w:spacing w:line="276" w:lineRule="auto"/>
        <w:ind w:firstLine="567"/>
        <w:jc w:val="left"/>
        <w:rPr>
          <w:sz w:val="24"/>
          <w:szCs w:val="24"/>
        </w:rPr>
      </w:pPr>
      <w:r>
        <w:rPr>
          <w:sz w:val="24"/>
          <w:szCs w:val="24"/>
        </w:rPr>
        <w:t>—находить, исправлять, прогнозировать трудности и ошибки, и трудности в решении учебной задачи.</w:t>
      </w:r>
    </w:p>
    <w:p w14:paraId="272A7077">
      <w:pPr>
        <w:spacing w:line="276" w:lineRule="auto"/>
        <w:ind w:firstLine="567"/>
        <w:jc w:val="left"/>
        <w:rPr>
          <w:b/>
          <w:sz w:val="24"/>
          <w:szCs w:val="24"/>
        </w:rPr>
      </w:pPr>
      <w:r>
        <w:rPr>
          <w:b/>
          <w:sz w:val="24"/>
          <w:szCs w:val="24"/>
        </w:rPr>
        <w:t>Совместная деятельность:</w:t>
      </w:r>
    </w:p>
    <w:p w14:paraId="7A0600FF">
      <w:pPr>
        <w:spacing w:line="276" w:lineRule="auto"/>
        <w:ind w:firstLine="567"/>
        <w:jc w:val="left"/>
        <w:rPr>
          <w:sz w:val="24"/>
          <w:szCs w:val="24"/>
        </w:rPr>
      </w:pPr>
      <w:r>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5FD03A9">
      <w:pPr>
        <w:spacing w:line="276" w:lineRule="auto"/>
        <w:ind w:firstLine="567"/>
        <w:jc w:val="left"/>
        <w:rPr>
          <w:sz w:val="24"/>
          <w:szCs w:val="24"/>
        </w:rPr>
      </w:pPr>
      <w:r>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164AD51">
      <w:pPr>
        <w:spacing w:line="276" w:lineRule="auto"/>
        <w:ind w:right="29" w:firstLine="567"/>
        <w:jc w:val="left"/>
        <w:rPr>
          <w:sz w:val="24"/>
          <w:szCs w:val="24"/>
        </w:rPr>
      </w:pPr>
    </w:p>
    <w:p w14:paraId="108F65EB">
      <w:pPr>
        <w:spacing w:line="276" w:lineRule="auto"/>
        <w:ind w:right="29" w:firstLine="567"/>
        <w:jc w:val="left"/>
        <w:rPr>
          <w:b/>
          <w:sz w:val="24"/>
          <w:szCs w:val="24"/>
        </w:rPr>
      </w:pPr>
      <w:r>
        <w:rPr>
          <w:b/>
          <w:sz w:val="24"/>
          <w:szCs w:val="24"/>
        </w:rPr>
        <w:t>Окружающий мир</w:t>
      </w:r>
    </w:p>
    <w:p w14:paraId="6EC245C5">
      <w:pPr>
        <w:spacing w:line="276" w:lineRule="auto"/>
        <w:ind w:firstLine="567"/>
        <w:jc w:val="left"/>
        <w:rPr>
          <w:b/>
          <w:sz w:val="24"/>
          <w:szCs w:val="24"/>
        </w:rPr>
      </w:pPr>
      <w:r>
        <w:rPr>
          <w:sz w:val="24"/>
          <w:szCs w:val="24"/>
        </w:rPr>
        <w:tab/>
      </w:r>
      <w:r>
        <w:rPr>
          <w:b/>
          <w:sz w:val="24"/>
          <w:szCs w:val="24"/>
        </w:rPr>
        <w:t>Познавательные универсальные учебные действия:</w:t>
      </w:r>
    </w:p>
    <w:p w14:paraId="3A97D342">
      <w:pPr>
        <w:pStyle w:val="60"/>
        <w:numPr>
          <w:ilvl w:val="0"/>
          <w:numId w:val="83"/>
        </w:numPr>
        <w:spacing w:line="276" w:lineRule="auto"/>
        <w:jc w:val="left"/>
        <w:rPr>
          <w:sz w:val="24"/>
          <w:szCs w:val="24"/>
        </w:rPr>
      </w:pPr>
      <w:r>
        <w:rPr>
          <w:sz w:val="24"/>
          <w:szCs w:val="24"/>
        </w:rPr>
        <w:t>устанавливать последовательность этапов возрастного развития человека;</w:t>
      </w:r>
    </w:p>
    <w:p w14:paraId="2656FBB9">
      <w:pPr>
        <w:pStyle w:val="60"/>
        <w:numPr>
          <w:ilvl w:val="0"/>
          <w:numId w:val="83"/>
        </w:numPr>
        <w:spacing w:line="276" w:lineRule="auto"/>
        <w:jc w:val="left"/>
        <w:rPr>
          <w:sz w:val="24"/>
          <w:szCs w:val="24"/>
        </w:rPr>
      </w:pPr>
      <w:r>
        <w:rPr>
          <w:sz w:val="24"/>
          <w:szCs w:val="24"/>
        </w:rPr>
        <w:t>конструировать в учебных и игровых ситуациях правила безопасного поведения в среде обитания;</w:t>
      </w:r>
    </w:p>
    <w:p w14:paraId="43C4E894">
      <w:pPr>
        <w:pStyle w:val="60"/>
        <w:numPr>
          <w:ilvl w:val="0"/>
          <w:numId w:val="83"/>
        </w:numPr>
        <w:spacing w:line="276" w:lineRule="auto"/>
        <w:jc w:val="left"/>
        <w:rPr>
          <w:sz w:val="24"/>
          <w:szCs w:val="24"/>
        </w:rPr>
      </w:pPr>
      <w:r>
        <w:rPr>
          <w:sz w:val="24"/>
          <w:szCs w:val="24"/>
        </w:rPr>
        <w:t>моделировать схемы природных объектов (строение почвы; движение реки, форма поверхности);</w:t>
      </w:r>
    </w:p>
    <w:p w14:paraId="76B8F6EB">
      <w:pPr>
        <w:pStyle w:val="60"/>
        <w:numPr>
          <w:ilvl w:val="0"/>
          <w:numId w:val="83"/>
        </w:numPr>
        <w:spacing w:line="276" w:lineRule="auto"/>
        <w:jc w:val="left"/>
        <w:rPr>
          <w:sz w:val="24"/>
          <w:szCs w:val="24"/>
        </w:rPr>
      </w:pPr>
      <w:r>
        <w:rPr>
          <w:sz w:val="24"/>
          <w:szCs w:val="24"/>
        </w:rPr>
        <w:t>соотносить объекты природы с принадлежностью к определённой природной зоне;</w:t>
      </w:r>
    </w:p>
    <w:p w14:paraId="69DAE6CF">
      <w:pPr>
        <w:pStyle w:val="60"/>
        <w:numPr>
          <w:ilvl w:val="0"/>
          <w:numId w:val="83"/>
        </w:numPr>
        <w:spacing w:line="276" w:lineRule="auto"/>
        <w:jc w:val="left"/>
        <w:rPr>
          <w:sz w:val="24"/>
          <w:szCs w:val="24"/>
        </w:rPr>
      </w:pPr>
      <w:r>
        <w:rPr>
          <w:sz w:val="24"/>
          <w:szCs w:val="24"/>
        </w:rPr>
        <w:t>классифицировать природные объекты по принадлежности к природной зоне;</w:t>
      </w:r>
    </w:p>
    <w:p w14:paraId="4B5A5DB3">
      <w:pPr>
        <w:pStyle w:val="60"/>
        <w:numPr>
          <w:ilvl w:val="0"/>
          <w:numId w:val="83"/>
        </w:numPr>
        <w:spacing w:line="276" w:lineRule="auto"/>
        <w:jc w:val="left"/>
        <w:rPr>
          <w:sz w:val="24"/>
          <w:szCs w:val="24"/>
        </w:rPr>
      </w:pPr>
      <w:r>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5C0DE05B">
      <w:pPr>
        <w:spacing w:line="276" w:lineRule="auto"/>
        <w:ind w:firstLine="567"/>
        <w:jc w:val="left"/>
        <w:rPr>
          <w:b/>
          <w:sz w:val="24"/>
          <w:szCs w:val="24"/>
        </w:rPr>
      </w:pPr>
      <w:r>
        <w:rPr>
          <w:b/>
          <w:sz w:val="24"/>
          <w:szCs w:val="24"/>
        </w:rPr>
        <w:t>Работа с информацией:</w:t>
      </w:r>
    </w:p>
    <w:p w14:paraId="320698ED">
      <w:pPr>
        <w:pStyle w:val="60"/>
        <w:numPr>
          <w:ilvl w:val="0"/>
          <w:numId w:val="83"/>
        </w:numPr>
        <w:spacing w:line="276" w:lineRule="auto"/>
        <w:jc w:val="left"/>
        <w:rPr>
          <w:sz w:val="24"/>
          <w:szCs w:val="24"/>
        </w:rPr>
      </w:pPr>
      <w:r>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439EFEC6">
      <w:pPr>
        <w:pStyle w:val="60"/>
        <w:numPr>
          <w:ilvl w:val="0"/>
          <w:numId w:val="83"/>
        </w:numPr>
        <w:spacing w:line="276" w:lineRule="auto"/>
        <w:jc w:val="left"/>
        <w:rPr>
          <w:sz w:val="24"/>
          <w:szCs w:val="24"/>
        </w:rPr>
      </w:pPr>
      <w:r>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DC7546B">
      <w:pPr>
        <w:pStyle w:val="60"/>
        <w:numPr>
          <w:ilvl w:val="0"/>
          <w:numId w:val="83"/>
        </w:numPr>
        <w:spacing w:line="276" w:lineRule="auto"/>
        <w:jc w:val="left"/>
        <w:rPr>
          <w:sz w:val="24"/>
          <w:szCs w:val="24"/>
        </w:rPr>
      </w:pPr>
      <w:r>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BF82C61">
      <w:pPr>
        <w:pStyle w:val="60"/>
        <w:numPr>
          <w:ilvl w:val="0"/>
          <w:numId w:val="83"/>
        </w:numPr>
        <w:spacing w:line="276" w:lineRule="auto"/>
        <w:jc w:val="left"/>
        <w:rPr>
          <w:sz w:val="24"/>
          <w:szCs w:val="24"/>
        </w:rPr>
      </w:pPr>
      <w:r>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42132CEC">
      <w:pPr>
        <w:pStyle w:val="60"/>
        <w:numPr>
          <w:ilvl w:val="0"/>
          <w:numId w:val="83"/>
        </w:numPr>
        <w:spacing w:line="276" w:lineRule="auto"/>
        <w:jc w:val="left"/>
        <w:rPr>
          <w:sz w:val="24"/>
          <w:szCs w:val="24"/>
        </w:rPr>
      </w:pPr>
      <w:r>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1CB011AF">
      <w:pPr>
        <w:pStyle w:val="60"/>
        <w:numPr>
          <w:ilvl w:val="0"/>
          <w:numId w:val="83"/>
        </w:numPr>
        <w:spacing w:line="276" w:lineRule="auto"/>
        <w:jc w:val="left"/>
        <w:rPr>
          <w:sz w:val="24"/>
          <w:szCs w:val="24"/>
        </w:rPr>
      </w:pPr>
      <w:r>
        <w:rPr>
          <w:sz w:val="24"/>
          <w:szCs w:val="24"/>
        </w:rPr>
        <w:t>создавать текст-рассуждение:  объяснять  вред  для  здоровья и самочувствия организма вредных привычек;</w:t>
      </w:r>
    </w:p>
    <w:p w14:paraId="194BF096">
      <w:pPr>
        <w:pStyle w:val="60"/>
        <w:numPr>
          <w:ilvl w:val="0"/>
          <w:numId w:val="83"/>
        </w:numPr>
        <w:spacing w:line="276" w:lineRule="auto"/>
        <w:jc w:val="left"/>
        <w:rPr>
          <w:sz w:val="24"/>
          <w:szCs w:val="24"/>
        </w:rPr>
      </w:pPr>
      <w:r>
        <w:rPr>
          <w:sz w:val="24"/>
          <w:szCs w:val="24"/>
        </w:rPr>
        <w:t>описывать ситуации проявления нравственных качеств — отзывчивости, доброты, справедливости и др ;</w:t>
      </w:r>
    </w:p>
    <w:p w14:paraId="644B6789">
      <w:pPr>
        <w:pStyle w:val="60"/>
        <w:numPr>
          <w:ilvl w:val="0"/>
          <w:numId w:val="83"/>
        </w:numPr>
        <w:spacing w:line="276" w:lineRule="auto"/>
        <w:jc w:val="left"/>
        <w:rPr>
          <w:sz w:val="24"/>
          <w:szCs w:val="24"/>
        </w:rPr>
      </w:pPr>
      <w:r>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2156B49">
      <w:pPr>
        <w:pStyle w:val="60"/>
        <w:numPr>
          <w:ilvl w:val="0"/>
          <w:numId w:val="83"/>
        </w:numPr>
        <w:spacing w:line="276" w:lineRule="auto"/>
        <w:jc w:val="left"/>
        <w:rPr>
          <w:sz w:val="24"/>
          <w:szCs w:val="24"/>
        </w:rPr>
      </w:pPr>
      <w:r>
        <w:rPr>
          <w:sz w:val="24"/>
          <w:szCs w:val="24"/>
        </w:rPr>
        <w:t>составлять небольшие тексты «Права и обязанности гражданина РФ»;</w:t>
      </w:r>
    </w:p>
    <w:p w14:paraId="4873E320">
      <w:pPr>
        <w:pStyle w:val="60"/>
        <w:numPr>
          <w:ilvl w:val="0"/>
          <w:numId w:val="83"/>
        </w:numPr>
        <w:spacing w:line="276" w:lineRule="auto"/>
        <w:jc w:val="left"/>
        <w:rPr>
          <w:sz w:val="24"/>
          <w:szCs w:val="24"/>
        </w:rPr>
      </w:pPr>
      <w:r>
        <w:rPr>
          <w:sz w:val="24"/>
          <w:szCs w:val="24"/>
        </w:rPr>
        <w:t xml:space="preserve">создавать небольшие тексты о знаменательных страницах истории нашей страны (в рамках изученного) </w:t>
      </w:r>
    </w:p>
    <w:p w14:paraId="493425B0">
      <w:pPr>
        <w:spacing w:line="276" w:lineRule="auto"/>
        <w:ind w:firstLine="567"/>
        <w:jc w:val="left"/>
        <w:rPr>
          <w:b/>
          <w:sz w:val="24"/>
          <w:szCs w:val="24"/>
        </w:rPr>
      </w:pPr>
      <w:r>
        <w:rPr>
          <w:b/>
          <w:sz w:val="24"/>
          <w:szCs w:val="24"/>
        </w:rPr>
        <w:t>Коммуникативные универсальные учебные действия:</w:t>
      </w:r>
    </w:p>
    <w:p w14:paraId="49276857">
      <w:pPr>
        <w:pStyle w:val="60"/>
        <w:numPr>
          <w:ilvl w:val="0"/>
          <w:numId w:val="84"/>
        </w:numPr>
        <w:spacing w:line="276" w:lineRule="auto"/>
        <w:jc w:val="left"/>
        <w:rPr>
          <w:sz w:val="24"/>
          <w:szCs w:val="24"/>
        </w:rPr>
      </w:pPr>
      <w:r>
        <w:rPr>
          <w:sz w:val="24"/>
          <w:szCs w:val="24"/>
        </w:rPr>
        <w:t>в процессе диалогов задавать вопросы, высказывать суждения, оценивать выступления участников;</w:t>
      </w:r>
    </w:p>
    <w:p w14:paraId="51F9B5B0">
      <w:pPr>
        <w:pStyle w:val="60"/>
        <w:numPr>
          <w:ilvl w:val="0"/>
          <w:numId w:val="84"/>
        </w:numPr>
        <w:spacing w:line="276" w:lineRule="auto"/>
        <w:jc w:val="left"/>
        <w:rPr>
          <w:sz w:val="24"/>
          <w:szCs w:val="24"/>
        </w:rPr>
      </w:pPr>
      <w:r>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02B6B670">
      <w:pPr>
        <w:pStyle w:val="60"/>
        <w:numPr>
          <w:ilvl w:val="0"/>
          <w:numId w:val="84"/>
        </w:numPr>
        <w:spacing w:line="276" w:lineRule="auto"/>
        <w:jc w:val="left"/>
        <w:rPr>
          <w:sz w:val="24"/>
          <w:szCs w:val="24"/>
        </w:rPr>
      </w:pPr>
      <w:r>
        <w:rPr>
          <w:sz w:val="24"/>
          <w:szCs w:val="24"/>
        </w:rPr>
        <w:t>соблюдать правила ведения диалога и дискуссии; проявлять уважительное отношение к собеседнику;</w:t>
      </w:r>
    </w:p>
    <w:p w14:paraId="0E3821BD">
      <w:pPr>
        <w:pStyle w:val="60"/>
        <w:numPr>
          <w:ilvl w:val="0"/>
          <w:numId w:val="84"/>
        </w:numPr>
        <w:spacing w:line="276" w:lineRule="auto"/>
        <w:jc w:val="left"/>
        <w:rPr>
          <w:sz w:val="24"/>
          <w:szCs w:val="24"/>
        </w:rPr>
      </w:pPr>
      <w:r>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590BED24">
      <w:pPr>
        <w:pStyle w:val="60"/>
        <w:numPr>
          <w:ilvl w:val="0"/>
          <w:numId w:val="84"/>
        </w:numPr>
        <w:spacing w:line="276" w:lineRule="auto"/>
        <w:jc w:val="left"/>
        <w:rPr>
          <w:sz w:val="24"/>
          <w:szCs w:val="24"/>
        </w:rPr>
      </w:pPr>
      <w:r>
        <w:rPr>
          <w:sz w:val="24"/>
          <w:szCs w:val="24"/>
        </w:rPr>
        <w:t>создавать устные и письменные тексты (описание, рассуждение, повествование);</w:t>
      </w:r>
    </w:p>
    <w:p w14:paraId="314515CF">
      <w:pPr>
        <w:pStyle w:val="60"/>
        <w:numPr>
          <w:ilvl w:val="0"/>
          <w:numId w:val="84"/>
        </w:numPr>
        <w:spacing w:line="276" w:lineRule="auto"/>
        <w:jc w:val="left"/>
        <w:rPr>
          <w:sz w:val="24"/>
          <w:szCs w:val="24"/>
        </w:rPr>
      </w:pPr>
      <w:r>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4666A05B">
      <w:pPr>
        <w:pStyle w:val="60"/>
        <w:numPr>
          <w:ilvl w:val="0"/>
          <w:numId w:val="84"/>
        </w:numPr>
        <w:spacing w:line="276" w:lineRule="auto"/>
        <w:jc w:val="left"/>
        <w:rPr>
          <w:sz w:val="24"/>
          <w:szCs w:val="24"/>
        </w:rPr>
      </w:pPr>
      <w:r>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69189AF4">
      <w:pPr>
        <w:pStyle w:val="60"/>
        <w:numPr>
          <w:ilvl w:val="0"/>
          <w:numId w:val="84"/>
        </w:numPr>
        <w:spacing w:line="276" w:lineRule="auto"/>
        <w:jc w:val="left"/>
        <w:rPr>
          <w:sz w:val="24"/>
          <w:szCs w:val="24"/>
        </w:rPr>
      </w:pPr>
      <w:r>
        <w:rPr>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14:paraId="0CA6CA12">
      <w:pPr>
        <w:spacing w:line="276" w:lineRule="auto"/>
        <w:ind w:firstLine="567"/>
        <w:jc w:val="left"/>
        <w:rPr>
          <w:b/>
          <w:sz w:val="24"/>
          <w:szCs w:val="24"/>
        </w:rPr>
      </w:pPr>
      <w:r>
        <w:rPr>
          <w:b/>
          <w:sz w:val="24"/>
          <w:szCs w:val="24"/>
        </w:rPr>
        <w:t>Регулятивные универсальные учебные действия:</w:t>
      </w:r>
    </w:p>
    <w:p w14:paraId="476830FC">
      <w:pPr>
        <w:spacing w:line="276" w:lineRule="auto"/>
        <w:ind w:firstLine="567"/>
        <w:jc w:val="left"/>
        <w:rPr>
          <w:b/>
          <w:sz w:val="24"/>
          <w:szCs w:val="24"/>
        </w:rPr>
      </w:pPr>
      <w:r>
        <w:rPr>
          <w:b/>
          <w:sz w:val="24"/>
          <w:szCs w:val="24"/>
        </w:rPr>
        <w:t>Самоорганизация:</w:t>
      </w:r>
    </w:p>
    <w:p w14:paraId="4FCC5B8D">
      <w:pPr>
        <w:pStyle w:val="60"/>
        <w:numPr>
          <w:ilvl w:val="0"/>
          <w:numId w:val="84"/>
        </w:numPr>
        <w:spacing w:line="276" w:lineRule="auto"/>
        <w:jc w:val="left"/>
        <w:rPr>
          <w:sz w:val="24"/>
          <w:szCs w:val="24"/>
        </w:rPr>
      </w:pPr>
      <w:r>
        <w:rPr>
          <w:sz w:val="24"/>
          <w:szCs w:val="24"/>
        </w:rPr>
        <w:t>планировать самостоятельно или с небольшой помощью учителя действия по решению учебной задачи;</w:t>
      </w:r>
    </w:p>
    <w:p w14:paraId="4F98911A">
      <w:pPr>
        <w:pStyle w:val="60"/>
        <w:numPr>
          <w:ilvl w:val="0"/>
          <w:numId w:val="84"/>
        </w:numPr>
        <w:spacing w:line="276" w:lineRule="auto"/>
        <w:jc w:val="left"/>
        <w:rPr>
          <w:sz w:val="24"/>
          <w:szCs w:val="24"/>
        </w:rPr>
      </w:pPr>
      <w:r>
        <w:rPr>
          <w:sz w:val="24"/>
          <w:szCs w:val="24"/>
        </w:rPr>
        <w:t xml:space="preserve">выстраивать последовательность выбранных действий и операций </w:t>
      </w:r>
    </w:p>
    <w:p w14:paraId="0C7EE087">
      <w:pPr>
        <w:spacing w:line="276" w:lineRule="auto"/>
        <w:ind w:firstLine="567"/>
        <w:jc w:val="left"/>
        <w:rPr>
          <w:b/>
          <w:sz w:val="24"/>
          <w:szCs w:val="24"/>
        </w:rPr>
      </w:pPr>
      <w:r>
        <w:rPr>
          <w:b/>
          <w:sz w:val="24"/>
          <w:szCs w:val="24"/>
        </w:rPr>
        <w:t>Самоконтроль:</w:t>
      </w:r>
    </w:p>
    <w:p w14:paraId="742683A6">
      <w:pPr>
        <w:pStyle w:val="60"/>
        <w:numPr>
          <w:ilvl w:val="0"/>
          <w:numId w:val="84"/>
        </w:numPr>
        <w:spacing w:line="276" w:lineRule="auto"/>
        <w:jc w:val="left"/>
        <w:rPr>
          <w:sz w:val="24"/>
          <w:szCs w:val="24"/>
        </w:rPr>
      </w:pPr>
      <w:r>
        <w:rPr>
          <w:sz w:val="24"/>
          <w:szCs w:val="24"/>
        </w:rPr>
        <w:t>осуществлять контроль процесса и результата своей деятельности;</w:t>
      </w:r>
    </w:p>
    <w:p w14:paraId="6CD70293">
      <w:pPr>
        <w:pStyle w:val="60"/>
        <w:numPr>
          <w:ilvl w:val="0"/>
          <w:numId w:val="84"/>
        </w:numPr>
        <w:spacing w:line="276" w:lineRule="auto"/>
        <w:jc w:val="left"/>
        <w:rPr>
          <w:sz w:val="24"/>
          <w:szCs w:val="24"/>
        </w:rPr>
      </w:pPr>
      <w:r>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6C5C0828">
      <w:pPr>
        <w:pStyle w:val="60"/>
        <w:numPr>
          <w:ilvl w:val="0"/>
          <w:numId w:val="84"/>
        </w:numPr>
        <w:spacing w:line="276" w:lineRule="auto"/>
        <w:jc w:val="left"/>
        <w:rPr>
          <w:sz w:val="24"/>
          <w:szCs w:val="24"/>
        </w:rPr>
      </w:pPr>
      <w:r>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0D711FD4">
      <w:pPr>
        <w:spacing w:line="276" w:lineRule="auto"/>
        <w:ind w:firstLine="567"/>
        <w:jc w:val="left"/>
        <w:rPr>
          <w:b/>
          <w:sz w:val="24"/>
          <w:szCs w:val="24"/>
        </w:rPr>
      </w:pPr>
      <w:r>
        <w:rPr>
          <w:b/>
          <w:sz w:val="24"/>
          <w:szCs w:val="24"/>
        </w:rPr>
        <w:t>Самооценка:</w:t>
      </w:r>
    </w:p>
    <w:p w14:paraId="1E18695E">
      <w:pPr>
        <w:pStyle w:val="60"/>
        <w:numPr>
          <w:ilvl w:val="0"/>
          <w:numId w:val="84"/>
        </w:numPr>
        <w:spacing w:line="276" w:lineRule="auto"/>
        <w:jc w:val="left"/>
        <w:rPr>
          <w:sz w:val="24"/>
          <w:szCs w:val="24"/>
        </w:rPr>
      </w:pPr>
      <w:r>
        <w:rPr>
          <w:sz w:val="24"/>
          <w:szCs w:val="24"/>
        </w:rPr>
        <w:t>объективно оценивать результаты своей деятельности, соотносить свою оценку с оценкой учителя;</w:t>
      </w:r>
    </w:p>
    <w:p w14:paraId="0DD78802">
      <w:pPr>
        <w:pStyle w:val="60"/>
        <w:numPr>
          <w:ilvl w:val="0"/>
          <w:numId w:val="84"/>
        </w:numPr>
        <w:spacing w:line="276" w:lineRule="auto"/>
        <w:jc w:val="left"/>
        <w:rPr>
          <w:sz w:val="24"/>
          <w:szCs w:val="24"/>
        </w:rPr>
      </w:pPr>
      <w:r>
        <w:rPr>
          <w:sz w:val="24"/>
          <w:szCs w:val="24"/>
        </w:rPr>
        <w:t xml:space="preserve">оценивать целесообразность выбранных способов действия, при необходимости корректировать их </w:t>
      </w:r>
    </w:p>
    <w:p w14:paraId="34E78514">
      <w:pPr>
        <w:spacing w:line="276" w:lineRule="auto"/>
        <w:ind w:firstLine="567"/>
        <w:jc w:val="left"/>
        <w:rPr>
          <w:b/>
          <w:sz w:val="24"/>
          <w:szCs w:val="24"/>
        </w:rPr>
      </w:pPr>
      <w:r>
        <w:rPr>
          <w:b/>
          <w:sz w:val="24"/>
          <w:szCs w:val="24"/>
        </w:rPr>
        <w:t>Совместная деятельность:</w:t>
      </w:r>
    </w:p>
    <w:p w14:paraId="014895CD">
      <w:pPr>
        <w:pStyle w:val="60"/>
        <w:numPr>
          <w:ilvl w:val="0"/>
          <w:numId w:val="84"/>
        </w:numPr>
        <w:spacing w:line="276" w:lineRule="auto"/>
        <w:jc w:val="left"/>
        <w:rPr>
          <w:sz w:val="24"/>
          <w:szCs w:val="24"/>
        </w:rPr>
      </w:pPr>
      <w:r>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B2CB35A">
      <w:pPr>
        <w:pStyle w:val="60"/>
        <w:numPr>
          <w:ilvl w:val="0"/>
          <w:numId w:val="84"/>
        </w:numPr>
        <w:spacing w:line="276" w:lineRule="auto"/>
        <w:jc w:val="left"/>
        <w:rPr>
          <w:sz w:val="24"/>
          <w:szCs w:val="24"/>
        </w:rPr>
      </w:pPr>
      <w:r>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18E9A38">
      <w:pPr>
        <w:pStyle w:val="60"/>
        <w:numPr>
          <w:ilvl w:val="0"/>
          <w:numId w:val="84"/>
        </w:numPr>
        <w:spacing w:line="276" w:lineRule="auto"/>
        <w:jc w:val="left"/>
        <w:rPr>
          <w:sz w:val="24"/>
          <w:szCs w:val="24"/>
        </w:rPr>
      </w:pPr>
      <w:r>
        <w:rPr>
          <w:sz w:val="24"/>
          <w:szCs w:val="24"/>
        </w:rPr>
        <w:t>проявлять готовность руководить, выполнять поручения, подчиняться;</w:t>
      </w:r>
    </w:p>
    <w:p w14:paraId="39498125">
      <w:pPr>
        <w:pStyle w:val="60"/>
        <w:numPr>
          <w:ilvl w:val="0"/>
          <w:numId w:val="84"/>
        </w:numPr>
        <w:spacing w:line="276" w:lineRule="auto"/>
        <w:jc w:val="left"/>
        <w:rPr>
          <w:sz w:val="24"/>
          <w:szCs w:val="24"/>
        </w:rPr>
      </w:pPr>
      <w:r>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306DA537">
      <w:pPr>
        <w:pStyle w:val="60"/>
        <w:numPr>
          <w:ilvl w:val="0"/>
          <w:numId w:val="84"/>
        </w:numPr>
        <w:spacing w:line="276" w:lineRule="auto"/>
        <w:jc w:val="left"/>
        <w:rPr>
          <w:sz w:val="24"/>
          <w:szCs w:val="24"/>
        </w:rPr>
      </w:pPr>
      <w:r>
        <w:rPr>
          <w:sz w:val="24"/>
          <w:szCs w:val="24"/>
        </w:rPr>
        <w:t xml:space="preserve">ответственно выполнять свою часть работы. </w:t>
      </w:r>
    </w:p>
    <w:p w14:paraId="26DDF43F">
      <w:pPr>
        <w:tabs>
          <w:tab w:val="left" w:pos="1571"/>
        </w:tabs>
        <w:spacing w:line="276" w:lineRule="auto"/>
        <w:ind w:right="29" w:firstLine="567"/>
        <w:jc w:val="left"/>
        <w:rPr>
          <w:sz w:val="24"/>
          <w:szCs w:val="24"/>
        </w:rPr>
      </w:pPr>
    </w:p>
    <w:p w14:paraId="7A0C8A09">
      <w:pPr>
        <w:spacing w:line="276" w:lineRule="auto"/>
        <w:ind w:right="29" w:firstLine="567"/>
        <w:jc w:val="left"/>
        <w:rPr>
          <w:sz w:val="24"/>
          <w:szCs w:val="24"/>
        </w:rPr>
      </w:pPr>
    </w:p>
    <w:p w14:paraId="48661B50">
      <w:pPr>
        <w:spacing w:line="276" w:lineRule="auto"/>
        <w:ind w:right="29" w:firstLine="567"/>
        <w:jc w:val="left"/>
        <w:rPr>
          <w:b/>
          <w:sz w:val="24"/>
          <w:szCs w:val="24"/>
        </w:rPr>
      </w:pPr>
      <w:r>
        <w:rPr>
          <w:b/>
          <w:sz w:val="24"/>
          <w:szCs w:val="24"/>
        </w:rPr>
        <w:t>Основы религиозных культур и светской этики</w:t>
      </w:r>
    </w:p>
    <w:p w14:paraId="3D60729F">
      <w:pPr>
        <w:spacing w:line="276" w:lineRule="auto"/>
        <w:ind w:right="29" w:firstLine="567"/>
        <w:jc w:val="left"/>
        <w:rPr>
          <w:b/>
          <w:sz w:val="24"/>
          <w:szCs w:val="24"/>
        </w:rPr>
      </w:pPr>
      <w:r>
        <w:rPr>
          <w:b/>
          <w:sz w:val="24"/>
          <w:szCs w:val="24"/>
        </w:rPr>
        <w:t xml:space="preserve">Познавательные УУД: </w:t>
      </w:r>
    </w:p>
    <w:p w14:paraId="21CAD0E4">
      <w:pPr>
        <w:spacing w:line="276" w:lineRule="auto"/>
        <w:ind w:right="29" w:firstLine="567"/>
        <w:jc w:val="left"/>
        <w:rPr>
          <w:sz w:val="24"/>
          <w:szCs w:val="24"/>
        </w:rPr>
      </w:pPr>
      <w:r>
        <w:rPr>
          <w:sz w:val="24"/>
          <w:szCs w:val="24"/>
        </w:rPr>
        <w:t xml:space="preserve">— ориентироваться в понятиях, отражающих нравственные ценности общества  </w:t>
      </w:r>
    </w:p>
    <w:p w14:paraId="49880665">
      <w:pPr>
        <w:spacing w:line="276" w:lineRule="auto"/>
        <w:ind w:right="29" w:firstLine="567"/>
        <w:jc w:val="left"/>
        <w:rPr>
          <w:sz w:val="24"/>
          <w:szCs w:val="24"/>
        </w:rPr>
      </w:pPr>
      <w:r>
        <w:rPr>
          <w:sz w:val="24"/>
          <w:szCs w:val="24"/>
        </w:rPr>
        <w:t>— мораль, этика, этикет, справедли вость, гуманизм, благотворительность, а также используемых в разных религиях (в пределах изученного);</w:t>
      </w:r>
    </w:p>
    <w:p w14:paraId="47D2B31F">
      <w:pPr>
        <w:spacing w:line="276" w:lineRule="auto"/>
        <w:ind w:right="29" w:firstLine="567"/>
        <w:jc w:val="left"/>
        <w:rPr>
          <w:sz w:val="24"/>
          <w:szCs w:val="24"/>
        </w:rPr>
      </w:pPr>
      <w:r>
        <w:rPr>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622E2E7A">
      <w:pPr>
        <w:spacing w:line="276" w:lineRule="auto"/>
        <w:ind w:right="29" w:firstLine="567"/>
        <w:jc w:val="left"/>
        <w:rPr>
          <w:sz w:val="24"/>
          <w:szCs w:val="24"/>
        </w:rPr>
      </w:pPr>
      <w:r>
        <w:rPr>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3CB7BA9C">
      <w:pPr>
        <w:spacing w:line="276" w:lineRule="auto"/>
        <w:ind w:right="29" w:firstLine="567"/>
        <w:jc w:val="left"/>
        <w:rPr>
          <w:sz w:val="24"/>
          <w:szCs w:val="24"/>
        </w:rPr>
      </w:pPr>
      <w:r>
        <w:rPr>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1BC32021">
      <w:pPr>
        <w:spacing w:line="276" w:lineRule="auto"/>
        <w:ind w:right="29" w:firstLine="567"/>
        <w:jc w:val="left"/>
        <w:rPr>
          <w:sz w:val="24"/>
          <w:szCs w:val="24"/>
        </w:rPr>
      </w:pPr>
      <w:r>
        <w:rPr>
          <w:sz w:val="24"/>
          <w:szCs w:val="24"/>
        </w:rPr>
        <w:t xml:space="preserve">— выполнять совместные проектные задания с опорой на предложенные образцы. </w:t>
      </w:r>
    </w:p>
    <w:p w14:paraId="449FEC44">
      <w:pPr>
        <w:spacing w:line="276" w:lineRule="auto"/>
        <w:ind w:right="29" w:firstLine="567"/>
        <w:jc w:val="left"/>
        <w:rPr>
          <w:b/>
          <w:sz w:val="24"/>
          <w:szCs w:val="24"/>
        </w:rPr>
      </w:pPr>
      <w:r>
        <w:rPr>
          <w:b/>
          <w:sz w:val="24"/>
          <w:szCs w:val="24"/>
        </w:rPr>
        <w:t xml:space="preserve">Работа с информацией: </w:t>
      </w:r>
    </w:p>
    <w:p w14:paraId="30777A8E">
      <w:pPr>
        <w:spacing w:line="276" w:lineRule="auto"/>
        <w:ind w:right="29" w:firstLine="567"/>
        <w:jc w:val="left"/>
        <w:rPr>
          <w:sz w:val="24"/>
          <w:szCs w:val="24"/>
        </w:rPr>
      </w:pPr>
      <w:r>
        <w:rPr>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10BC4B5E">
      <w:pPr>
        <w:spacing w:line="276" w:lineRule="auto"/>
        <w:ind w:right="29" w:firstLine="567"/>
        <w:jc w:val="left"/>
        <w:rPr>
          <w:sz w:val="24"/>
          <w:szCs w:val="24"/>
        </w:rPr>
      </w:pPr>
      <w:r>
        <w:rPr>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6E458312">
      <w:pPr>
        <w:spacing w:line="276" w:lineRule="auto"/>
        <w:ind w:right="29" w:firstLine="567"/>
        <w:jc w:val="left"/>
        <w:rPr>
          <w:sz w:val="24"/>
          <w:szCs w:val="24"/>
        </w:rPr>
      </w:pPr>
      <w:r>
        <w:rPr>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14:paraId="48761DDF">
      <w:pPr>
        <w:spacing w:line="276" w:lineRule="auto"/>
        <w:ind w:right="29" w:firstLine="567"/>
        <w:jc w:val="left"/>
        <w:rPr>
          <w:sz w:val="24"/>
          <w:szCs w:val="24"/>
        </w:rPr>
      </w:pPr>
      <w:r>
        <w:rPr>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9AE210B">
      <w:pPr>
        <w:spacing w:line="276" w:lineRule="auto"/>
        <w:ind w:right="29" w:firstLine="567"/>
        <w:jc w:val="left"/>
        <w:rPr>
          <w:b/>
          <w:sz w:val="24"/>
          <w:szCs w:val="24"/>
        </w:rPr>
      </w:pPr>
      <w:r>
        <w:rPr>
          <w:b/>
          <w:sz w:val="24"/>
          <w:szCs w:val="24"/>
        </w:rPr>
        <w:t xml:space="preserve">Коммуникативные УУД: </w:t>
      </w:r>
    </w:p>
    <w:p w14:paraId="4842A753">
      <w:pPr>
        <w:spacing w:line="276" w:lineRule="auto"/>
        <w:ind w:right="29" w:firstLine="567"/>
        <w:jc w:val="left"/>
        <w:rPr>
          <w:sz w:val="24"/>
          <w:szCs w:val="24"/>
        </w:rPr>
      </w:pPr>
      <w:r>
        <w:rPr>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12D89428">
      <w:pPr>
        <w:spacing w:line="276" w:lineRule="auto"/>
        <w:ind w:right="29" w:firstLine="567"/>
        <w:jc w:val="left"/>
        <w:rPr>
          <w:sz w:val="24"/>
          <w:szCs w:val="24"/>
        </w:rPr>
      </w:pPr>
      <w:r>
        <w:rPr>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75F995D2">
      <w:pPr>
        <w:spacing w:line="276" w:lineRule="auto"/>
        <w:ind w:right="29" w:firstLine="567"/>
        <w:jc w:val="left"/>
        <w:rPr>
          <w:sz w:val="24"/>
          <w:szCs w:val="24"/>
        </w:rPr>
      </w:pPr>
      <w:r>
        <w:rPr>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1758975">
      <w:pPr>
        <w:spacing w:line="276" w:lineRule="auto"/>
        <w:ind w:right="29" w:firstLine="567"/>
        <w:jc w:val="left"/>
        <w:rPr>
          <w:b/>
          <w:sz w:val="24"/>
          <w:szCs w:val="24"/>
        </w:rPr>
      </w:pPr>
      <w:r>
        <w:rPr>
          <w:b/>
          <w:sz w:val="24"/>
          <w:szCs w:val="24"/>
        </w:rPr>
        <w:t xml:space="preserve">Регулятивные УУД: </w:t>
      </w:r>
    </w:p>
    <w:p w14:paraId="449CEF31">
      <w:pPr>
        <w:spacing w:line="276" w:lineRule="auto"/>
        <w:ind w:right="29" w:firstLine="567"/>
        <w:jc w:val="left"/>
        <w:rPr>
          <w:sz w:val="24"/>
          <w:szCs w:val="24"/>
        </w:rPr>
      </w:pPr>
      <w:r>
        <w:rPr>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248DFD65">
      <w:pPr>
        <w:spacing w:line="276" w:lineRule="auto"/>
        <w:ind w:right="29" w:firstLine="567"/>
        <w:jc w:val="left"/>
        <w:rPr>
          <w:sz w:val="24"/>
          <w:szCs w:val="24"/>
        </w:rPr>
      </w:pPr>
      <w:r>
        <w:rPr>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791D2619">
      <w:pPr>
        <w:spacing w:line="276" w:lineRule="auto"/>
        <w:ind w:right="29" w:firstLine="567"/>
        <w:jc w:val="left"/>
        <w:rPr>
          <w:sz w:val="24"/>
          <w:szCs w:val="24"/>
        </w:rPr>
      </w:pPr>
      <w:r>
        <w:rPr>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451E05B3">
      <w:pPr>
        <w:spacing w:line="276" w:lineRule="auto"/>
        <w:ind w:right="29" w:firstLine="567"/>
        <w:jc w:val="left"/>
        <w:rPr>
          <w:sz w:val="24"/>
          <w:szCs w:val="24"/>
        </w:rPr>
      </w:pPr>
      <w:r>
        <w:rPr>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30439EB">
      <w:pPr>
        <w:spacing w:line="276" w:lineRule="auto"/>
        <w:ind w:right="29" w:firstLine="567"/>
        <w:jc w:val="left"/>
        <w:rPr>
          <w:sz w:val="24"/>
          <w:szCs w:val="24"/>
        </w:rPr>
      </w:pPr>
      <w:r>
        <w:rPr>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6A940A70">
      <w:pPr>
        <w:spacing w:line="276" w:lineRule="auto"/>
        <w:ind w:right="29" w:firstLine="567"/>
        <w:jc w:val="left"/>
        <w:rPr>
          <w:b/>
          <w:sz w:val="24"/>
          <w:szCs w:val="24"/>
        </w:rPr>
      </w:pPr>
      <w:r>
        <w:rPr>
          <w:b/>
          <w:sz w:val="24"/>
          <w:szCs w:val="24"/>
        </w:rPr>
        <w:t xml:space="preserve">Совместная деятельность: </w:t>
      </w:r>
    </w:p>
    <w:p w14:paraId="36643AA8">
      <w:pPr>
        <w:spacing w:line="276" w:lineRule="auto"/>
        <w:ind w:right="29" w:firstLine="567"/>
        <w:jc w:val="left"/>
        <w:rPr>
          <w:sz w:val="24"/>
          <w:szCs w:val="24"/>
        </w:rPr>
      </w:pPr>
      <w:r>
        <w:rPr>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ED5F5A3">
      <w:pPr>
        <w:spacing w:line="276" w:lineRule="auto"/>
        <w:ind w:right="29" w:firstLine="567"/>
        <w:jc w:val="left"/>
        <w:rPr>
          <w:sz w:val="24"/>
          <w:szCs w:val="24"/>
        </w:rPr>
      </w:pPr>
      <w:r>
        <w:rPr>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12226871">
      <w:pPr>
        <w:spacing w:line="276" w:lineRule="auto"/>
        <w:ind w:right="29" w:firstLine="567"/>
        <w:jc w:val="left"/>
        <w:rPr>
          <w:sz w:val="24"/>
          <w:szCs w:val="24"/>
        </w:rPr>
      </w:pPr>
      <w:r>
        <w:rPr>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70E9361D">
      <w:pPr>
        <w:spacing w:line="276" w:lineRule="auto"/>
        <w:ind w:right="29" w:firstLine="567"/>
        <w:jc w:val="left"/>
        <w:rPr>
          <w:sz w:val="24"/>
          <w:szCs w:val="24"/>
        </w:rPr>
      </w:pPr>
    </w:p>
    <w:p w14:paraId="425B0AB6">
      <w:pPr>
        <w:spacing w:line="276" w:lineRule="auto"/>
        <w:ind w:right="29" w:firstLine="567"/>
        <w:jc w:val="left"/>
        <w:rPr>
          <w:sz w:val="24"/>
          <w:szCs w:val="24"/>
        </w:rPr>
      </w:pPr>
    </w:p>
    <w:p w14:paraId="75B0A3BF">
      <w:pPr>
        <w:spacing w:line="276" w:lineRule="auto"/>
        <w:ind w:right="29" w:firstLine="567"/>
        <w:jc w:val="left"/>
        <w:rPr>
          <w:b/>
          <w:sz w:val="24"/>
          <w:szCs w:val="24"/>
        </w:rPr>
      </w:pPr>
      <w:r>
        <w:rPr>
          <w:b/>
          <w:sz w:val="24"/>
          <w:szCs w:val="24"/>
        </w:rPr>
        <w:t>Изобразительное искусство</w:t>
      </w:r>
    </w:p>
    <w:p w14:paraId="1B18BDA8">
      <w:pPr>
        <w:pStyle w:val="60"/>
        <w:widowControl w:val="0"/>
        <w:numPr>
          <w:ilvl w:val="0"/>
          <w:numId w:val="85"/>
        </w:numPr>
        <w:spacing w:before="10" w:line="276" w:lineRule="auto"/>
        <w:ind w:left="0" w:firstLine="567"/>
        <w:contextualSpacing w:val="0"/>
        <w:jc w:val="left"/>
        <w:rPr>
          <w:b/>
          <w:sz w:val="24"/>
          <w:szCs w:val="24"/>
        </w:rPr>
      </w:pPr>
      <w:r>
        <w:rPr>
          <w:b/>
          <w:sz w:val="24"/>
          <w:szCs w:val="24"/>
        </w:rPr>
        <w:t>Овладение универсальными познавательными действиями</w:t>
      </w:r>
    </w:p>
    <w:p w14:paraId="035850F5">
      <w:pPr>
        <w:spacing w:line="276" w:lineRule="auto"/>
        <w:ind w:firstLine="567"/>
        <w:jc w:val="left"/>
        <w:rPr>
          <w:b/>
          <w:sz w:val="24"/>
          <w:szCs w:val="24"/>
        </w:rPr>
      </w:pPr>
      <w:r>
        <w:rPr>
          <w:b/>
          <w:sz w:val="24"/>
          <w:szCs w:val="24"/>
        </w:rPr>
        <w:t>Пространственные представления и сенсорные способности:</w:t>
      </w:r>
    </w:p>
    <w:p w14:paraId="16F80C20">
      <w:pPr>
        <w:pStyle w:val="60"/>
        <w:numPr>
          <w:ilvl w:val="0"/>
          <w:numId w:val="86"/>
        </w:numPr>
        <w:spacing w:line="276" w:lineRule="auto"/>
        <w:jc w:val="left"/>
        <w:rPr>
          <w:sz w:val="24"/>
          <w:szCs w:val="24"/>
        </w:rPr>
      </w:pPr>
      <w:r>
        <w:rPr>
          <w:sz w:val="24"/>
          <w:szCs w:val="24"/>
        </w:rPr>
        <w:t>характеризовать форму предмета, конструкции;</w:t>
      </w:r>
    </w:p>
    <w:p w14:paraId="3A1E0A39">
      <w:pPr>
        <w:pStyle w:val="60"/>
        <w:numPr>
          <w:ilvl w:val="0"/>
          <w:numId w:val="86"/>
        </w:numPr>
        <w:spacing w:line="276" w:lineRule="auto"/>
        <w:jc w:val="left"/>
        <w:rPr>
          <w:sz w:val="24"/>
          <w:szCs w:val="24"/>
        </w:rPr>
      </w:pPr>
      <w:r>
        <w:rPr>
          <w:sz w:val="24"/>
          <w:szCs w:val="24"/>
        </w:rPr>
        <w:t>выявлять доминантные черты (характерные особенности) в визуальном образе;</w:t>
      </w:r>
    </w:p>
    <w:p w14:paraId="54872751">
      <w:pPr>
        <w:pStyle w:val="60"/>
        <w:numPr>
          <w:ilvl w:val="0"/>
          <w:numId w:val="86"/>
        </w:numPr>
        <w:spacing w:line="276" w:lineRule="auto"/>
        <w:jc w:val="left"/>
        <w:rPr>
          <w:sz w:val="24"/>
          <w:szCs w:val="24"/>
        </w:rPr>
      </w:pPr>
      <w:r>
        <w:rPr>
          <w:sz w:val="24"/>
          <w:szCs w:val="24"/>
        </w:rPr>
        <w:t>сравнивать плоскостные и пространственные объекты по заданным основаниям;</w:t>
      </w:r>
    </w:p>
    <w:p w14:paraId="42534330">
      <w:pPr>
        <w:pStyle w:val="60"/>
        <w:numPr>
          <w:ilvl w:val="0"/>
          <w:numId w:val="86"/>
        </w:numPr>
        <w:spacing w:line="276" w:lineRule="auto"/>
        <w:jc w:val="left"/>
        <w:rPr>
          <w:sz w:val="24"/>
          <w:szCs w:val="24"/>
        </w:rPr>
      </w:pPr>
      <w:r>
        <w:rPr>
          <w:sz w:val="24"/>
          <w:szCs w:val="24"/>
        </w:rPr>
        <w:t>находить ассоциативные связи между визуальными образами разных форм и предметов;</w:t>
      </w:r>
    </w:p>
    <w:p w14:paraId="1450F397">
      <w:pPr>
        <w:pStyle w:val="60"/>
        <w:numPr>
          <w:ilvl w:val="0"/>
          <w:numId w:val="86"/>
        </w:numPr>
        <w:spacing w:line="276" w:lineRule="auto"/>
        <w:jc w:val="left"/>
        <w:rPr>
          <w:sz w:val="24"/>
          <w:szCs w:val="24"/>
        </w:rPr>
      </w:pPr>
      <w:r>
        <w:rPr>
          <w:sz w:val="24"/>
          <w:szCs w:val="24"/>
        </w:rPr>
        <w:t>сопоставлять части и целое в видимом образе, предмете, конструкции;</w:t>
      </w:r>
    </w:p>
    <w:p w14:paraId="2504D7FC">
      <w:pPr>
        <w:pStyle w:val="60"/>
        <w:numPr>
          <w:ilvl w:val="0"/>
          <w:numId w:val="86"/>
        </w:numPr>
        <w:spacing w:line="276" w:lineRule="auto"/>
        <w:jc w:val="left"/>
        <w:rPr>
          <w:sz w:val="24"/>
          <w:szCs w:val="24"/>
        </w:rPr>
      </w:pPr>
      <w:r>
        <w:rPr>
          <w:sz w:val="24"/>
          <w:szCs w:val="24"/>
        </w:rPr>
        <w:t>анализировать пропорциональные отношения частей внутри целого и предметов между собой;</w:t>
      </w:r>
    </w:p>
    <w:p w14:paraId="0423339D">
      <w:pPr>
        <w:pStyle w:val="60"/>
        <w:numPr>
          <w:ilvl w:val="0"/>
          <w:numId w:val="86"/>
        </w:numPr>
        <w:spacing w:line="276" w:lineRule="auto"/>
        <w:jc w:val="left"/>
        <w:rPr>
          <w:sz w:val="24"/>
          <w:szCs w:val="24"/>
        </w:rPr>
      </w:pPr>
      <w:r>
        <w:rPr>
          <w:sz w:val="24"/>
          <w:szCs w:val="24"/>
        </w:rPr>
        <w:t>обобщать форму составной конструкции;</w:t>
      </w:r>
    </w:p>
    <w:p w14:paraId="4BC595C6">
      <w:pPr>
        <w:pStyle w:val="60"/>
        <w:numPr>
          <w:ilvl w:val="0"/>
          <w:numId w:val="86"/>
        </w:numPr>
        <w:spacing w:line="276" w:lineRule="auto"/>
        <w:jc w:val="left"/>
        <w:rPr>
          <w:sz w:val="24"/>
          <w:szCs w:val="24"/>
        </w:rPr>
      </w:pPr>
      <w:r>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331CB9F7">
      <w:pPr>
        <w:pStyle w:val="60"/>
        <w:numPr>
          <w:ilvl w:val="0"/>
          <w:numId w:val="86"/>
        </w:numPr>
        <w:spacing w:line="276" w:lineRule="auto"/>
        <w:jc w:val="left"/>
        <w:rPr>
          <w:sz w:val="24"/>
          <w:szCs w:val="24"/>
        </w:rPr>
      </w:pPr>
      <w:r>
        <w:rPr>
          <w:sz w:val="24"/>
          <w:szCs w:val="24"/>
        </w:rPr>
        <w:t>абстрагировать образ реальности при построении плоской композиции;</w:t>
      </w:r>
    </w:p>
    <w:p w14:paraId="6EB8D015">
      <w:pPr>
        <w:pStyle w:val="60"/>
        <w:numPr>
          <w:ilvl w:val="0"/>
          <w:numId w:val="86"/>
        </w:numPr>
        <w:spacing w:line="276" w:lineRule="auto"/>
        <w:jc w:val="left"/>
        <w:rPr>
          <w:sz w:val="24"/>
          <w:szCs w:val="24"/>
        </w:rPr>
      </w:pPr>
      <w:r>
        <w:rPr>
          <w:sz w:val="24"/>
          <w:szCs w:val="24"/>
        </w:rPr>
        <w:t>соотносить тональные отношения (тёмное — светлое) в пространственных и плоскостных объектах;</w:t>
      </w:r>
    </w:p>
    <w:p w14:paraId="551BEFD1">
      <w:pPr>
        <w:pStyle w:val="60"/>
        <w:numPr>
          <w:ilvl w:val="0"/>
          <w:numId w:val="86"/>
        </w:numPr>
        <w:spacing w:line="276" w:lineRule="auto"/>
        <w:jc w:val="left"/>
        <w:rPr>
          <w:sz w:val="24"/>
          <w:szCs w:val="24"/>
        </w:rPr>
      </w:pPr>
      <w:r>
        <w:rPr>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11C9FD1F">
      <w:pPr>
        <w:spacing w:line="276" w:lineRule="auto"/>
        <w:ind w:firstLine="567"/>
        <w:jc w:val="left"/>
        <w:rPr>
          <w:b/>
          <w:sz w:val="24"/>
          <w:szCs w:val="24"/>
        </w:rPr>
      </w:pPr>
      <w:r>
        <w:rPr>
          <w:b/>
          <w:sz w:val="24"/>
          <w:szCs w:val="24"/>
        </w:rPr>
        <w:t>Базовые логические и исследовательские действия:</w:t>
      </w:r>
    </w:p>
    <w:p w14:paraId="48725AE7">
      <w:pPr>
        <w:pStyle w:val="60"/>
        <w:numPr>
          <w:ilvl w:val="0"/>
          <w:numId w:val="87"/>
        </w:numPr>
        <w:spacing w:line="276" w:lineRule="auto"/>
        <w:jc w:val="left"/>
        <w:rPr>
          <w:sz w:val="24"/>
          <w:szCs w:val="24"/>
        </w:rPr>
      </w:pPr>
      <w:r>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55A172E3">
      <w:pPr>
        <w:pStyle w:val="60"/>
        <w:numPr>
          <w:ilvl w:val="0"/>
          <w:numId w:val="87"/>
        </w:numPr>
        <w:spacing w:line="276" w:lineRule="auto"/>
        <w:jc w:val="left"/>
        <w:rPr>
          <w:sz w:val="24"/>
          <w:szCs w:val="24"/>
        </w:rPr>
      </w:pPr>
      <w:r>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2F481103">
      <w:pPr>
        <w:pStyle w:val="60"/>
        <w:numPr>
          <w:ilvl w:val="0"/>
          <w:numId w:val="87"/>
        </w:numPr>
        <w:spacing w:line="276" w:lineRule="auto"/>
        <w:jc w:val="left"/>
        <w:rPr>
          <w:sz w:val="24"/>
          <w:szCs w:val="24"/>
        </w:rPr>
      </w:pPr>
      <w:r>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909005A">
      <w:pPr>
        <w:pStyle w:val="60"/>
        <w:numPr>
          <w:ilvl w:val="0"/>
          <w:numId w:val="87"/>
        </w:numPr>
        <w:spacing w:line="276" w:lineRule="auto"/>
        <w:jc w:val="left"/>
        <w:rPr>
          <w:sz w:val="24"/>
          <w:szCs w:val="24"/>
        </w:rPr>
      </w:pPr>
      <w:r>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7437B525">
      <w:pPr>
        <w:pStyle w:val="60"/>
        <w:numPr>
          <w:ilvl w:val="0"/>
          <w:numId w:val="87"/>
        </w:numPr>
        <w:spacing w:line="276" w:lineRule="auto"/>
        <w:jc w:val="left"/>
        <w:rPr>
          <w:sz w:val="24"/>
          <w:szCs w:val="24"/>
        </w:rPr>
      </w:pPr>
      <w:r>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04DC2F36">
      <w:pPr>
        <w:pStyle w:val="60"/>
        <w:numPr>
          <w:ilvl w:val="0"/>
          <w:numId w:val="87"/>
        </w:numPr>
        <w:spacing w:line="276" w:lineRule="auto"/>
        <w:jc w:val="left"/>
        <w:rPr>
          <w:sz w:val="24"/>
          <w:szCs w:val="24"/>
        </w:rPr>
      </w:pPr>
      <w:r>
        <w:rPr>
          <w:sz w:val="24"/>
          <w:szCs w:val="24"/>
        </w:rPr>
        <w:t>использовать знаково-символические средства для составления орнаментов и декоративных композиций;</w:t>
      </w:r>
    </w:p>
    <w:p w14:paraId="5076D8D8">
      <w:pPr>
        <w:pStyle w:val="60"/>
        <w:numPr>
          <w:ilvl w:val="0"/>
          <w:numId w:val="87"/>
        </w:numPr>
        <w:spacing w:line="276" w:lineRule="auto"/>
        <w:jc w:val="left"/>
        <w:rPr>
          <w:sz w:val="24"/>
          <w:szCs w:val="24"/>
        </w:rPr>
      </w:pPr>
      <w:r>
        <w:rPr>
          <w:sz w:val="24"/>
          <w:szCs w:val="24"/>
        </w:rPr>
        <w:t>классифицировать произведения искусства по видам и, соответственно, по назначению в жизни людей;</w:t>
      </w:r>
    </w:p>
    <w:p w14:paraId="15C81FBE">
      <w:pPr>
        <w:pStyle w:val="60"/>
        <w:numPr>
          <w:ilvl w:val="0"/>
          <w:numId w:val="87"/>
        </w:numPr>
        <w:spacing w:line="276" w:lineRule="auto"/>
        <w:jc w:val="left"/>
        <w:rPr>
          <w:sz w:val="24"/>
          <w:szCs w:val="24"/>
        </w:rPr>
      </w:pPr>
      <w:r>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1BEE59F1">
      <w:pPr>
        <w:pStyle w:val="60"/>
        <w:numPr>
          <w:ilvl w:val="0"/>
          <w:numId w:val="87"/>
        </w:numPr>
        <w:spacing w:line="276" w:lineRule="auto"/>
        <w:jc w:val="left"/>
        <w:rPr>
          <w:sz w:val="24"/>
          <w:szCs w:val="24"/>
        </w:rPr>
      </w:pPr>
      <w:r>
        <w:rPr>
          <w:sz w:val="24"/>
          <w:szCs w:val="24"/>
        </w:rPr>
        <w:t>ставить и использовать вопросы как исследовательский инструмент познания.</w:t>
      </w:r>
    </w:p>
    <w:p w14:paraId="4D225D0E">
      <w:pPr>
        <w:spacing w:line="276" w:lineRule="auto"/>
        <w:ind w:firstLine="567"/>
        <w:jc w:val="left"/>
        <w:rPr>
          <w:b/>
          <w:sz w:val="24"/>
          <w:szCs w:val="24"/>
        </w:rPr>
      </w:pPr>
      <w:r>
        <w:rPr>
          <w:b/>
          <w:sz w:val="24"/>
          <w:szCs w:val="24"/>
        </w:rPr>
        <w:t>Работа с информацией:</w:t>
      </w:r>
    </w:p>
    <w:p w14:paraId="2397B995">
      <w:pPr>
        <w:pStyle w:val="60"/>
        <w:numPr>
          <w:ilvl w:val="0"/>
          <w:numId w:val="88"/>
        </w:numPr>
        <w:spacing w:line="276" w:lineRule="auto"/>
        <w:jc w:val="left"/>
        <w:rPr>
          <w:sz w:val="24"/>
          <w:szCs w:val="24"/>
        </w:rPr>
      </w:pPr>
      <w:r>
        <w:rPr>
          <w:sz w:val="24"/>
          <w:szCs w:val="24"/>
        </w:rPr>
        <w:t>использовать электронные образовательные ресурсы;</w:t>
      </w:r>
    </w:p>
    <w:p w14:paraId="3D74D354">
      <w:pPr>
        <w:pStyle w:val="60"/>
        <w:numPr>
          <w:ilvl w:val="0"/>
          <w:numId w:val="88"/>
        </w:numPr>
        <w:spacing w:line="276" w:lineRule="auto"/>
        <w:jc w:val="left"/>
        <w:rPr>
          <w:sz w:val="24"/>
          <w:szCs w:val="24"/>
        </w:rPr>
      </w:pPr>
      <w:r>
        <w:rPr>
          <w:sz w:val="24"/>
          <w:szCs w:val="24"/>
        </w:rPr>
        <w:t>уметь работать с электронными учебниками и учебными пособиями;</w:t>
      </w:r>
    </w:p>
    <w:p w14:paraId="3005319A">
      <w:pPr>
        <w:pStyle w:val="60"/>
        <w:numPr>
          <w:ilvl w:val="0"/>
          <w:numId w:val="88"/>
        </w:numPr>
        <w:spacing w:line="276" w:lineRule="auto"/>
        <w:jc w:val="left"/>
        <w:rPr>
          <w:sz w:val="24"/>
          <w:szCs w:val="24"/>
        </w:rPr>
      </w:pPr>
      <w:r>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012D484F">
      <w:pPr>
        <w:pStyle w:val="60"/>
        <w:numPr>
          <w:ilvl w:val="0"/>
          <w:numId w:val="88"/>
        </w:numPr>
        <w:spacing w:line="276" w:lineRule="auto"/>
        <w:jc w:val="left"/>
        <w:rPr>
          <w:sz w:val="24"/>
          <w:szCs w:val="24"/>
        </w:rPr>
      </w:pPr>
      <w:r>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418EE1B0">
      <w:pPr>
        <w:pStyle w:val="60"/>
        <w:numPr>
          <w:ilvl w:val="0"/>
          <w:numId w:val="88"/>
        </w:numPr>
        <w:spacing w:line="276" w:lineRule="auto"/>
        <w:jc w:val="left"/>
        <w:rPr>
          <w:sz w:val="24"/>
          <w:szCs w:val="24"/>
        </w:rPr>
      </w:pPr>
      <w:r>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07F1F873">
      <w:pPr>
        <w:pStyle w:val="60"/>
        <w:numPr>
          <w:ilvl w:val="0"/>
          <w:numId w:val="88"/>
        </w:numPr>
        <w:spacing w:line="276" w:lineRule="auto"/>
        <w:jc w:val="left"/>
        <w:rPr>
          <w:sz w:val="24"/>
          <w:szCs w:val="24"/>
        </w:rPr>
      </w:pPr>
      <w:r>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73CA7D83">
      <w:pPr>
        <w:pStyle w:val="60"/>
        <w:numPr>
          <w:ilvl w:val="0"/>
          <w:numId w:val="88"/>
        </w:numPr>
        <w:spacing w:line="276" w:lineRule="auto"/>
        <w:jc w:val="left"/>
        <w:rPr>
          <w:sz w:val="24"/>
          <w:szCs w:val="24"/>
        </w:rPr>
      </w:pPr>
      <w:r>
        <w:rPr>
          <w:sz w:val="24"/>
          <w:szCs w:val="24"/>
        </w:rPr>
        <w:t>соблюдать правила информационной безопасности при работе в сети Интернет.</w:t>
      </w:r>
    </w:p>
    <w:p w14:paraId="6A007013">
      <w:pPr>
        <w:spacing w:line="276" w:lineRule="auto"/>
        <w:ind w:firstLine="567"/>
        <w:jc w:val="left"/>
        <w:rPr>
          <w:b/>
          <w:sz w:val="24"/>
          <w:szCs w:val="24"/>
        </w:rPr>
      </w:pPr>
      <w:r>
        <w:rPr>
          <w:b/>
          <w:sz w:val="24"/>
          <w:szCs w:val="24"/>
        </w:rPr>
        <w:t>Овладение универсальными коммуникативными действиями</w:t>
      </w:r>
    </w:p>
    <w:p w14:paraId="64DF9F33">
      <w:pPr>
        <w:pStyle w:val="60"/>
        <w:numPr>
          <w:ilvl w:val="0"/>
          <w:numId w:val="88"/>
        </w:numPr>
        <w:spacing w:line="276" w:lineRule="auto"/>
        <w:jc w:val="left"/>
        <w:rPr>
          <w:sz w:val="24"/>
          <w:szCs w:val="24"/>
        </w:rPr>
      </w:pPr>
      <w:r>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6F079A77">
      <w:pPr>
        <w:pStyle w:val="60"/>
        <w:numPr>
          <w:ilvl w:val="0"/>
          <w:numId w:val="88"/>
        </w:numPr>
        <w:spacing w:line="276" w:lineRule="auto"/>
        <w:jc w:val="left"/>
        <w:rPr>
          <w:sz w:val="24"/>
          <w:szCs w:val="24"/>
        </w:rPr>
      </w:pPr>
      <w:r>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1922DE46">
      <w:pPr>
        <w:pStyle w:val="60"/>
        <w:numPr>
          <w:ilvl w:val="0"/>
          <w:numId w:val="88"/>
        </w:numPr>
        <w:spacing w:line="276" w:lineRule="auto"/>
        <w:jc w:val="left"/>
        <w:rPr>
          <w:sz w:val="24"/>
          <w:szCs w:val="24"/>
        </w:rPr>
      </w:pPr>
      <w:r>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4019BAC2">
      <w:pPr>
        <w:pStyle w:val="60"/>
        <w:numPr>
          <w:ilvl w:val="0"/>
          <w:numId w:val="88"/>
        </w:numPr>
        <w:spacing w:line="276" w:lineRule="auto"/>
        <w:jc w:val="left"/>
        <w:rPr>
          <w:sz w:val="24"/>
          <w:szCs w:val="24"/>
        </w:rPr>
      </w:pPr>
      <w:r>
        <w:rPr>
          <w:sz w:val="24"/>
          <w:szCs w:val="24"/>
        </w:rPr>
        <w:t>демонстрировать и объяснять результаты своего творческого, художественного или исследовательского опыта;</w:t>
      </w:r>
    </w:p>
    <w:p w14:paraId="6C1F305B">
      <w:pPr>
        <w:pStyle w:val="60"/>
        <w:numPr>
          <w:ilvl w:val="0"/>
          <w:numId w:val="88"/>
        </w:numPr>
        <w:spacing w:line="276" w:lineRule="auto"/>
        <w:jc w:val="left"/>
        <w:rPr>
          <w:sz w:val="24"/>
          <w:szCs w:val="24"/>
        </w:rPr>
      </w:pPr>
      <w:r>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E75C3BF">
      <w:pPr>
        <w:pStyle w:val="60"/>
        <w:numPr>
          <w:ilvl w:val="0"/>
          <w:numId w:val="88"/>
        </w:numPr>
        <w:spacing w:line="276" w:lineRule="auto"/>
        <w:jc w:val="left"/>
        <w:rPr>
          <w:sz w:val="24"/>
          <w:szCs w:val="24"/>
        </w:rPr>
      </w:pPr>
      <w:r>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6FFEC890">
      <w:pPr>
        <w:pStyle w:val="60"/>
        <w:numPr>
          <w:ilvl w:val="0"/>
          <w:numId w:val="88"/>
        </w:numPr>
        <w:spacing w:line="276" w:lineRule="auto"/>
        <w:jc w:val="left"/>
        <w:rPr>
          <w:sz w:val="24"/>
          <w:szCs w:val="24"/>
        </w:rPr>
      </w:pPr>
      <w:r>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52507FD2">
      <w:pPr>
        <w:spacing w:line="276" w:lineRule="auto"/>
        <w:ind w:firstLine="567"/>
        <w:jc w:val="left"/>
        <w:rPr>
          <w:b/>
          <w:sz w:val="24"/>
          <w:szCs w:val="24"/>
        </w:rPr>
      </w:pPr>
      <w:r>
        <w:rPr>
          <w:b/>
          <w:sz w:val="24"/>
          <w:szCs w:val="24"/>
        </w:rPr>
        <w:t>Овладение универсальными регулятивными действиями</w:t>
      </w:r>
    </w:p>
    <w:p w14:paraId="4C4A0E38">
      <w:pPr>
        <w:spacing w:line="276" w:lineRule="auto"/>
        <w:ind w:firstLine="567"/>
        <w:jc w:val="left"/>
        <w:rPr>
          <w:sz w:val="24"/>
          <w:szCs w:val="24"/>
        </w:rPr>
      </w:pPr>
      <w:r>
        <w:rPr>
          <w:b/>
          <w:sz w:val="24"/>
          <w:szCs w:val="24"/>
        </w:rPr>
        <w:t>Обучающиеся должны овладеть следующими действиями:</w:t>
      </w:r>
      <w:r>
        <w:rPr>
          <w:sz w:val="24"/>
          <w:szCs w:val="24"/>
        </w:rPr>
        <w:t xml:space="preserve"> </w:t>
      </w:r>
    </w:p>
    <w:p w14:paraId="3E7D66DB">
      <w:pPr>
        <w:pStyle w:val="60"/>
        <w:numPr>
          <w:ilvl w:val="0"/>
          <w:numId w:val="88"/>
        </w:numPr>
        <w:spacing w:line="276" w:lineRule="auto"/>
        <w:jc w:val="left"/>
        <w:rPr>
          <w:sz w:val="24"/>
          <w:szCs w:val="24"/>
        </w:rPr>
      </w:pPr>
      <w:r>
        <w:rPr>
          <w:sz w:val="24"/>
          <w:szCs w:val="24"/>
        </w:rPr>
        <w:t>внимательно относиться и выполнять учебные задачи, поставленные учителем;</w:t>
      </w:r>
    </w:p>
    <w:p w14:paraId="5A84B8D7">
      <w:pPr>
        <w:pStyle w:val="60"/>
        <w:numPr>
          <w:ilvl w:val="0"/>
          <w:numId w:val="88"/>
        </w:numPr>
        <w:spacing w:line="276" w:lineRule="auto"/>
        <w:jc w:val="left"/>
        <w:rPr>
          <w:sz w:val="24"/>
          <w:szCs w:val="24"/>
        </w:rPr>
      </w:pPr>
      <w:r>
        <w:rPr>
          <w:sz w:val="24"/>
          <w:szCs w:val="24"/>
        </w:rPr>
        <w:t>соблюдать последовательность учебных действий при выполнении задания;</w:t>
      </w:r>
    </w:p>
    <w:p w14:paraId="698DFECF">
      <w:pPr>
        <w:pStyle w:val="60"/>
        <w:numPr>
          <w:ilvl w:val="0"/>
          <w:numId w:val="88"/>
        </w:numPr>
        <w:spacing w:line="276" w:lineRule="auto"/>
        <w:jc w:val="left"/>
        <w:rPr>
          <w:sz w:val="24"/>
          <w:szCs w:val="24"/>
        </w:rPr>
      </w:pPr>
      <w:r>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CC19AA6">
      <w:pPr>
        <w:pStyle w:val="60"/>
        <w:numPr>
          <w:ilvl w:val="0"/>
          <w:numId w:val="88"/>
        </w:numPr>
        <w:spacing w:line="276" w:lineRule="auto"/>
        <w:jc w:val="left"/>
        <w:rPr>
          <w:sz w:val="24"/>
          <w:szCs w:val="24"/>
        </w:rPr>
      </w:pPr>
      <w:r>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123EDC87">
      <w:pPr>
        <w:spacing w:line="276" w:lineRule="auto"/>
        <w:ind w:right="29" w:firstLine="567"/>
        <w:jc w:val="left"/>
        <w:rPr>
          <w:sz w:val="24"/>
          <w:szCs w:val="24"/>
        </w:rPr>
      </w:pPr>
    </w:p>
    <w:p w14:paraId="5D8A51D2">
      <w:pPr>
        <w:spacing w:line="276" w:lineRule="auto"/>
        <w:ind w:right="29" w:firstLine="567"/>
        <w:jc w:val="left"/>
        <w:rPr>
          <w:sz w:val="24"/>
          <w:szCs w:val="24"/>
        </w:rPr>
      </w:pPr>
    </w:p>
    <w:p w14:paraId="46067B4A">
      <w:pPr>
        <w:spacing w:line="276" w:lineRule="auto"/>
        <w:ind w:right="29" w:firstLine="567"/>
        <w:jc w:val="left"/>
        <w:rPr>
          <w:b/>
          <w:sz w:val="24"/>
          <w:szCs w:val="24"/>
        </w:rPr>
      </w:pPr>
      <w:r>
        <w:rPr>
          <w:b/>
          <w:sz w:val="24"/>
          <w:szCs w:val="24"/>
        </w:rPr>
        <w:t>Музыка</w:t>
      </w:r>
    </w:p>
    <w:p w14:paraId="34376E8D">
      <w:pPr>
        <w:spacing w:line="276" w:lineRule="auto"/>
        <w:ind w:firstLine="567"/>
        <w:jc w:val="left"/>
        <w:rPr>
          <w:b/>
          <w:sz w:val="24"/>
          <w:szCs w:val="24"/>
        </w:rPr>
      </w:pPr>
      <w:r>
        <w:rPr>
          <w:b/>
          <w:sz w:val="24"/>
          <w:szCs w:val="24"/>
        </w:rPr>
        <w:t>Овладение универсальными познавательными действиями</w:t>
      </w:r>
    </w:p>
    <w:p w14:paraId="5D7D0846">
      <w:pPr>
        <w:spacing w:line="276" w:lineRule="auto"/>
        <w:ind w:firstLine="567"/>
        <w:jc w:val="left"/>
        <w:rPr>
          <w:b/>
          <w:sz w:val="24"/>
          <w:szCs w:val="24"/>
        </w:rPr>
      </w:pPr>
      <w:r>
        <w:rPr>
          <w:b/>
          <w:sz w:val="24"/>
          <w:szCs w:val="24"/>
        </w:rPr>
        <w:t>Базовые логические действия:</w:t>
      </w:r>
    </w:p>
    <w:p w14:paraId="0F3A8477">
      <w:pPr>
        <w:spacing w:line="276" w:lineRule="auto"/>
        <w:ind w:firstLine="567"/>
        <w:jc w:val="left"/>
        <w:rPr>
          <w:sz w:val="24"/>
          <w:szCs w:val="24"/>
        </w:rPr>
      </w:pPr>
      <w:r>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5F9E41E4">
      <w:pPr>
        <w:spacing w:line="276" w:lineRule="auto"/>
        <w:ind w:firstLine="567"/>
        <w:jc w:val="left"/>
        <w:rPr>
          <w:sz w:val="24"/>
          <w:szCs w:val="24"/>
        </w:rPr>
      </w:pPr>
      <w:r>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05C3EFA2">
      <w:pPr>
        <w:spacing w:line="276" w:lineRule="auto"/>
        <w:ind w:firstLine="567"/>
        <w:jc w:val="left"/>
        <w:rPr>
          <w:sz w:val="24"/>
          <w:szCs w:val="24"/>
        </w:rPr>
      </w:pPr>
      <w:r>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7BFA60C4">
      <w:pPr>
        <w:spacing w:line="276" w:lineRule="auto"/>
        <w:ind w:firstLine="567"/>
        <w:jc w:val="left"/>
        <w:rPr>
          <w:sz w:val="24"/>
          <w:szCs w:val="24"/>
        </w:rPr>
      </w:pPr>
      <w:r>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77EB9052">
      <w:pPr>
        <w:spacing w:line="276" w:lineRule="auto"/>
        <w:ind w:firstLine="567"/>
        <w:jc w:val="left"/>
        <w:rPr>
          <w:sz w:val="24"/>
          <w:szCs w:val="24"/>
        </w:rPr>
      </w:pPr>
      <w:r>
        <w:rPr>
          <w:sz w:val="24"/>
          <w:szCs w:val="24"/>
        </w:rPr>
        <w:t>—устанавливать причинно-следственные связи в ситуациях музыкального восприятия и исполнения, делать выводы.</w:t>
      </w:r>
    </w:p>
    <w:p w14:paraId="16CB5511">
      <w:pPr>
        <w:spacing w:line="276" w:lineRule="auto"/>
        <w:ind w:firstLine="567"/>
        <w:jc w:val="left"/>
        <w:rPr>
          <w:b/>
          <w:sz w:val="24"/>
          <w:szCs w:val="24"/>
        </w:rPr>
      </w:pPr>
      <w:r>
        <w:rPr>
          <w:b/>
          <w:sz w:val="24"/>
          <w:szCs w:val="24"/>
        </w:rPr>
        <w:t>Базовые исследовательские действия:</w:t>
      </w:r>
    </w:p>
    <w:p w14:paraId="5CF85975">
      <w:pPr>
        <w:spacing w:line="276" w:lineRule="auto"/>
        <w:ind w:firstLine="567"/>
        <w:jc w:val="left"/>
        <w:rPr>
          <w:sz w:val="24"/>
          <w:szCs w:val="24"/>
        </w:rPr>
      </w:pPr>
      <w:r>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394348D2">
      <w:pPr>
        <w:spacing w:line="276" w:lineRule="auto"/>
        <w:ind w:firstLine="567"/>
        <w:jc w:val="left"/>
        <w:rPr>
          <w:sz w:val="24"/>
          <w:szCs w:val="24"/>
        </w:rPr>
      </w:pPr>
      <w:r>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2190865E">
      <w:pPr>
        <w:spacing w:line="276" w:lineRule="auto"/>
        <w:ind w:firstLine="567"/>
        <w:jc w:val="left"/>
        <w:rPr>
          <w:sz w:val="24"/>
          <w:szCs w:val="24"/>
        </w:rPr>
      </w:pPr>
      <w:r>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110BC4F">
      <w:pPr>
        <w:spacing w:line="276" w:lineRule="auto"/>
        <w:ind w:firstLine="567"/>
        <w:jc w:val="left"/>
        <w:rPr>
          <w:sz w:val="24"/>
          <w:szCs w:val="24"/>
        </w:rPr>
      </w:pPr>
      <w:r>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05320BBD">
      <w:pPr>
        <w:spacing w:line="276" w:lineRule="auto"/>
        <w:ind w:firstLine="567"/>
        <w:jc w:val="left"/>
        <w:rPr>
          <w:sz w:val="24"/>
          <w:szCs w:val="24"/>
        </w:rPr>
      </w:pPr>
      <w:r>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39491D9">
      <w:pPr>
        <w:spacing w:line="276" w:lineRule="auto"/>
        <w:ind w:firstLine="567"/>
        <w:jc w:val="left"/>
        <w:rPr>
          <w:sz w:val="24"/>
          <w:szCs w:val="24"/>
        </w:rPr>
      </w:pPr>
      <w:r>
        <w:rPr>
          <w:sz w:val="24"/>
          <w:szCs w:val="24"/>
        </w:rPr>
        <w:t>—прогнозировать возможное развитие музыкального процесса, эволюции культурных явлений в различных условиях.</w:t>
      </w:r>
    </w:p>
    <w:p w14:paraId="224182FC">
      <w:pPr>
        <w:spacing w:line="276" w:lineRule="auto"/>
        <w:ind w:firstLine="567"/>
        <w:jc w:val="left"/>
        <w:rPr>
          <w:b/>
          <w:sz w:val="24"/>
          <w:szCs w:val="24"/>
        </w:rPr>
      </w:pPr>
      <w:r>
        <w:rPr>
          <w:b/>
          <w:sz w:val="24"/>
          <w:szCs w:val="24"/>
        </w:rPr>
        <w:t>Работа с информацией:</w:t>
      </w:r>
    </w:p>
    <w:p w14:paraId="757F3019">
      <w:pPr>
        <w:spacing w:line="276" w:lineRule="auto"/>
        <w:ind w:firstLine="567"/>
        <w:jc w:val="left"/>
        <w:rPr>
          <w:sz w:val="24"/>
          <w:szCs w:val="24"/>
        </w:rPr>
      </w:pPr>
      <w:r>
        <w:rPr>
          <w:sz w:val="24"/>
          <w:szCs w:val="24"/>
        </w:rPr>
        <w:t>—выбирать источник получения информации;</w:t>
      </w:r>
    </w:p>
    <w:p w14:paraId="12BDBA14">
      <w:pPr>
        <w:spacing w:line="276" w:lineRule="auto"/>
        <w:ind w:firstLine="567"/>
        <w:jc w:val="left"/>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14:paraId="393E64A0">
      <w:pPr>
        <w:spacing w:line="276" w:lineRule="auto"/>
        <w:ind w:firstLine="567"/>
        <w:jc w:val="left"/>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548460D5">
      <w:pPr>
        <w:spacing w:line="276" w:lineRule="auto"/>
        <w:ind w:firstLine="567"/>
        <w:jc w:val="left"/>
        <w:rPr>
          <w:sz w:val="24"/>
          <w:szCs w:val="24"/>
        </w:rPr>
      </w:pPr>
      <w:r>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7B72C36F">
      <w:pPr>
        <w:spacing w:line="276" w:lineRule="auto"/>
        <w:ind w:firstLine="567"/>
        <w:jc w:val="left"/>
        <w:rPr>
          <w:sz w:val="24"/>
          <w:szCs w:val="24"/>
        </w:rPr>
      </w:pPr>
      <w:r>
        <w:rPr>
          <w:sz w:val="24"/>
          <w:szCs w:val="24"/>
        </w:rPr>
        <w:t>—анализировать текстовую, видео-, графическую, звуковую, информацию в соответствии с учебной задачей;</w:t>
      </w:r>
    </w:p>
    <w:p w14:paraId="33B34122">
      <w:pPr>
        <w:spacing w:line="276" w:lineRule="auto"/>
        <w:ind w:firstLine="567"/>
        <w:jc w:val="left"/>
        <w:rPr>
          <w:sz w:val="24"/>
          <w:szCs w:val="24"/>
        </w:rPr>
      </w:pPr>
      <w:r>
        <w:rPr>
          <w:sz w:val="24"/>
          <w:szCs w:val="24"/>
        </w:rPr>
        <w:t>—анализировать музыкальные тексты (акустические и  нотные) по предложенному учителем алгоритму;</w:t>
      </w:r>
    </w:p>
    <w:p w14:paraId="5CD36B78">
      <w:pPr>
        <w:spacing w:line="276" w:lineRule="auto"/>
        <w:ind w:firstLine="567"/>
        <w:jc w:val="left"/>
        <w:rPr>
          <w:sz w:val="24"/>
          <w:szCs w:val="24"/>
        </w:rPr>
      </w:pPr>
      <w:r>
        <w:rPr>
          <w:sz w:val="24"/>
          <w:szCs w:val="24"/>
        </w:rPr>
        <w:t>—самостоятельно создавать схемы, таблицы для представления информации.</w:t>
      </w:r>
    </w:p>
    <w:p w14:paraId="3C1F98EA">
      <w:pPr>
        <w:spacing w:line="276" w:lineRule="auto"/>
        <w:ind w:firstLine="567"/>
        <w:jc w:val="left"/>
        <w:rPr>
          <w:b/>
          <w:sz w:val="24"/>
          <w:szCs w:val="24"/>
        </w:rPr>
      </w:pPr>
      <w:r>
        <w:rPr>
          <w:b/>
          <w:sz w:val="24"/>
          <w:szCs w:val="24"/>
        </w:rPr>
        <w:t>Овладение универсальными коммуникативными действиями</w:t>
      </w:r>
    </w:p>
    <w:p w14:paraId="3B38C745">
      <w:pPr>
        <w:spacing w:line="276" w:lineRule="auto"/>
        <w:ind w:firstLine="567"/>
        <w:jc w:val="left"/>
        <w:rPr>
          <w:b/>
          <w:sz w:val="24"/>
          <w:szCs w:val="24"/>
        </w:rPr>
      </w:pPr>
      <w:r>
        <w:rPr>
          <w:b/>
          <w:sz w:val="24"/>
          <w:szCs w:val="24"/>
        </w:rPr>
        <w:t>Невербальная коммуникация:</w:t>
      </w:r>
    </w:p>
    <w:p w14:paraId="0465E3B6">
      <w:pPr>
        <w:spacing w:line="276" w:lineRule="auto"/>
        <w:ind w:firstLine="567"/>
        <w:jc w:val="left"/>
        <w:rPr>
          <w:sz w:val="24"/>
          <w:szCs w:val="24"/>
        </w:rPr>
      </w:pPr>
      <w:r>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46645C93">
      <w:pPr>
        <w:spacing w:line="276" w:lineRule="auto"/>
        <w:ind w:firstLine="567"/>
        <w:jc w:val="left"/>
        <w:rPr>
          <w:sz w:val="24"/>
          <w:szCs w:val="24"/>
        </w:rPr>
      </w:pPr>
      <w:r>
        <w:rPr>
          <w:sz w:val="24"/>
          <w:szCs w:val="24"/>
        </w:rPr>
        <w:t>—выступать перед публикой в качестве исполнителя музыки (соло или в коллективе);</w:t>
      </w:r>
    </w:p>
    <w:p w14:paraId="2CB108DC">
      <w:pPr>
        <w:spacing w:line="276" w:lineRule="auto"/>
        <w:ind w:firstLine="567"/>
        <w:jc w:val="left"/>
        <w:rPr>
          <w:sz w:val="24"/>
          <w:szCs w:val="24"/>
        </w:rPr>
      </w:pPr>
      <w:r>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EA4C67D">
      <w:pPr>
        <w:spacing w:line="276" w:lineRule="auto"/>
        <w:ind w:firstLine="567"/>
        <w:jc w:val="left"/>
        <w:rPr>
          <w:sz w:val="24"/>
          <w:szCs w:val="24"/>
        </w:rPr>
      </w:pPr>
      <w:r>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FA523F2">
      <w:pPr>
        <w:spacing w:line="276" w:lineRule="auto"/>
        <w:ind w:firstLine="567"/>
        <w:jc w:val="left"/>
        <w:rPr>
          <w:b/>
          <w:sz w:val="24"/>
          <w:szCs w:val="24"/>
        </w:rPr>
      </w:pPr>
      <w:r>
        <w:rPr>
          <w:b/>
          <w:sz w:val="24"/>
          <w:szCs w:val="24"/>
        </w:rPr>
        <w:t>Вербальная коммуникация:</w:t>
      </w:r>
    </w:p>
    <w:p w14:paraId="2B33EE20">
      <w:pPr>
        <w:spacing w:line="276" w:lineRule="auto"/>
        <w:ind w:firstLine="567"/>
        <w:jc w:val="left"/>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14:paraId="719DBB0B">
      <w:pPr>
        <w:spacing w:line="276" w:lineRule="auto"/>
        <w:ind w:firstLine="567"/>
        <w:jc w:val="left"/>
        <w:rPr>
          <w:sz w:val="24"/>
          <w:szCs w:val="24"/>
        </w:rPr>
      </w:pPr>
      <w:r>
        <w:rPr>
          <w:sz w:val="24"/>
          <w:szCs w:val="24"/>
        </w:rPr>
        <w:t>—проявлять уважительное отношение к собеседнику, соблюдать правила ведения диалога и дискуссии;</w:t>
      </w:r>
    </w:p>
    <w:p w14:paraId="4BC27FCC">
      <w:pPr>
        <w:spacing w:line="276" w:lineRule="auto"/>
        <w:ind w:firstLine="567"/>
        <w:jc w:val="left"/>
        <w:rPr>
          <w:sz w:val="24"/>
          <w:szCs w:val="24"/>
        </w:rPr>
      </w:pPr>
      <w:r>
        <w:rPr>
          <w:sz w:val="24"/>
          <w:szCs w:val="24"/>
        </w:rPr>
        <w:t>—признавать возможность существования разных точек зрения;</w:t>
      </w:r>
    </w:p>
    <w:p w14:paraId="733ECBAE">
      <w:pPr>
        <w:spacing w:line="276" w:lineRule="auto"/>
        <w:ind w:firstLine="567"/>
        <w:jc w:val="left"/>
        <w:rPr>
          <w:sz w:val="24"/>
          <w:szCs w:val="24"/>
        </w:rPr>
      </w:pPr>
      <w:r>
        <w:rPr>
          <w:sz w:val="24"/>
          <w:szCs w:val="24"/>
        </w:rPr>
        <w:t>—корректно и аргументированно высказывать своё мнение;</w:t>
      </w:r>
    </w:p>
    <w:p w14:paraId="516C0E32">
      <w:pPr>
        <w:spacing w:line="276" w:lineRule="auto"/>
        <w:ind w:firstLine="567"/>
        <w:jc w:val="left"/>
        <w:rPr>
          <w:sz w:val="24"/>
          <w:szCs w:val="24"/>
        </w:rPr>
      </w:pPr>
      <w:r>
        <w:rPr>
          <w:sz w:val="24"/>
          <w:szCs w:val="24"/>
        </w:rPr>
        <w:t>—строить речевое высказывание в соответствии с поставленной задачей;</w:t>
      </w:r>
    </w:p>
    <w:p w14:paraId="3A2DA3EE">
      <w:pPr>
        <w:spacing w:line="276" w:lineRule="auto"/>
        <w:ind w:firstLine="567"/>
        <w:jc w:val="left"/>
        <w:rPr>
          <w:sz w:val="24"/>
          <w:szCs w:val="24"/>
        </w:rPr>
      </w:pPr>
      <w:r>
        <w:rPr>
          <w:sz w:val="24"/>
          <w:szCs w:val="24"/>
        </w:rPr>
        <w:t>—создавать устные и письменные тексты (описание, рассуждение, повествование);</w:t>
      </w:r>
    </w:p>
    <w:p w14:paraId="5697423E">
      <w:pPr>
        <w:spacing w:line="276" w:lineRule="auto"/>
        <w:ind w:firstLine="567"/>
        <w:jc w:val="left"/>
        <w:rPr>
          <w:sz w:val="24"/>
          <w:szCs w:val="24"/>
        </w:rPr>
      </w:pPr>
      <w:r>
        <w:rPr>
          <w:sz w:val="24"/>
          <w:szCs w:val="24"/>
        </w:rPr>
        <w:t>—готовить небольшие публичные выступления;</w:t>
      </w:r>
    </w:p>
    <w:p w14:paraId="7AD211BF">
      <w:pPr>
        <w:spacing w:line="276" w:lineRule="auto"/>
        <w:ind w:firstLine="567"/>
        <w:jc w:val="left"/>
        <w:rPr>
          <w:sz w:val="24"/>
          <w:szCs w:val="24"/>
        </w:rPr>
      </w:pPr>
      <w:r>
        <w:rPr>
          <w:sz w:val="24"/>
          <w:szCs w:val="24"/>
        </w:rPr>
        <w:t>—подбирать иллюстративный материал (рисунки, фото, плакаты) к тексту выступления.</w:t>
      </w:r>
    </w:p>
    <w:p w14:paraId="7EBE4817">
      <w:pPr>
        <w:spacing w:line="276" w:lineRule="auto"/>
        <w:ind w:firstLine="567"/>
        <w:jc w:val="left"/>
        <w:rPr>
          <w:b/>
          <w:sz w:val="24"/>
          <w:szCs w:val="24"/>
        </w:rPr>
      </w:pPr>
      <w:r>
        <w:rPr>
          <w:b/>
          <w:sz w:val="24"/>
          <w:szCs w:val="24"/>
        </w:rPr>
        <w:t>Совместная деятельность (сотрудничество):</w:t>
      </w:r>
    </w:p>
    <w:p w14:paraId="75007AC1">
      <w:pPr>
        <w:spacing w:line="276" w:lineRule="auto"/>
        <w:ind w:firstLine="567"/>
        <w:jc w:val="left"/>
        <w:rPr>
          <w:sz w:val="24"/>
          <w:szCs w:val="24"/>
        </w:rPr>
      </w:pPr>
      <w:r>
        <w:rPr>
          <w:sz w:val="24"/>
          <w:szCs w:val="24"/>
        </w:rPr>
        <w:t>—стремиться к объединению усилий,  эмоциональной  эмпатии в ситуациях совместного восприятия, исполнения музыки;</w:t>
      </w:r>
    </w:p>
    <w:p w14:paraId="3925F855">
      <w:pPr>
        <w:spacing w:line="276" w:lineRule="auto"/>
        <w:ind w:firstLine="567"/>
        <w:jc w:val="left"/>
        <w:rPr>
          <w:sz w:val="24"/>
          <w:szCs w:val="24"/>
        </w:rPr>
      </w:pPr>
      <w:r>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1808072B">
      <w:pPr>
        <w:spacing w:line="276" w:lineRule="auto"/>
        <w:ind w:firstLine="567"/>
        <w:jc w:val="left"/>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A28ECF3">
      <w:pPr>
        <w:spacing w:line="276" w:lineRule="auto"/>
        <w:ind w:firstLine="567"/>
        <w:jc w:val="left"/>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75408BAB">
      <w:pPr>
        <w:spacing w:line="276" w:lineRule="auto"/>
        <w:ind w:firstLine="567"/>
        <w:jc w:val="left"/>
        <w:rPr>
          <w:sz w:val="24"/>
          <w:szCs w:val="24"/>
        </w:rPr>
      </w:pPr>
      <w:r>
        <w:rPr>
          <w:sz w:val="24"/>
          <w:szCs w:val="24"/>
        </w:rPr>
        <w:t>—ответственно выполнять свою часть работы; оценивать свой вклад в общий результат;</w:t>
      </w:r>
    </w:p>
    <w:p w14:paraId="3FA5F7B8">
      <w:pPr>
        <w:spacing w:line="276" w:lineRule="auto"/>
        <w:ind w:firstLine="567"/>
        <w:jc w:val="left"/>
        <w:rPr>
          <w:sz w:val="24"/>
          <w:szCs w:val="24"/>
        </w:rPr>
      </w:pPr>
      <w:r>
        <w:rPr>
          <w:sz w:val="24"/>
          <w:szCs w:val="24"/>
        </w:rPr>
        <w:t>—выполнять совместные проектные, творческие задания с опорой на предложенные образцы.</w:t>
      </w:r>
    </w:p>
    <w:p w14:paraId="7BB64CCD">
      <w:pPr>
        <w:spacing w:line="276" w:lineRule="auto"/>
        <w:ind w:firstLine="567"/>
        <w:jc w:val="left"/>
        <w:rPr>
          <w:b/>
          <w:sz w:val="24"/>
          <w:szCs w:val="24"/>
        </w:rPr>
      </w:pPr>
      <w:r>
        <w:rPr>
          <w:b/>
          <w:sz w:val="24"/>
          <w:szCs w:val="24"/>
        </w:rPr>
        <w:t>Овладение универсальными регулятивными действиями</w:t>
      </w:r>
    </w:p>
    <w:p w14:paraId="2A01B4A5">
      <w:pPr>
        <w:spacing w:line="276" w:lineRule="auto"/>
        <w:ind w:firstLine="567"/>
        <w:jc w:val="left"/>
        <w:rPr>
          <w:b/>
          <w:sz w:val="24"/>
          <w:szCs w:val="24"/>
        </w:rPr>
      </w:pPr>
      <w:r>
        <w:rPr>
          <w:b/>
          <w:sz w:val="24"/>
          <w:szCs w:val="24"/>
        </w:rPr>
        <w:t>Самоорганизация:</w:t>
      </w:r>
    </w:p>
    <w:p w14:paraId="2126F5C3">
      <w:pPr>
        <w:spacing w:line="276" w:lineRule="auto"/>
        <w:ind w:firstLine="567"/>
        <w:jc w:val="left"/>
        <w:rPr>
          <w:sz w:val="24"/>
          <w:szCs w:val="24"/>
        </w:rPr>
      </w:pPr>
      <w:r>
        <w:rPr>
          <w:sz w:val="24"/>
          <w:szCs w:val="24"/>
        </w:rPr>
        <w:t>—планировать действия по решению учебной задачи для получения результата;</w:t>
      </w:r>
    </w:p>
    <w:p w14:paraId="20624BF9">
      <w:pPr>
        <w:spacing w:line="276" w:lineRule="auto"/>
        <w:ind w:firstLine="567"/>
        <w:jc w:val="left"/>
        <w:rPr>
          <w:sz w:val="24"/>
          <w:szCs w:val="24"/>
        </w:rPr>
      </w:pPr>
      <w:r>
        <w:rPr>
          <w:sz w:val="24"/>
          <w:szCs w:val="24"/>
        </w:rPr>
        <w:t>—выстраивать последовательность выбранных действий.</w:t>
      </w:r>
    </w:p>
    <w:p w14:paraId="2D805B91">
      <w:pPr>
        <w:spacing w:line="276" w:lineRule="auto"/>
        <w:ind w:firstLine="567"/>
        <w:jc w:val="left"/>
        <w:rPr>
          <w:b/>
          <w:sz w:val="24"/>
          <w:szCs w:val="24"/>
        </w:rPr>
      </w:pPr>
      <w:r>
        <w:rPr>
          <w:b/>
          <w:sz w:val="24"/>
          <w:szCs w:val="24"/>
        </w:rPr>
        <w:t>Самоконтроль:</w:t>
      </w:r>
    </w:p>
    <w:p w14:paraId="036D68D9">
      <w:pPr>
        <w:spacing w:line="276" w:lineRule="auto"/>
        <w:ind w:firstLine="567"/>
        <w:jc w:val="left"/>
        <w:rPr>
          <w:sz w:val="24"/>
          <w:szCs w:val="24"/>
        </w:rPr>
      </w:pPr>
      <w:r>
        <w:rPr>
          <w:sz w:val="24"/>
          <w:szCs w:val="24"/>
        </w:rPr>
        <w:t>—устанавливать причины успеха/неудач учебной деятельности;</w:t>
      </w:r>
    </w:p>
    <w:p w14:paraId="04E9AEE9">
      <w:pPr>
        <w:spacing w:line="276" w:lineRule="auto"/>
        <w:ind w:firstLine="567"/>
        <w:jc w:val="left"/>
        <w:rPr>
          <w:sz w:val="24"/>
          <w:szCs w:val="24"/>
        </w:rPr>
      </w:pPr>
      <w:r>
        <w:rPr>
          <w:sz w:val="24"/>
          <w:szCs w:val="24"/>
        </w:rPr>
        <w:t>—корректировать свои учебные действия для преодоления ошибок.</w:t>
      </w:r>
    </w:p>
    <w:p w14:paraId="1C16638D">
      <w:pPr>
        <w:spacing w:line="276" w:lineRule="auto"/>
        <w:ind w:right="29" w:firstLine="567"/>
        <w:jc w:val="left"/>
        <w:rPr>
          <w:sz w:val="24"/>
          <w:szCs w:val="24"/>
        </w:rPr>
      </w:pPr>
    </w:p>
    <w:p w14:paraId="3FD817AA">
      <w:pPr>
        <w:spacing w:line="276" w:lineRule="auto"/>
        <w:ind w:right="29" w:firstLine="567"/>
        <w:jc w:val="left"/>
        <w:rPr>
          <w:sz w:val="24"/>
          <w:szCs w:val="24"/>
        </w:rPr>
      </w:pPr>
      <w:r>
        <w:rPr>
          <w:sz w:val="24"/>
          <w:szCs w:val="24"/>
        </w:rPr>
        <w:t>Технология</w:t>
      </w:r>
    </w:p>
    <w:p w14:paraId="286A242C">
      <w:pPr>
        <w:spacing w:line="276" w:lineRule="auto"/>
        <w:ind w:firstLine="567"/>
        <w:jc w:val="left"/>
        <w:rPr>
          <w:b/>
          <w:sz w:val="24"/>
          <w:szCs w:val="24"/>
        </w:rPr>
      </w:pPr>
      <w:r>
        <w:rPr>
          <w:b/>
          <w:sz w:val="24"/>
          <w:szCs w:val="24"/>
        </w:rPr>
        <w:t>Познавательные УУД:</w:t>
      </w:r>
    </w:p>
    <w:p w14:paraId="057148AE">
      <w:pPr>
        <w:pStyle w:val="60"/>
        <w:numPr>
          <w:ilvl w:val="0"/>
          <w:numId w:val="89"/>
        </w:numPr>
        <w:spacing w:line="276" w:lineRule="auto"/>
        <w:jc w:val="left"/>
        <w:rPr>
          <w:sz w:val="24"/>
          <w:szCs w:val="24"/>
        </w:rPr>
      </w:pPr>
      <w:r>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4512A5F6">
      <w:pPr>
        <w:pStyle w:val="60"/>
        <w:numPr>
          <w:ilvl w:val="0"/>
          <w:numId w:val="89"/>
        </w:numPr>
        <w:spacing w:line="276" w:lineRule="auto"/>
        <w:jc w:val="left"/>
        <w:rPr>
          <w:sz w:val="24"/>
          <w:szCs w:val="24"/>
        </w:rPr>
      </w:pPr>
      <w:r>
        <w:rPr>
          <w:sz w:val="24"/>
          <w:szCs w:val="24"/>
        </w:rPr>
        <w:t>осуществлять анализ объектов и изделий с выделением существенных и несущественных признаков;</w:t>
      </w:r>
    </w:p>
    <w:p w14:paraId="11094A45">
      <w:pPr>
        <w:pStyle w:val="60"/>
        <w:numPr>
          <w:ilvl w:val="0"/>
          <w:numId w:val="89"/>
        </w:numPr>
        <w:spacing w:line="276" w:lineRule="auto"/>
        <w:jc w:val="left"/>
        <w:rPr>
          <w:sz w:val="24"/>
          <w:szCs w:val="24"/>
        </w:rPr>
      </w:pPr>
      <w:r>
        <w:rPr>
          <w:sz w:val="24"/>
          <w:szCs w:val="24"/>
        </w:rPr>
        <w:t>сравнивать группы объектов/изделий, выделять в них общее и различия;</w:t>
      </w:r>
    </w:p>
    <w:p w14:paraId="4D98567C">
      <w:pPr>
        <w:pStyle w:val="60"/>
        <w:numPr>
          <w:ilvl w:val="0"/>
          <w:numId w:val="89"/>
        </w:numPr>
        <w:spacing w:line="276" w:lineRule="auto"/>
        <w:jc w:val="left"/>
        <w:rPr>
          <w:sz w:val="24"/>
          <w:szCs w:val="24"/>
        </w:rPr>
      </w:pPr>
      <w:r>
        <w:rPr>
          <w:sz w:val="24"/>
          <w:szCs w:val="24"/>
        </w:rPr>
        <w:t>делать обобщения (технико-технологического и декоративно-художественного характера) по изучаемой тематике;</w:t>
      </w:r>
    </w:p>
    <w:p w14:paraId="310510F9">
      <w:pPr>
        <w:pStyle w:val="60"/>
        <w:numPr>
          <w:ilvl w:val="0"/>
          <w:numId w:val="89"/>
        </w:numPr>
        <w:spacing w:line="276" w:lineRule="auto"/>
        <w:jc w:val="left"/>
        <w:rPr>
          <w:sz w:val="24"/>
          <w:szCs w:val="24"/>
        </w:rPr>
      </w:pPr>
      <w:r>
        <w:rPr>
          <w:sz w:val="24"/>
          <w:szCs w:val="24"/>
        </w:rPr>
        <w:t>использовать схемы, модели и простейшие чертежи в собственной практической творческой деятельности;</w:t>
      </w:r>
    </w:p>
    <w:p w14:paraId="36ACF62D">
      <w:pPr>
        <w:pStyle w:val="60"/>
        <w:numPr>
          <w:ilvl w:val="0"/>
          <w:numId w:val="89"/>
        </w:numPr>
        <w:spacing w:line="276" w:lineRule="auto"/>
        <w:jc w:val="left"/>
        <w:rPr>
          <w:sz w:val="24"/>
          <w:szCs w:val="24"/>
        </w:rPr>
      </w:pPr>
      <w:r>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1596CFC1">
      <w:pPr>
        <w:pStyle w:val="60"/>
        <w:numPr>
          <w:ilvl w:val="0"/>
          <w:numId w:val="89"/>
        </w:numPr>
        <w:spacing w:line="276" w:lineRule="auto"/>
        <w:jc w:val="left"/>
        <w:rPr>
          <w:sz w:val="24"/>
          <w:szCs w:val="24"/>
        </w:rPr>
      </w:pPr>
      <w:r>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337BE1BD">
      <w:pPr>
        <w:spacing w:line="276" w:lineRule="auto"/>
        <w:ind w:firstLine="567"/>
        <w:jc w:val="left"/>
        <w:rPr>
          <w:b/>
          <w:sz w:val="24"/>
          <w:szCs w:val="24"/>
        </w:rPr>
      </w:pPr>
      <w:r>
        <w:rPr>
          <w:b/>
          <w:sz w:val="24"/>
          <w:szCs w:val="24"/>
        </w:rPr>
        <w:t>Работа с информацией:</w:t>
      </w:r>
    </w:p>
    <w:p w14:paraId="4B1D5ECF">
      <w:pPr>
        <w:pStyle w:val="60"/>
        <w:numPr>
          <w:ilvl w:val="0"/>
          <w:numId w:val="89"/>
        </w:numPr>
        <w:spacing w:line="276" w:lineRule="auto"/>
        <w:jc w:val="left"/>
        <w:rPr>
          <w:sz w:val="24"/>
          <w:szCs w:val="24"/>
        </w:rPr>
      </w:pPr>
      <w:r>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53B0E5AD">
      <w:pPr>
        <w:pStyle w:val="60"/>
        <w:numPr>
          <w:ilvl w:val="0"/>
          <w:numId w:val="89"/>
        </w:numPr>
        <w:spacing w:line="276" w:lineRule="auto"/>
        <w:jc w:val="left"/>
        <w:rPr>
          <w:sz w:val="24"/>
          <w:szCs w:val="24"/>
        </w:rPr>
      </w:pPr>
      <w:r>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557E5FA7">
      <w:pPr>
        <w:pStyle w:val="60"/>
        <w:numPr>
          <w:ilvl w:val="0"/>
          <w:numId w:val="89"/>
        </w:numPr>
        <w:spacing w:line="276" w:lineRule="auto"/>
        <w:jc w:val="left"/>
        <w:rPr>
          <w:sz w:val="24"/>
          <w:szCs w:val="24"/>
        </w:rPr>
      </w:pPr>
      <w:r>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8F30881">
      <w:pPr>
        <w:pStyle w:val="60"/>
        <w:numPr>
          <w:ilvl w:val="0"/>
          <w:numId w:val="89"/>
        </w:numPr>
        <w:spacing w:line="276" w:lineRule="auto"/>
        <w:jc w:val="left"/>
        <w:rPr>
          <w:sz w:val="24"/>
          <w:szCs w:val="24"/>
        </w:rPr>
      </w:pPr>
      <w:r>
        <w:rPr>
          <w:sz w:val="24"/>
          <w:szCs w:val="24"/>
        </w:rPr>
        <w:t>следовать при выполнении работы инструкциям учителя или представленным в других информационных источниках.</w:t>
      </w:r>
    </w:p>
    <w:p w14:paraId="2E4AFC71">
      <w:pPr>
        <w:spacing w:line="276" w:lineRule="auto"/>
        <w:ind w:firstLine="567"/>
        <w:jc w:val="left"/>
        <w:rPr>
          <w:b/>
          <w:sz w:val="24"/>
          <w:szCs w:val="24"/>
        </w:rPr>
      </w:pPr>
      <w:r>
        <w:rPr>
          <w:b/>
          <w:sz w:val="24"/>
          <w:szCs w:val="24"/>
        </w:rPr>
        <w:t>Коммуникативные УУД:</w:t>
      </w:r>
    </w:p>
    <w:p w14:paraId="5CF4F6A1">
      <w:pPr>
        <w:pStyle w:val="60"/>
        <w:numPr>
          <w:ilvl w:val="0"/>
          <w:numId w:val="89"/>
        </w:numPr>
        <w:spacing w:line="276" w:lineRule="auto"/>
        <w:jc w:val="left"/>
        <w:rPr>
          <w:sz w:val="24"/>
          <w:szCs w:val="24"/>
        </w:rPr>
      </w:pPr>
      <w:r>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F4A81B1">
      <w:pPr>
        <w:pStyle w:val="60"/>
        <w:numPr>
          <w:ilvl w:val="0"/>
          <w:numId w:val="89"/>
        </w:numPr>
        <w:spacing w:line="276" w:lineRule="auto"/>
        <w:jc w:val="left"/>
        <w:rPr>
          <w:sz w:val="24"/>
          <w:szCs w:val="24"/>
        </w:rPr>
      </w:pPr>
      <w:r>
        <w:rPr>
          <w:sz w:val="24"/>
          <w:szCs w:val="24"/>
        </w:rPr>
        <w:t>создавать тексты-описания на основе наблюдений (рассматривания) изделий декоративно-прикладного искусства народов России;</w:t>
      </w:r>
    </w:p>
    <w:p w14:paraId="3403A858">
      <w:pPr>
        <w:pStyle w:val="60"/>
        <w:numPr>
          <w:ilvl w:val="0"/>
          <w:numId w:val="89"/>
        </w:numPr>
        <w:spacing w:line="276" w:lineRule="auto"/>
        <w:jc w:val="left"/>
        <w:rPr>
          <w:sz w:val="24"/>
          <w:szCs w:val="24"/>
        </w:rPr>
      </w:pPr>
      <w:r>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1397B252">
      <w:pPr>
        <w:pStyle w:val="60"/>
        <w:numPr>
          <w:ilvl w:val="0"/>
          <w:numId w:val="89"/>
        </w:numPr>
        <w:spacing w:line="276" w:lineRule="auto"/>
        <w:jc w:val="left"/>
        <w:rPr>
          <w:sz w:val="24"/>
          <w:szCs w:val="24"/>
        </w:rPr>
      </w:pPr>
      <w:r>
        <w:rPr>
          <w:sz w:val="24"/>
          <w:szCs w:val="24"/>
        </w:rPr>
        <w:t>объяснять последовательность совершаемых действий при создании изделия.</w:t>
      </w:r>
    </w:p>
    <w:p w14:paraId="59433BCB">
      <w:pPr>
        <w:spacing w:line="276" w:lineRule="auto"/>
        <w:ind w:firstLine="567"/>
        <w:jc w:val="left"/>
        <w:rPr>
          <w:b/>
          <w:sz w:val="24"/>
          <w:szCs w:val="24"/>
        </w:rPr>
      </w:pPr>
      <w:r>
        <w:rPr>
          <w:b/>
          <w:sz w:val="24"/>
          <w:szCs w:val="24"/>
        </w:rPr>
        <w:t>Регулятивные УУД:</w:t>
      </w:r>
    </w:p>
    <w:p w14:paraId="2E153B3D">
      <w:pPr>
        <w:pStyle w:val="60"/>
        <w:numPr>
          <w:ilvl w:val="0"/>
          <w:numId w:val="89"/>
        </w:numPr>
        <w:spacing w:line="276" w:lineRule="auto"/>
        <w:jc w:val="left"/>
        <w:rPr>
          <w:sz w:val="24"/>
          <w:szCs w:val="24"/>
        </w:rPr>
      </w:pPr>
      <w:r>
        <w:rPr>
          <w:sz w:val="24"/>
          <w:szCs w:val="24"/>
        </w:rPr>
        <w:t>рационально организовывать свою работу (подготовка рабочего места, поддержание и наведение порядка, уборка после работы);</w:t>
      </w:r>
    </w:p>
    <w:p w14:paraId="6DAF2DDA">
      <w:pPr>
        <w:pStyle w:val="60"/>
        <w:numPr>
          <w:ilvl w:val="0"/>
          <w:numId w:val="89"/>
        </w:numPr>
        <w:spacing w:line="276" w:lineRule="auto"/>
        <w:jc w:val="left"/>
        <w:rPr>
          <w:sz w:val="24"/>
          <w:szCs w:val="24"/>
        </w:rPr>
      </w:pPr>
      <w:r>
        <w:rPr>
          <w:sz w:val="24"/>
          <w:szCs w:val="24"/>
        </w:rPr>
        <w:t>выполнять правила безопасности труда при выполнении работы;</w:t>
      </w:r>
    </w:p>
    <w:p w14:paraId="248FC48B">
      <w:pPr>
        <w:pStyle w:val="60"/>
        <w:numPr>
          <w:ilvl w:val="0"/>
          <w:numId w:val="89"/>
        </w:numPr>
        <w:spacing w:line="276" w:lineRule="auto"/>
        <w:jc w:val="left"/>
        <w:rPr>
          <w:sz w:val="24"/>
          <w:szCs w:val="24"/>
        </w:rPr>
      </w:pPr>
      <w:r>
        <w:rPr>
          <w:sz w:val="24"/>
          <w:szCs w:val="24"/>
        </w:rPr>
        <w:t>планировать работу, соотносить свои действия с поставленной целью;</w:t>
      </w:r>
    </w:p>
    <w:p w14:paraId="39A5E870">
      <w:pPr>
        <w:pStyle w:val="60"/>
        <w:numPr>
          <w:ilvl w:val="0"/>
          <w:numId w:val="89"/>
        </w:numPr>
        <w:spacing w:line="276" w:lineRule="auto"/>
        <w:jc w:val="left"/>
        <w:rPr>
          <w:sz w:val="24"/>
          <w:szCs w:val="24"/>
        </w:rPr>
      </w:pPr>
      <w:r>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2A950D94">
      <w:pPr>
        <w:pStyle w:val="60"/>
        <w:numPr>
          <w:ilvl w:val="0"/>
          <w:numId w:val="89"/>
        </w:numPr>
        <w:spacing w:line="276" w:lineRule="auto"/>
        <w:jc w:val="left"/>
        <w:rPr>
          <w:sz w:val="24"/>
          <w:szCs w:val="24"/>
        </w:rPr>
      </w:pPr>
      <w:r>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58E13E02">
      <w:pPr>
        <w:pStyle w:val="60"/>
        <w:numPr>
          <w:ilvl w:val="0"/>
          <w:numId w:val="89"/>
        </w:numPr>
        <w:spacing w:line="276" w:lineRule="auto"/>
        <w:jc w:val="left"/>
        <w:rPr>
          <w:sz w:val="24"/>
          <w:szCs w:val="24"/>
        </w:rPr>
      </w:pPr>
      <w:r>
        <w:rPr>
          <w:sz w:val="24"/>
          <w:szCs w:val="24"/>
        </w:rPr>
        <w:t>проявлять волевую саморегуляцию при выполнении работы.</w:t>
      </w:r>
    </w:p>
    <w:p w14:paraId="4589693E">
      <w:pPr>
        <w:spacing w:line="276" w:lineRule="auto"/>
        <w:ind w:firstLine="567"/>
        <w:jc w:val="left"/>
        <w:rPr>
          <w:b/>
          <w:sz w:val="24"/>
          <w:szCs w:val="24"/>
        </w:rPr>
      </w:pPr>
      <w:r>
        <w:rPr>
          <w:b/>
          <w:sz w:val="24"/>
          <w:szCs w:val="24"/>
        </w:rPr>
        <w:t>Совместная деятельность:</w:t>
      </w:r>
    </w:p>
    <w:p w14:paraId="0710F255">
      <w:pPr>
        <w:pStyle w:val="60"/>
        <w:numPr>
          <w:ilvl w:val="0"/>
          <w:numId w:val="89"/>
        </w:numPr>
        <w:spacing w:line="276" w:lineRule="auto"/>
        <w:jc w:val="left"/>
        <w:rPr>
          <w:sz w:val="24"/>
          <w:szCs w:val="24"/>
        </w:rPr>
      </w:pPr>
      <w:r>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385F8104">
      <w:pPr>
        <w:pStyle w:val="60"/>
        <w:numPr>
          <w:ilvl w:val="0"/>
          <w:numId w:val="89"/>
        </w:numPr>
        <w:spacing w:line="276" w:lineRule="auto"/>
        <w:jc w:val="left"/>
        <w:rPr>
          <w:sz w:val="24"/>
          <w:szCs w:val="24"/>
        </w:rPr>
      </w:pPr>
      <w:r>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176E1EEA">
      <w:pPr>
        <w:pStyle w:val="60"/>
        <w:numPr>
          <w:ilvl w:val="0"/>
          <w:numId w:val="89"/>
        </w:numPr>
        <w:spacing w:line="276" w:lineRule="auto"/>
        <w:jc w:val="left"/>
        <w:rPr>
          <w:sz w:val="24"/>
          <w:szCs w:val="24"/>
        </w:rPr>
      </w:pPr>
      <w:r>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634FBA49">
      <w:pPr>
        <w:spacing w:line="276" w:lineRule="auto"/>
        <w:ind w:right="29" w:firstLine="567"/>
        <w:jc w:val="left"/>
        <w:rPr>
          <w:sz w:val="24"/>
          <w:szCs w:val="24"/>
        </w:rPr>
      </w:pPr>
    </w:p>
    <w:p w14:paraId="2FC1FE60">
      <w:pPr>
        <w:spacing w:line="276" w:lineRule="auto"/>
        <w:ind w:right="29" w:firstLine="567"/>
        <w:jc w:val="left"/>
        <w:rPr>
          <w:sz w:val="24"/>
          <w:szCs w:val="24"/>
        </w:rPr>
      </w:pPr>
    </w:p>
    <w:p w14:paraId="3A192978">
      <w:pPr>
        <w:spacing w:line="276" w:lineRule="auto"/>
        <w:ind w:right="29" w:firstLine="567"/>
        <w:jc w:val="left"/>
        <w:rPr>
          <w:sz w:val="24"/>
          <w:szCs w:val="24"/>
        </w:rPr>
      </w:pPr>
    </w:p>
    <w:p w14:paraId="4E8AE0E3">
      <w:pPr>
        <w:spacing w:line="276" w:lineRule="auto"/>
        <w:ind w:right="29" w:firstLine="567"/>
        <w:jc w:val="left"/>
        <w:rPr>
          <w:b/>
          <w:sz w:val="24"/>
          <w:szCs w:val="24"/>
        </w:rPr>
      </w:pPr>
      <w:r>
        <w:rPr>
          <w:b/>
          <w:sz w:val="24"/>
          <w:szCs w:val="24"/>
        </w:rPr>
        <w:t>Физическая культура</w:t>
      </w:r>
    </w:p>
    <w:p w14:paraId="5FA7CB34">
      <w:pPr>
        <w:pStyle w:val="82"/>
        <w:spacing w:line="276" w:lineRule="auto"/>
        <w:ind w:firstLine="567"/>
        <w:jc w:val="left"/>
        <w:rPr>
          <w:rFonts w:ascii="Times New Roman" w:hAnsi="Times New Roman"/>
          <w:b/>
          <w:sz w:val="24"/>
          <w:szCs w:val="24"/>
        </w:rPr>
      </w:pPr>
      <w:r>
        <w:rPr>
          <w:rFonts w:ascii="Times New Roman" w:hAnsi="Times New Roman"/>
          <w:b/>
          <w:sz w:val="24"/>
          <w:szCs w:val="24"/>
        </w:rPr>
        <w:t xml:space="preserve">По окончании </w:t>
      </w:r>
      <w:r>
        <w:rPr>
          <w:rStyle w:val="90"/>
          <w:rFonts w:ascii="Times New Roman" w:hAnsi="Times New Roman"/>
          <w:b w:val="0"/>
          <w:sz w:val="24"/>
          <w:szCs w:val="24"/>
        </w:rPr>
        <w:t>первого года обучения</w:t>
      </w:r>
      <w:r>
        <w:rPr>
          <w:rFonts w:ascii="Times New Roman" w:hAnsi="Times New Roman"/>
          <w:b/>
          <w:sz w:val="24"/>
          <w:szCs w:val="24"/>
        </w:rPr>
        <w:t xml:space="preserve"> учащиеся научатся:</w:t>
      </w:r>
    </w:p>
    <w:p w14:paraId="5590310C">
      <w:pPr>
        <w:pStyle w:val="82"/>
        <w:spacing w:line="276" w:lineRule="auto"/>
        <w:ind w:firstLine="567"/>
        <w:jc w:val="left"/>
        <w:rPr>
          <w:rFonts w:ascii="Times New Roman" w:hAnsi="Times New Roman"/>
          <w:sz w:val="24"/>
          <w:szCs w:val="24"/>
        </w:rPr>
      </w:pPr>
      <w:r>
        <w:rPr>
          <w:rStyle w:val="59"/>
          <w:rFonts w:ascii="Times New Roman" w:hAnsi="Times New Roman"/>
          <w:b/>
          <w:i w:val="0"/>
          <w:sz w:val="24"/>
          <w:szCs w:val="24"/>
        </w:rPr>
        <w:t>познавательные УУД</w:t>
      </w:r>
      <w:r>
        <w:rPr>
          <w:rStyle w:val="59"/>
          <w:rFonts w:ascii="Times New Roman" w:hAnsi="Times New Roman"/>
          <w:i w:val="0"/>
          <w:sz w:val="24"/>
          <w:szCs w:val="24"/>
        </w:rPr>
        <w:t>:</w:t>
      </w:r>
      <w:r>
        <w:rPr>
          <w:rFonts w:ascii="Times New Roman" w:hAnsi="Times New Roman"/>
          <w:sz w:val="24"/>
          <w:szCs w:val="24"/>
        </w:rPr>
        <w:t xml:space="preserve"> </w:t>
      </w:r>
    </w:p>
    <w:p w14:paraId="025500B1">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находить общие и отличительные признаки в передвижениях человека и животных;</w:t>
      </w:r>
    </w:p>
    <w:p w14:paraId="30ACC800">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28EB82D2">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сравнивать способы передвижения ходьбой и бегом, находить между ними общие и отличительные признаки; </w:t>
      </w:r>
    </w:p>
    <w:p w14:paraId="0D8EC206">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выявлять признаки правильной и неправильной осанки, приводить возможные причины её нарушений; </w:t>
      </w:r>
    </w:p>
    <w:p w14:paraId="72A087C5">
      <w:pPr>
        <w:pStyle w:val="82"/>
        <w:spacing w:line="276" w:lineRule="auto"/>
        <w:ind w:firstLine="567"/>
        <w:jc w:val="left"/>
        <w:rPr>
          <w:rStyle w:val="59"/>
          <w:rFonts w:ascii="Times New Roman" w:hAnsi="Times New Roman"/>
          <w:b/>
          <w:i w:val="0"/>
          <w:sz w:val="24"/>
          <w:szCs w:val="24"/>
        </w:rPr>
      </w:pPr>
      <w:r>
        <w:rPr>
          <w:rStyle w:val="59"/>
          <w:rFonts w:ascii="Times New Roman" w:hAnsi="Times New Roman"/>
          <w:b/>
          <w:i w:val="0"/>
          <w:sz w:val="24"/>
          <w:szCs w:val="24"/>
        </w:rPr>
        <w:t xml:space="preserve">коммуникативные УУД: </w:t>
      </w:r>
    </w:p>
    <w:p w14:paraId="64963D8D">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воспроизводить названия разучиваемых физических упражнений и их исходные положения; </w:t>
      </w:r>
    </w:p>
    <w:p w14:paraId="1D109478">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78DB27A9">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68194CA2">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обсуждать правила проведения подвижных игр, обосновывать объективность определения победителей; </w:t>
      </w:r>
    </w:p>
    <w:p w14:paraId="79B36241">
      <w:pPr>
        <w:pStyle w:val="82"/>
        <w:spacing w:line="276" w:lineRule="auto"/>
        <w:ind w:firstLine="567"/>
        <w:jc w:val="left"/>
        <w:rPr>
          <w:rStyle w:val="59"/>
          <w:rFonts w:ascii="Times New Roman" w:hAnsi="Times New Roman"/>
          <w:b/>
          <w:i w:val="0"/>
          <w:sz w:val="24"/>
          <w:szCs w:val="24"/>
        </w:rPr>
      </w:pPr>
      <w:r>
        <w:rPr>
          <w:rStyle w:val="59"/>
          <w:rFonts w:ascii="Times New Roman" w:hAnsi="Times New Roman"/>
          <w:b/>
          <w:i w:val="0"/>
          <w:sz w:val="24"/>
          <w:szCs w:val="24"/>
        </w:rPr>
        <w:t>регулятивные УУД:</w:t>
      </w:r>
    </w:p>
    <w:p w14:paraId="03A23B13">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выполнять комплексы физкультминуток, утренней зарядки, упражнений по профилактике нарушения и коррекции осанки; </w:t>
      </w:r>
    </w:p>
    <w:p w14:paraId="15917804">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выполнять учебные задания по обучению новым физическим упражнениям и развитию физических качеств;</w:t>
      </w:r>
    </w:p>
    <w:p w14:paraId="1ED5ABDD">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проявлять уважительное отношение к участникам совместной игровой и соревновательной деятельности.</w:t>
      </w:r>
    </w:p>
    <w:p w14:paraId="6AD3EE06">
      <w:pPr>
        <w:pStyle w:val="82"/>
        <w:spacing w:line="276" w:lineRule="auto"/>
        <w:ind w:firstLine="567"/>
        <w:jc w:val="left"/>
        <w:rPr>
          <w:rFonts w:ascii="Times New Roman" w:hAnsi="Times New Roman"/>
          <w:b/>
          <w:sz w:val="24"/>
          <w:szCs w:val="24"/>
        </w:rPr>
      </w:pPr>
      <w:r>
        <w:rPr>
          <w:rFonts w:ascii="Times New Roman" w:hAnsi="Times New Roman"/>
          <w:b/>
          <w:sz w:val="24"/>
          <w:szCs w:val="24"/>
        </w:rPr>
        <w:t xml:space="preserve">По окончании </w:t>
      </w:r>
      <w:r>
        <w:rPr>
          <w:rStyle w:val="90"/>
          <w:rFonts w:ascii="Times New Roman" w:hAnsi="Times New Roman"/>
          <w:b w:val="0"/>
          <w:sz w:val="24"/>
          <w:szCs w:val="24"/>
        </w:rPr>
        <w:t>второго года обучения</w:t>
      </w:r>
      <w:r>
        <w:rPr>
          <w:rFonts w:ascii="Times New Roman" w:hAnsi="Times New Roman"/>
          <w:b/>
          <w:sz w:val="24"/>
          <w:szCs w:val="24"/>
        </w:rPr>
        <w:t xml:space="preserve"> учащиеся научатся:</w:t>
      </w:r>
    </w:p>
    <w:p w14:paraId="16EB7CD4">
      <w:pPr>
        <w:pStyle w:val="82"/>
        <w:spacing w:line="276" w:lineRule="auto"/>
        <w:ind w:firstLine="567"/>
        <w:jc w:val="left"/>
        <w:rPr>
          <w:rFonts w:ascii="Times New Roman" w:hAnsi="Times New Roman"/>
          <w:b/>
          <w:sz w:val="24"/>
          <w:szCs w:val="24"/>
        </w:rPr>
      </w:pPr>
      <w:r>
        <w:rPr>
          <w:rStyle w:val="59"/>
          <w:rFonts w:ascii="Times New Roman" w:hAnsi="Times New Roman"/>
          <w:b/>
          <w:i w:val="0"/>
          <w:sz w:val="24"/>
          <w:szCs w:val="24"/>
        </w:rPr>
        <w:t>познавательные УУД:</w:t>
      </w:r>
      <w:r>
        <w:rPr>
          <w:rFonts w:ascii="Times New Roman" w:hAnsi="Times New Roman"/>
          <w:b/>
          <w:sz w:val="24"/>
          <w:szCs w:val="24"/>
        </w:rPr>
        <w:t xml:space="preserve"> </w:t>
      </w:r>
    </w:p>
    <w:p w14:paraId="10DF6A03">
      <w:pPr>
        <w:pStyle w:val="60"/>
        <w:numPr>
          <w:ilvl w:val="0"/>
          <w:numId w:val="90"/>
        </w:numPr>
        <w:tabs>
          <w:tab w:val="left" w:pos="1272"/>
        </w:tabs>
        <w:spacing w:line="276" w:lineRule="auto"/>
        <w:jc w:val="left"/>
        <w:rPr>
          <w:sz w:val="24"/>
          <w:szCs w:val="24"/>
        </w:rPr>
      </w:pPr>
      <w:r>
        <w:rPr>
          <w:sz w:val="24"/>
          <w:szCs w:val="24"/>
        </w:rPr>
        <w:t>характеризовать понятие «физические качества», называть физические</w:t>
      </w:r>
    </w:p>
    <w:p w14:paraId="6709B536">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понимать связь между закаливающими процедурами и укреплением здоровья;</w:t>
      </w:r>
    </w:p>
    <w:p w14:paraId="5E37EE6E">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1B6A9777">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4C01005">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14:paraId="0FA89A89">
      <w:pPr>
        <w:pStyle w:val="82"/>
        <w:spacing w:line="276" w:lineRule="auto"/>
        <w:ind w:firstLine="567"/>
        <w:jc w:val="left"/>
        <w:rPr>
          <w:rStyle w:val="59"/>
          <w:rFonts w:ascii="Times New Roman" w:hAnsi="Times New Roman"/>
          <w:b/>
          <w:i w:val="0"/>
          <w:sz w:val="24"/>
          <w:szCs w:val="24"/>
        </w:rPr>
      </w:pPr>
      <w:r>
        <w:rPr>
          <w:rStyle w:val="59"/>
          <w:rFonts w:ascii="Times New Roman" w:hAnsi="Times New Roman"/>
          <w:b/>
          <w:i w:val="0"/>
          <w:sz w:val="24"/>
          <w:szCs w:val="24"/>
        </w:rPr>
        <w:t xml:space="preserve">коммуникативные УУД: </w:t>
      </w:r>
    </w:p>
    <w:p w14:paraId="0D1D6BD5">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541D84D8">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5CE8D12A">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265B4249">
      <w:pPr>
        <w:pStyle w:val="82"/>
        <w:spacing w:line="276" w:lineRule="auto"/>
        <w:ind w:firstLine="567"/>
        <w:jc w:val="left"/>
        <w:rPr>
          <w:rStyle w:val="59"/>
          <w:rFonts w:ascii="Times New Roman" w:hAnsi="Times New Roman"/>
          <w:b/>
          <w:i w:val="0"/>
          <w:sz w:val="24"/>
          <w:szCs w:val="24"/>
        </w:rPr>
      </w:pPr>
      <w:r>
        <w:rPr>
          <w:rStyle w:val="59"/>
          <w:rFonts w:ascii="Times New Roman" w:hAnsi="Times New Roman"/>
          <w:b/>
          <w:i w:val="0"/>
          <w:sz w:val="24"/>
          <w:szCs w:val="24"/>
        </w:rPr>
        <w:t>регулятивные УУД:</w:t>
      </w:r>
    </w:p>
    <w:p w14:paraId="34B0F4C5">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0E052B7">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39CE034">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0466474A">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E008FA1">
      <w:pPr>
        <w:pStyle w:val="82"/>
        <w:spacing w:line="276" w:lineRule="auto"/>
        <w:ind w:firstLine="567"/>
        <w:jc w:val="left"/>
        <w:rPr>
          <w:rFonts w:ascii="Times New Roman" w:hAnsi="Times New Roman"/>
          <w:b/>
          <w:sz w:val="24"/>
          <w:szCs w:val="24"/>
        </w:rPr>
      </w:pPr>
      <w:r>
        <w:rPr>
          <w:rFonts w:ascii="Times New Roman" w:hAnsi="Times New Roman"/>
          <w:b/>
          <w:sz w:val="24"/>
          <w:szCs w:val="24"/>
        </w:rPr>
        <w:t xml:space="preserve">По окончании </w:t>
      </w:r>
      <w:r>
        <w:rPr>
          <w:rStyle w:val="90"/>
          <w:rFonts w:ascii="Times New Roman" w:hAnsi="Times New Roman"/>
          <w:b w:val="0"/>
          <w:sz w:val="24"/>
          <w:szCs w:val="24"/>
        </w:rPr>
        <w:t>третьего года обучения</w:t>
      </w:r>
      <w:r>
        <w:rPr>
          <w:rFonts w:ascii="Times New Roman" w:hAnsi="Times New Roman"/>
          <w:b/>
          <w:sz w:val="24"/>
          <w:szCs w:val="24"/>
        </w:rPr>
        <w:t xml:space="preserve"> учащиеся научатся:</w:t>
      </w:r>
    </w:p>
    <w:p w14:paraId="0CC71A2B">
      <w:pPr>
        <w:pStyle w:val="82"/>
        <w:spacing w:line="276" w:lineRule="auto"/>
        <w:ind w:firstLine="567"/>
        <w:jc w:val="left"/>
        <w:rPr>
          <w:rFonts w:ascii="Times New Roman" w:hAnsi="Times New Roman"/>
          <w:sz w:val="24"/>
          <w:szCs w:val="24"/>
        </w:rPr>
      </w:pPr>
      <w:r>
        <w:rPr>
          <w:rStyle w:val="59"/>
          <w:rFonts w:ascii="Times New Roman" w:hAnsi="Times New Roman"/>
          <w:b/>
          <w:i w:val="0"/>
          <w:sz w:val="24"/>
          <w:szCs w:val="24"/>
        </w:rPr>
        <w:t>познавательные УУД:</w:t>
      </w:r>
      <w:r>
        <w:rPr>
          <w:rFonts w:ascii="Times New Roman" w:hAnsi="Times New Roman"/>
          <w:sz w:val="24"/>
          <w:szCs w:val="24"/>
        </w:rPr>
        <w:t xml:space="preserve"> </w:t>
      </w:r>
    </w:p>
    <w:p w14:paraId="0E04BC5E">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64FF581">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48B64ABE">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63983B0">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584CC891">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4F5FCA5A">
      <w:pPr>
        <w:pStyle w:val="82"/>
        <w:spacing w:line="276" w:lineRule="auto"/>
        <w:ind w:firstLine="567"/>
        <w:jc w:val="left"/>
        <w:rPr>
          <w:rStyle w:val="59"/>
          <w:rFonts w:ascii="Times New Roman" w:hAnsi="Times New Roman"/>
          <w:b/>
          <w:i w:val="0"/>
          <w:sz w:val="24"/>
          <w:szCs w:val="24"/>
        </w:rPr>
      </w:pPr>
      <w:r>
        <w:rPr>
          <w:rStyle w:val="59"/>
          <w:rFonts w:ascii="Times New Roman" w:hAnsi="Times New Roman"/>
          <w:b/>
          <w:i w:val="0"/>
          <w:sz w:val="24"/>
          <w:szCs w:val="24"/>
        </w:rPr>
        <w:t xml:space="preserve">коммуникативные УУД: </w:t>
      </w:r>
    </w:p>
    <w:p w14:paraId="78DAF5CD">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7AA98C7F">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191046B">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42786EC0">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14853F77">
      <w:pPr>
        <w:pStyle w:val="82"/>
        <w:spacing w:line="276" w:lineRule="auto"/>
        <w:ind w:firstLine="567"/>
        <w:jc w:val="left"/>
        <w:rPr>
          <w:rStyle w:val="59"/>
          <w:rFonts w:ascii="Times New Roman" w:hAnsi="Times New Roman"/>
          <w:b/>
          <w:i w:val="0"/>
          <w:sz w:val="24"/>
          <w:szCs w:val="24"/>
        </w:rPr>
      </w:pPr>
      <w:r>
        <w:rPr>
          <w:rStyle w:val="59"/>
          <w:rFonts w:ascii="Times New Roman" w:hAnsi="Times New Roman"/>
          <w:b/>
          <w:i w:val="0"/>
          <w:sz w:val="24"/>
          <w:szCs w:val="24"/>
        </w:rPr>
        <w:t>регулятивные УУД:</w:t>
      </w:r>
    </w:p>
    <w:p w14:paraId="368895CB">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14:paraId="0EC7E14E">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4E5F03DC">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оценивать сложность возникающих игровых задач, предлагать их совместное коллективное решение. </w:t>
      </w:r>
    </w:p>
    <w:p w14:paraId="2FA381D7">
      <w:pPr>
        <w:pStyle w:val="82"/>
        <w:spacing w:line="276" w:lineRule="auto"/>
        <w:ind w:firstLine="567"/>
        <w:jc w:val="left"/>
        <w:rPr>
          <w:rFonts w:ascii="Times New Roman" w:hAnsi="Times New Roman"/>
          <w:b/>
          <w:sz w:val="24"/>
          <w:szCs w:val="24"/>
        </w:rPr>
      </w:pPr>
      <w:r>
        <w:rPr>
          <w:rFonts w:ascii="Times New Roman" w:hAnsi="Times New Roman"/>
          <w:b/>
          <w:sz w:val="24"/>
          <w:szCs w:val="24"/>
        </w:rPr>
        <w:t xml:space="preserve">По окончанию </w:t>
      </w:r>
      <w:r>
        <w:rPr>
          <w:rStyle w:val="90"/>
          <w:rFonts w:ascii="Times New Roman" w:hAnsi="Times New Roman"/>
          <w:b w:val="0"/>
          <w:sz w:val="24"/>
          <w:szCs w:val="24"/>
        </w:rPr>
        <w:t>четвёртого года обучения</w:t>
      </w:r>
      <w:r>
        <w:rPr>
          <w:rFonts w:ascii="Times New Roman" w:hAnsi="Times New Roman"/>
          <w:b/>
          <w:sz w:val="24"/>
          <w:szCs w:val="24"/>
        </w:rPr>
        <w:t xml:space="preserve"> учащиеся научатся:</w:t>
      </w:r>
    </w:p>
    <w:p w14:paraId="323D8817">
      <w:pPr>
        <w:pStyle w:val="82"/>
        <w:spacing w:line="276" w:lineRule="auto"/>
        <w:ind w:firstLine="567"/>
        <w:jc w:val="left"/>
        <w:rPr>
          <w:rFonts w:ascii="Times New Roman" w:hAnsi="Times New Roman"/>
          <w:b/>
          <w:sz w:val="24"/>
          <w:szCs w:val="24"/>
        </w:rPr>
      </w:pPr>
      <w:r>
        <w:rPr>
          <w:rStyle w:val="59"/>
          <w:rFonts w:ascii="Times New Roman" w:hAnsi="Times New Roman"/>
          <w:b/>
          <w:i w:val="0"/>
          <w:sz w:val="24"/>
          <w:szCs w:val="24"/>
        </w:rPr>
        <w:t>познавательные УУД:</w:t>
      </w:r>
      <w:r>
        <w:rPr>
          <w:rFonts w:ascii="Times New Roman" w:hAnsi="Times New Roman"/>
          <w:b/>
          <w:sz w:val="24"/>
          <w:szCs w:val="24"/>
        </w:rPr>
        <w:t xml:space="preserve"> </w:t>
      </w:r>
    </w:p>
    <w:p w14:paraId="21136A4C">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57FA4634">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17285439">
      <w:pPr>
        <w:pStyle w:val="60"/>
        <w:numPr>
          <w:ilvl w:val="0"/>
          <w:numId w:val="90"/>
        </w:numPr>
        <w:tabs>
          <w:tab w:val="left" w:pos="1272"/>
        </w:tabs>
        <w:spacing w:line="276" w:lineRule="auto"/>
        <w:jc w:val="left"/>
        <w:rPr>
          <w:sz w:val="24"/>
          <w:szCs w:val="24"/>
        </w:rPr>
      </w:pPr>
      <w:r>
        <w:rPr>
          <w:sz w:val="24"/>
          <w:szCs w:val="24"/>
        </w:rPr>
        <w:t>объединять физические упражнения по их целевому предназначению:</w:t>
      </w:r>
    </w:p>
    <w:p w14:paraId="330FE4D6">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на профилактику нарушения осанки, развитие силы, быстроты и выносливости; </w:t>
      </w:r>
    </w:p>
    <w:p w14:paraId="6E80C11B">
      <w:pPr>
        <w:pStyle w:val="82"/>
        <w:numPr>
          <w:ilvl w:val="0"/>
          <w:numId w:val="90"/>
        </w:numPr>
        <w:spacing w:line="276" w:lineRule="auto"/>
        <w:jc w:val="left"/>
        <w:rPr>
          <w:rStyle w:val="59"/>
          <w:rFonts w:ascii="Times New Roman" w:hAnsi="Times New Roman"/>
          <w:i w:val="0"/>
          <w:sz w:val="24"/>
          <w:szCs w:val="24"/>
        </w:rPr>
      </w:pPr>
      <w:r>
        <w:rPr>
          <w:rStyle w:val="59"/>
          <w:rFonts w:ascii="Times New Roman" w:hAnsi="Times New Roman"/>
          <w:i w:val="0"/>
          <w:sz w:val="24"/>
          <w:szCs w:val="24"/>
        </w:rPr>
        <w:t xml:space="preserve">коммуникативные УУД: </w:t>
      </w:r>
    </w:p>
    <w:p w14:paraId="39D543DE">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021C4759">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196656AC">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оказывать посильную первую помощь во время занятий физической культурой; </w:t>
      </w:r>
    </w:p>
    <w:p w14:paraId="0F278D7B">
      <w:pPr>
        <w:pStyle w:val="82"/>
        <w:spacing w:line="276" w:lineRule="auto"/>
        <w:ind w:firstLine="567"/>
        <w:jc w:val="left"/>
        <w:rPr>
          <w:rStyle w:val="59"/>
          <w:rFonts w:ascii="Times New Roman" w:hAnsi="Times New Roman"/>
          <w:b/>
          <w:i w:val="0"/>
          <w:sz w:val="24"/>
          <w:szCs w:val="24"/>
        </w:rPr>
      </w:pPr>
      <w:r>
        <w:rPr>
          <w:rStyle w:val="59"/>
          <w:rFonts w:ascii="Times New Roman" w:hAnsi="Times New Roman"/>
          <w:b/>
          <w:i w:val="0"/>
          <w:sz w:val="24"/>
          <w:szCs w:val="24"/>
        </w:rPr>
        <w:t>регулятивные УУД:</w:t>
      </w:r>
    </w:p>
    <w:p w14:paraId="60ABE193">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выполнять указания учителя, проявлять активность и самостоятельность при выполнении учебных заданий; </w:t>
      </w:r>
    </w:p>
    <w:p w14:paraId="0A8DA585">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самостоятельно проводить занятия на основе изученного материала и с учётом собственных интересов; </w:t>
      </w:r>
    </w:p>
    <w:p w14:paraId="52FDE431">
      <w:pPr>
        <w:pStyle w:val="87"/>
        <w:numPr>
          <w:ilvl w:val="0"/>
          <w:numId w:val="90"/>
        </w:numPr>
        <w:spacing w:line="276" w:lineRule="auto"/>
        <w:jc w:val="left"/>
        <w:rPr>
          <w:rFonts w:ascii="Times New Roman" w:hAnsi="Times New Roman"/>
          <w:sz w:val="24"/>
          <w:szCs w:val="24"/>
        </w:rPr>
      </w:pPr>
      <w:r>
        <w:rPr>
          <w:rFonts w:ascii="Times New Roman" w:hAnsi="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49B28F2C">
      <w:pPr>
        <w:tabs>
          <w:tab w:val="left" w:pos="1272"/>
        </w:tabs>
        <w:rPr>
          <w:sz w:val="24"/>
          <w:szCs w:val="24"/>
        </w:rPr>
      </w:pPr>
    </w:p>
    <w:p w14:paraId="79D79CA2">
      <w:pPr>
        <w:spacing w:line="276" w:lineRule="auto"/>
        <w:ind w:firstLine="567"/>
        <w:jc w:val="center"/>
        <w:rPr>
          <w:b/>
          <w:sz w:val="24"/>
          <w:szCs w:val="24"/>
        </w:rPr>
      </w:pPr>
      <w:r>
        <w:rPr>
          <w:b/>
          <w:sz w:val="24"/>
          <w:szCs w:val="24"/>
        </w:rPr>
        <w:t>КУРСЫ ВНЕУРОЧНОЙ ДЕЯТЕЛЬНОСТИ</w:t>
      </w:r>
    </w:p>
    <w:p w14:paraId="092FA541">
      <w:pPr>
        <w:spacing w:line="276" w:lineRule="auto"/>
        <w:ind w:firstLine="567"/>
        <w:jc w:val="left"/>
        <w:rPr>
          <w:sz w:val="24"/>
          <w:szCs w:val="24"/>
        </w:rPr>
      </w:pPr>
      <w:r>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1BDEAE29">
      <w:pPr>
        <w:spacing w:line="276" w:lineRule="auto"/>
        <w:ind w:firstLine="567"/>
        <w:jc w:val="left"/>
        <w:rPr>
          <w:b/>
          <w:sz w:val="24"/>
          <w:szCs w:val="24"/>
        </w:rPr>
      </w:pPr>
      <w:r>
        <w:rPr>
          <w:b/>
          <w:sz w:val="24"/>
          <w:szCs w:val="24"/>
        </w:rPr>
        <w:t>Овладение универсальными учебными познавательными действиями:</w:t>
      </w:r>
    </w:p>
    <w:p w14:paraId="70CF5F8C">
      <w:pPr>
        <w:spacing w:line="276" w:lineRule="auto"/>
        <w:ind w:firstLine="567"/>
        <w:jc w:val="left"/>
        <w:rPr>
          <w:b/>
          <w:sz w:val="24"/>
          <w:szCs w:val="24"/>
        </w:rPr>
      </w:pPr>
      <w:r>
        <w:rPr>
          <w:b/>
          <w:sz w:val="24"/>
          <w:szCs w:val="24"/>
        </w:rPr>
        <w:t>1) базовые логические действия:</w:t>
      </w:r>
    </w:p>
    <w:p w14:paraId="4882DB35">
      <w:pPr>
        <w:pStyle w:val="60"/>
        <w:numPr>
          <w:ilvl w:val="0"/>
          <w:numId w:val="91"/>
        </w:numPr>
        <w:spacing w:line="276" w:lineRule="auto"/>
        <w:jc w:val="left"/>
        <w:rPr>
          <w:sz w:val="24"/>
          <w:szCs w:val="24"/>
        </w:rPr>
      </w:pPr>
      <w:r>
        <w:rPr>
          <w:sz w:val="24"/>
          <w:szCs w:val="24"/>
        </w:rPr>
        <w:t>сравнивать объекты, устанавливать основания для сравнения, устанавливать аналогии;</w:t>
      </w:r>
    </w:p>
    <w:p w14:paraId="56773BC6">
      <w:pPr>
        <w:pStyle w:val="60"/>
        <w:numPr>
          <w:ilvl w:val="0"/>
          <w:numId w:val="91"/>
        </w:numPr>
        <w:spacing w:line="276" w:lineRule="auto"/>
        <w:jc w:val="left"/>
        <w:rPr>
          <w:sz w:val="24"/>
          <w:szCs w:val="24"/>
        </w:rPr>
      </w:pPr>
      <w:r>
        <w:rPr>
          <w:sz w:val="24"/>
          <w:szCs w:val="24"/>
        </w:rPr>
        <w:t>объединять части объекта (объекты) по определенному признаку;</w:t>
      </w:r>
    </w:p>
    <w:p w14:paraId="71B584AE">
      <w:pPr>
        <w:pStyle w:val="60"/>
        <w:numPr>
          <w:ilvl w:val="0"/>
          <w:numId w:val="91"/>
        </w:numPr>
        <w:spacing w:line="276" w:lineRule="auto"/>
        <w:jc w:val="left"/>
        <w:rPr>
          <w:sz w:val="24"/>
          <w:szCs w:val="24"/>
        </w:rPr>
      </w:pPr>
      <w:r>
        <w:rPr>
          <w:sz w:val="24"/>
          <w:szCs w:val="24"/>
        </w:rPr>
        <w:t>определять существенный признак для классификации, классифицировать предложенные объекты;</w:t>
      </w:r>
    </w:p>
    <w:p w14:paraId="62483BC8">
      <w:pPr>
        <w:pStyle w:val="60"/>
        <w:numPr>
          <w:ilvl w:val="0"/>
          <w:numId w:val="91"/>
        </w:numPr>
        <w:spacing w:line="276" w:lineRule="auto"/>
        <w:jc w:val="left"/>
        <w:rPr>
          <w:sz w:val="24"/>
          <w:szCs w:val="24"/>
        </w:rPr>
      </w:pPr>
      <w:r>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8154C43">
      <w:pPr>
        <w:pStyle w:val="60"/>
        <w:numPr>
          <w:ilvl w:val="0"/>
          <w:numId w:val="91"/>
        </w:numPr>
        <w:spacing w:line="276" w:lineRule="auto"/>
        <w:jc w:val="left"/>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14:paraId="32C9B73C">
      <w:pPr>
        <w:pStyle w:val="60"/>
        <w:numPr>
          <w:ilvl w:val="0"/>
          <w:numId w:val="91"/>
        </w:numPr>
        <w:spacing w:line="276" w:lineRule="auto"/>
        <w:jc w:val="left"/>
        <w:rPr>
          <w:sz w:val="24"/>
          <w:szCs w:val="24"/>
        </w:rPr>
      </w:pPr>
      <w:r>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4F9BBE99">
      <w:pPr>
        <w:spacing w:line="276" w:lineRule="auto"/>
        <w:ind w:firstLine="567"/>
        <w:jc w:val="left"/>
        <w:rPr>
          <w:b/>
          <w:sz w:val="24"/>
          <w:szCs w:val="24"/>
        </w:rPr>
      </w:pPr>
      <w:r>
        <w:rPr>
          <w:b/>
          <w:sz w:val="24"/>
          <w:szCs w:val="24"/>
        </w:rPr>
        <w:t>2) базовые исследовательские действия:</w:t>
      </w:r>
    </w:p>
    <w:p w14:paraId="6C199A76">
      <w:pPr>
        <w:pStyle w:val="60"/>
        <w:numPr>
          <w:ilvl w:val="0"/>
          <w:numId w:val="92"/>
        </w:numPr>
        <w:spacing w:line="276" w:lineRule="auto"/>
        <w:jc w:val="left"/>
        <w:rPr>
          <w:sz w:val="24"/>
          <w:szCs w:val="24"/>
        </w:rPr>
      </w:pPr>
      <w:r>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BC2D8B4">
      <w:pPr>
        <w:pStyle w:val="60"/>
        <w:numPr>
          <w:ilvl w:val="0"/>
          <w:numId w:val="92"/>
        </w:numPr>
        <w:spacing w:line="276" w:lineRule="auto"/>
        <w:jc w:val="left"/>
        <w:rPr>
          <w:sz w:val="24"/>
          <w:szCs w:val="24"/>
        </w:rPr>
      </w:pPr>
      <w:r>
        <w:rPr>
          <w:sz w:val="24"/>
          <w:szCs w:val="24"/>
        </w:rPr>
        <w:t>с помощью педагогического работника формулировать цель, планировать изменения объекта, ситуации;</w:t>
      </w:r>
    </w:p>
    <w:p w14:paraId="073FD096">
      <w:pPr>
        <w:pStyle w:val="60"/>
        <w:numPr>
          <w:ilvl w:val="0"/>
          <w:numId w:val="92"/>
        </w:numPr>
        <w:spacing w:line="276" w:lineRule="auto"/>
        <w:jc w:val="left"/>
        <w:rPr>
          <w:sz w:val="24"/>
          <w:szCs w:val="24"/>
        </w:rPr>
      </w:pPr>
      <w:r>
        <w:rPr>
          <w:sz w:val="24"/>
          <w:szCs w:val="24"/>
        </w:rPr>
        <w:t>сравнивать несколько вариантов решения задачи, выбирать наиболее подходящий (на основе предложенных критериев);</w:t>
      </w:r>
    </w:p>
    <w:p w14:paraId="3BCA847F">
      <w:pPr>
        <w:pStyle w:val="60"/>
        <w:numPr>
          <w:ilvl w:val="0"/>
          <w:numId w:val="92"/>
        </w:numPr>
        <w:spacing w:line="276" w:lineRule="auto"/>
        <w:jc w:val="left"/>
        <w:rPr>
          <w:sz w:val="24"/>
          <w:szCs w:val="24"/>
        </w:rPr>
      </w:pPr>
      <w:r>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4084F23">
      <w:pPr>
        <w:pStyle w:val="60"/>
        <w:numPr>
          <w:ilvl w:val="0"/>
          <w:numId w:val="92"/>
        </w:numPr>
        <w:spacing w:line="276" w:lineRule="auto"/>
        <w:jc w:val="left"/>
        <w:rPr>
          <w:sz w:val="24"/>
          <w:szCs w:val="24"/>
        </w:rPr>
      </w:pPr>
      <w:r>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B4968E0">
      <w:pPr>
        <w:pStyle w:val="60"/>
        <w:numPr>
          <w:ilvl w:val="0"/>
          <w:numId w:val="92"/>
        </w:numPr>
        <w:spacing w:line="276" w:lineRule="auto"/>
        <w:jc w:val="left"/>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14:paraId="7862647C">
      <w:pPr>
        <w:spacing w:line="276" w:lineRule="auto"/>
        <w:ind w:firstLine="567"/>
        <w:jc w:val="left"/>
        <w:rPr>
          <w:b/>
          <w:sz w:val="24"/>
          <w:szCs w:val="24"/>
        </w:rPr>
      </w:pPr>
      <w:r>
        <w:rPr>
          <w:b/>
          <w:sz w:val="24"/>
          <w:szCs w:val="24"/>
        </w:rPr>
        <w:t>3) работа с информацией:</w:t>
      </w:r>
    </w:p>
    <w:p w14:paraId="7F96317E">
      <w:pPr>
        <w:pStyle w:val="60"/>
        <w:numPr>
          <w:ilvl w:val="0"/>
          <w:numId w:val="93"/>
        </w:numPr>
        <w:spacing w:line="276" w:lineRule="auto"/>
        <w:jc w:val="left"/>
        <w:rPr>
          <w:sz w:val="24"/>
          <w:szCs w:val="24"/>
        </w:rPr>
      </w:pPr>
      <w:r>
        <w:rPr>
          <w:sz w:val="24"/>
          <w:szCs w:val="24"/>
        </w:rPr>
        <w:t>выбирать источник получения информации;</w:t>
      </w:r>
    </w:p>
    <w:p w14:paraId="52BB0A1F">
      <w:pPr>
        <w:pStyle w:val="60"/>
        <w:numPr>
          <w:ilvl w:val="0"/>
          <w:numId w:val="93"/>
        </w:numPr>
        <w:spacing w:line="276" w:lineRule="auto"/>
        <w:jc w:val="left"/>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14:paraId="76F64450">
      <w:pPr>
        <w:pStyle w:val="60"/>
        <w:numPr>
          <w:ilvl w:val="0"/>
          <w:numId w:val="93"/>
        </w:numPr>
        <w:spacing w:line="276" w:lineRule="auto"/>
        <w:jc w:val="left"/>
        <w:rPr>
          <w:sz w:val="24"/>
          <w:szCs w:val="24"/>
        </w:rPr>
      </w:pPr>
      <w:r>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4E13B7F">
      <w:pPr>
        <w:pStyle w:val="60"/>
        <w:numPr>
          <w:ilvl w:val="0"/>
          <w:numId w:val="93"/>
        </w:numPr>
        <w:spacing w:line="276" w:lineRule="auto"/>
        <w:jc w:val="left"/>
        <w:rPr>
          <w:sz w:val="24"/>
          <w:szCs w:val="24"/>
        </w:rPr>
      </w:pPr>
      <w:r>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A6A0939">
      <w:pPr>
        <w:pStyle w:val="60"/>
        <w:numPr>
          <w:ilvl w:val="0"/>
          <w:numId w:val="93"/>
        </w:numPr>
        <w:spacing w:line="276" w:lineRule="auto"/>
        <w:jc w:val="left"/>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14:paraId="340C7EA0">
      <w:pPr>
        <w:pStyle w:val="60"/>
        <w:numPr>
          <w:ilvl w:val="0"/>
          <w:numId w:val="93"/>
        </w:numPr>
        <w:spacing w:line="276" w:lineRule="auto"/>
        <w:jc w:val="left"/>
        <w:rPr>
          <w:sz w:val="24"/>
          <w:szCs w:val="24"/>
        </w:rPr>
      </w:pPr>
      <w:r>
        <w:rPr>
          <w:sz w:val="24"/>
          <w:szCs w:val="24"/>
        </w:rPr>
        <w:t>самостоятельно создавать схемы, таблицы для представления информации.</w:t>
      </w:r>
    </w:p>
    <w:p w14:paraId="2092B929">
      <w:pPr>
        <w:spacing w:line="276" w:lineRule="auto"/>
        <w:ind w:firstLine="567"/>
        <w:jc w:val="left"/>
        <w:rPr>
          <w:b/>
          <w:sz w:val="24"/>
          <w:szCs w:val="24"/>
        </w:rPr>
      </w:pPr>
      <w:r>
        <w:rPr>
          <w:b/>
          <w:sz w:val="24"/>
          <w:szCs w:val="24"/>
        </w:rPr>
        <w:t>Овладение универсальными учебными коммуникативными действиями:</w:t>
      </w:r>
    </w:p>
    <w:p w14:paraId="7F28B100">
      <w:pPr>
        <w:spacing w:line="276" w:lineRule="auto"/>
        <w:ind w:firstLine="567"/>
        <w:jc w:val="left"/>
        <w:rPr>
          <w:b/>
          <w:sz w:val="24"/>
          <w:szCs w:val="24"/>
        </w:rPr>
      </w:pPr>
      <w:r>
        <w:rPr>
          <w:b/>
          <w:sz w:val="24"/>
          <w:szCs w:val="24"/>
        </w:rPr>
        <w:t>1) общение:</w:t>
      </w:r>
    </w:p>
    <w:p w14:paraId="7515C2E4">
      <w:pPr>
        <w:pStyle w:val="60"/>
        <w:numPr>
          <w:ilvl w:val="0"/>
          <w:numId w:val="94"/>
        </w:numPr>
        <w:spacing w:line="276" w:lineRule="auto"/>
        <w:jc w:val="left"/>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14:paraId="67B9A926">
      <w:pPr>
        <w:pStyle w:val="60"/>
        <w:numPr>
          <w:ilvl w:val="0"/>
          <w:numId w:val="94"/>
        </w:numPr>
        <w:spacing w:line="276" w:lineRule="auto"/>
        <w:jc w:val="left"/>
        <w:rPr>
          <w:sz w:val="24"/>
          <w:szCs w:val="24"/>
        </w:rPr>
      </w:pPr>
      <w:r>
        <w:rPr>
          <w:sz w:val="24"/>
          <w:szCs w:val="24"/>
        </w:rPr>
        <w:t>проявлять уважительное отношение к собеседнику, соблюдать правила ведения диалога и дискуссии;</w:t>
      </w:r>
    </w:p>
    <w:p w14:paraId="22CBF292">
      <w:pPr>
        <w:pStyle w:val="60"/>
        <w:numPr>
          <w:ilvl w:val="0"/>
          <w:numId w:val="94"/>
        </w:numPr>
        <w:spacing w:line="276" w:lineRule="auto"/>
        <w:jc w:val="left"/>
        <w:rPr>
          <w:sz w:val="24"/>
          <w:szCs w:val="24"/>
        </w:rPr>
      </w:pPr>
      <w:r>
        <w:rPr>
          <w:sz w:val="24"/>
          <w:szCs w:val="24"/>
        </w:rPr>
        <w:t>признавать возможность существования разных точек зрения;</w:t>
      </w:r>
    </w:p>
    <w:p w14:paraId="00D9FB14">
      <w:pPr>
        <w:pStyle w:val="60"/>
        <w:numPr>
          <w:ilvl w:val="0"/>
          <w:numId w:val="94"/>
        </w:numPr>
        <w:spacing w:line="276" w:lineRule="auto"/>
        <w:jc w:val="left"/>
        <w:rPr>
          <w:sz w:val="24"/>
          <w:szCs w:val="24"/>
        </w:rPr>
      </w:pPr>
      <w:r>
        <w:rPr>
          <w:sz w:val="24"/>
          <w:szCs w:val="24"/>
        </w:rPr>
        <w:t>корректно и аргументированно высказывать свое мнение;</w:t>
      </w:r>
    </w:p>
    <w:p w14:paraId="3241C3CA">
      <w:pPr>
        <w:pStyle w:val="60"/>
        <w:numPr>
          <w:ilvl w:val="0"/>
          <w:numId w:val="94"/>
        </w:numPr>
        <w:spacing w:line="276" w:lineRule="auto"/>
        <w:jc w:val="left"/>
        <w:rPr>
          <w:sz w:val="24"/>
          <w:szCs w:val="24"/>
        </w:rPr>
      </w:pPr>
      <w:r>
        <w:rPr>
          <w:sz w:val="24"/>
          <w:szCs w:val="24"/>
        </w:rPr>
        <w:t>строить речевое высказывание в соответствии с поставленной задачей;</w:t>
      </w:r>
    </w:p>
    <w:p w14:paraId="67FDA06F">
      <w:pPr>
        <w:pStyle w:val="60"/>
        <w:numPr>
          <w:ilvl w:val="0"/>
          <w:numId w:val="94"/>
        </w:numPr>
        <w:spacing w:line="276" w:lineRule="auto"/>
        <w:jc w:val="left"/>
        <w:rPr>
          <w:sz w:val="24"/>
          <w:szCs w:val="24"/>
        </w:rPr>
      </w:pPr>
      <w:r>
        <w:rPr>
          <w:sz w:val="24"/>
          <w:szCs w:val="24"/>
        </w:rPr>
        <w:t>создавать устные и письменные тексты (описание, рассуждение, повествование);</w:t>
      </w:r>
    </w:p>
    <w:p w14:paraId="0F6C6CCB">
      <w:pPr>
        <w:pStyle w:val="60"/>
        <w:numPr>
          <w:ilvl w:val="0"/>
          <w:numId w:val="94"/>
        </w:numPr>
        <w:spacing w:line="276" w:lineRule="auto"/>
        <w:jc w:val="left"/>
        <w:rPr>
          <w:sz w:val="24"/>
          <w:szCs w:val="24"/>
        </w:rPr>
      </w:pPr>
      <w:r>
        <w:rPr>
          <w:sz w:val="24"/>
          <w:szCs w:val="24"/>
        </w:rPr>
        <w:t>готовить небольшие публичные выступления;</w:t>
      </w:r>
    </w:p>
    <w:p w14:paraId="59EEA42E">
      <w:pPr>
        <w:pStyle w:val="60"/>
        <w:numPr>
          <w:ilvl w:val="0"/>
          <w:numId w:val="94"/>
        </w:numPr>
        <w:spacing w:line="276" w:lineRule="auto"/>
        <w:jc w:val="left"/>
        <w:rPr>
          <w:sz w:val="24"/>
          <w:szCs w:val="24"/>
        </w:rPr>
      </w:pPr>
      <w:r>
        <w:rPr>
          <w:sz w:val="24"/>
          <w:szCs w:val="24"/>
        </w:rPr>
        <w:t>подбирать иллюстративный материал (рисунки, фото, плакаты) к тексту выступления;</w:t>
      </w:r>
    </w:p>
    <w:p w14:paraId="6D0F0F81">
      <w:pPr>
        <w:spacing w:line="276" w:lineRule="auto"/>
        <w:ind w:firstLine="567"/>
        <w:jc w:val="left"/>
        <w:rPr>
          <w:b/>
          <w:sz w:val="24"/>
          <w:szCs w:val="24"/>
        </w:rPr>
      </w:pPr>
      <w:r>
        <w:rPr>
          <w:b/>
          <w:sz w:val="24"/>
          <w:szCs w:val="24"/>
        </w:rPr>
        <w:t>2) совместная деятельность:</w:t>
      </w:r>
    </w:p>
    <w:p w14:paraId="0734FDEB">
      <w:pPr>
        <w:pStyle w:val="60"/>
        <w:numPr>
          <w:ilvl w:val="0"/>
          <w:numId w:val="94"/>
        </w:numPr>
        <w:spacing w:line="276" w:lineRule="auto"/>
        <w:jc w:val="left"/>
        <w:rPr>
          <w:sz w:val="24"/>
          <w:szCs w:val="24"/>
        </w:rPr>
      </w:pPr>
      <w:r>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0F910D">
      <w:pPr>
        <w:pStyle w:val="60"/>
        <w:numPr>
          <w:ilvl w:val="0"/>
          <w:numId w:val="94"/>
        </w:numPr>
        <w:spacing w:line="276" w:lineRule="auto"/>
        <w:jc w:val="left"/>
        <w:rPr>
          <w:sz w:val="24"/>
          <w:szCs w:val="24"/>
        </w:rPr>
      </w:pPr>
      <w:r>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2FA0C19">
      <w:pPr>
        <w:pStyle w:val="60"/>
        <w:numPr>
          <w:ilvl w:val="0"/>
          <w:numId w:val="94"/>
        </w:numPr>
        <w:spacing w:line="276" w:lineRule="auto"/>
        <w:jc w:val="left"/>
        <w:rPr>
          <w:sz w:val="24"/>
          <w:szCs w:val="24"/>
        </w:rPr>
      </w:pPr>
      <w:r>
        <w:rPr>
          <w:sz w:val="24"/>
          <w:szCs w:val="24"/>
        </w:rPr>
        <w:t>проявлять готовность руководить, выполнять поручения, подчиняться;</w:t>
      </w:r>
    </w:p>
    <w:p w14:paraId="6055BA8A">
      <w:pPr>
        <w:pStyle w:val="60"/>
        <w:numPr>
          <w:ilvl w:val="0"/>
          <w:numId w:val="94"/>
        </w:numPr>
        <w:spacing w:line="276" w:lineRule="auto"/>
        <w:jc w:val="left"/>
        <w:rPr>
          <w:sz w:val="24"/>
          <w:szCs w:val="24"/>
        </w:rPr>
      </w:pPr>
      <w:r>
        <w:rPr>
          <w:sz w:val="24"/>
          <w:szCs w:val="24"/>
        </w:rPr>
        <w:t>ответственно выполнять свою часть работы;</w:t>
      </w:r>
    </w:p>
    <w:p w14:paraId="4685E4A0">
      <w:pPr>
        <w:pStyle w:val="60"/>
        <w:numPr>
          <w:ilvl w:val="0"/>
          <w:numId w:val="94"/>
        </w:numPr>
        <w:spacing w:line="276" w:lineRule="auto"/>
        <w:jc w:val="left"/>
        <w:rPr>
          <w:sz w:val="24"/>
          <w:szCs w:val="24"/>
        </w:rPr>
      </w:pPr>
      <w:r>
        <w:rPr>
          <w:sz w:val="24"/>
          <w:szCs w:val="24"/>
        </w:rPr>
        <w:t>оценивать свой вклад в общий результат;</w:t>
      </w:r>
    </w:p>
    <w:p w14:paraId="55292CEE">
      <w:pPr>
        <w:pStyle w:val="60"/>
        <w:numPr>
          <w:ilvl w:val="0"/>
          <w:numId w:val="94"/>
        </w:numPr>
        <w:spacing w:line="276" w:lineRule="auto"/>
        <w:jc w:val="left"/>
        <w:rPr>
          <w:sz w:val="24"/>
          <w:szCs w:val="24"/>
        </w:rPr>
      </w:pPr>
      <w:r>
        <w:rPr>
          <w:sz w:val="24"/>
          <w:szCs w:val="24"/>
        </w:rPr>
        <w:t>выполнять совместные проектные задания с опорой на предложенные образцы.</w:t>
      </w:r>
    </w:p>
    <w:p w14:paraId="613E6699">
      <w:pPr>
        <w:spacing w:line="276" w:lineRule="auto"/>
        <w:ind w:firstLine="567"/>
        <w:jc w:val="left"/>
        <w:rPr>
          <w:b/>
          <w:sz w:val="24"/>
          <w:szCs w:val="24"/>
        </w:rPr>
      </w:pPr>
      <w:r>
        <w:rPr>
          <w:b/>
          <w:sz w:val="24"/>
          <w:szCs w:val="24"/>
        </w:rPr>
        <w:t>Овладение универсальными учебными регулятивными действиями:</w:t>
      </w:r>
    </w:p>
    <w:p w14:paraId="2D4785FA">
      <w:pPr>
        <w:spacing w:line="276" w:lineRule="auto"/>
        <w:ind w:firstLine="567"/>
        <w:jc w:val="left"/>
        <w:rPr>
          <w:b/>
          <w:sz w:val="24"/>
          <w:szCs w:val="24"/>
        </w:rPr>
      </w:pPr>
      <w:r>
        <w:rPr>
          <w:b/>
          <w:sz w:val="24"/>
          <w:szCs w:val="24"/>
        </w:rPr>
        <w:t>1) самоорганизация:</w:t>
      </w:r>
    </w:p>
    <w:p w14:paraId="50E3A87C">
      <w:pPr>
        <w:pStyle w:val="60"/>
        <w:numPr>
          <w:ilvl w:val="0"/>
          <w:numId w:val="95"/>
        </w:numPr>
        <w:spacing w:line="276" w:lineRule="auto"/>
        <w:jc w:val="left"/>
        <w:rPr>
          <w:sz w:val="24"/>
          <w:szCs w:val="24"/>
        </w:rPr>
      </w:pPr>
      <w:r>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3675EB2C">
      <w:pPr>
        <w:spacing w:line="276" w:lineRule="auto"/>
        <w:ind w:firstLine="567"/>
        <w:jc w:val="left"/>
        <w:rPr>
          <w:b/>
          <w:sz w:val="24"/>
          <w:szCs w:val="24"/>
        </w:rPr>
      </w:pPr>
      <w:r>
        <w:rPr>
          <w:b/>
          <w:sz w:val="24"/>
          <w:szCs w:val="24"/>
        </w:rPr>
        <w:t>2) самоконтроль:</w:t>
      </w:r>
    </w:p>
    <w:p w14:paraId="63AC358F">
      <w:pPr>
        <w:pStyle w:val="60"/>
        <w:numPr>
          <w:ilvl w:val="0"/>
          <w:numId w:val="95"/>
        </w:numPr>
        <w:spacing w:line="276" w:lineRule="auto"/>
        <w:jc w:val="left"/>
        <w:rPr>
          <w:sz w:val="24"/>
          <w:szCs w:val="24"/>
        </w:rPr>
      </w:pPr>
      <w:r>
        <w:rPr>
          <w:sz w:val="24"/>
          <w:szCs w:val="24"/>
        </w:rPr>
        <w:t>устанавливать причины успеха/неудач учебной деятельности;</w:t>
      </w:r>
    </w:p>
    <w:p w14:paraId="57E7D0F5">
      <w:pPr>
        <w:pStyle w:val="60"/>
        <w:numPr>
          <w:ilvl w:val="0"/>
          <w:numId w:val="95"/>
        </w:numPr>
        <w:spacing w:line="276" w:lineRule="auto"/>
        <w:jc w:val="left"/>
        <w:rPr>
          <w:sz w:val="24"/>
          <w:szCs w:val="24"/>
        </w:rPr>
      </w:pPr>
      <w:r>
        <w:rPr>
          <w:sz w:val="24"/>
          <w:szCs w:val="24"/>
        </w:rPr>
        <w:t>корректировать свои учебные действия для преодоления ошибок.</w:t>
      </w:r>
    </w:p>
    <w:p w14:paraId="37F1D18A">
      <w:pPr>
        <w:tabs>
          <w:tab w:val="left" w:pos="1272"/>
        </w:tabs>
        <w:rPr>
          <w:sz w:val="24"/>
          <w:szCs w:val="24"/>
        </w:rPr>
      </w:pPr>
    </w:p>
    <w:p w14:paraId="74E6C7FB">
      <w:pPr>
        <w:spacing w:line="276" w:lineRule="auto"/>
        <w:ind w:right="6" w:firstLine="567"/>
        <w:rPr>
          <w:i/>
          <w:sz w:val="24"/>
          <w:szCs w:val="24"/>
        </w:rPr>
      </w:pPr>
    </w:p>
    <w:p w14:paraId="55AC42FF">
      <w:pPr>
        <w:pStyle w:val="3"/>
        <w:jc w:val="center"/>
        <w:rPr>
          <w:rFonts w:ascii="Times New Roman" w:hAnsi="Times New Roman"/>
          <w:sz w:val="24"/>
          <w:szCs w:val="24"/>
        </w:rPr>
      </w:pPr>
      <w:bookmarkStart w:id="56" w:name="__RefHeading___17"/>
      <w:bookmarkEnd w:id="56"/>
      <w:r>
        <w:rPr>
          <w:rFonts w:ascii="Times New Roman" w:hAnsi="Times New Roman"/>
          <w:sz w:val="24"/>
          <w:szCs w:val="24"/>
        </w:rPr>
        <w:t>Характеристика универсальных учебных действий</w:t>
      </w:r>
    </w:p>
    <w:p w14:paraId="0B6DB12C">
      <w:pPr>
        <w:rPr>
          <w:sz w:val="24"/>
          <w:szCs w:val="24"/>
        </w:rPr>
      </w:pPr>
    </w:p>
    <w:p w14:paraId="329EF5BE">
      <w:pPr>
        <w:spacing w:line="276" w:lineRule="auto"/>
        <w:ind w:firstLine="567"/>
        <w:jc w:val="left"/>
        <w:rPr>
          <w:sz w:val="24"/>
          <w:szCs w:val="24"/>
        </w:rPr>
      </w:pPr>
      <w:r>
        <w:rPr>
          <w:b/>
          <w:sz w:val="24"/>
          <w:szCs w:val="24"/>
        </w:rPr>
        <w:t>Познавательные универсальные учебные действия</w:t>
      </w:r>
      <w:r>
        <w:rPr>
          <w:sz w:val="24"/>
          <w:szCs w:val="24"/>
        </w:rPr>
        <w:t xml:space="preserve"> представляют совокупность операций, участвующих в учебно-познавательной деятельности. К ним относятся:</w:t>
      </w:r>
    </w:p>
    <w:p w14:paraId="2C044478">
      <w:pPr>
        <w:pStyle w:val="60"/>
        <w:numPr>
          <w:ilvl w:val="0"/>
          <w:numId w:val="96"/>
        </w:numPr>
        <w:spacing w:line="276" w:lineRule="auto"/>
        <w:jc w:val="left"/>
        <w:rPr>
          <w:sz w:val="24"/>
          <w:szCs w:val="24"/>
        </w:rPr>
      </w:pPr>
      <w:r>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2B73BC9D">
      <w:pPr>
        <w:pStyle w:val="60"/>
        <w:numPr>
          <w:ilvl w:val="0"/>
          <w:numId w:val="96"/>
        </w:numPr>
        <w:spacing w:line="276" w:lineRule="auto"/>
        <w:jc w:val="left"/>
        <w:rPr>
          <w:sz w:val="24"/>
          <w:szCs w:val="24"/>
        </w:rPr>
      </w:pPr>
      <w:r>
        <w:rPr>
          <w:sz w:val="24"/>
          <w:szCs w:val="24"/>
        </w:rPr>
        <w:t>логические операции (сравнение, анализ, обобщение, классификация, сериация);</w:t>
      </w:r>
    </w:p>
    <w:p w14:paraId="2D05CC68">
      <w:pPr>
        <w:pStyle w:val="60"/>
        <w:numPr>
          <w:ilvl w:val="0"/>
          <w:numId w:val="96"/>
        </w:numPr>
        <w:spacing w:line="276" w:lineRule="auto"/>
        <w:jc w:val="left"/>
        <w:rPr>
          <w:sz w:val="24"/>
          <w:szCs w:val="24"/>
        </w:rPr>
      </w:pPr>
      <w:r>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1A3E5644">
      <w:pPr>
        <w:spacing w:line="276" w:lineRule="auto"/>
        <w:ind w:firstLine="567"/>
        <w:jc w:val="left"/>
        <w:rPr>
          <w:sz w:val="24"/>
          <w:szCs w:val="24"/>
        </w:rPr>
      </w:pPr>
      <w:r>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C962A88">
      <w:pPr>
        <w:spacing w:line="276" w:lineRule="auto"/>
        <w:ind w:firstLine="567"/>
        <w:jc w:val="left"/>
        <w:rPr>
          <w:sz w:val="24"/>
          <w:szCs w:val="24"/>
        </w:rPr>
      </w:pPr>
      <w:r>
        <w:rPr>
          <w:b/>
          <w:sz w:val="24"/>
          <w:szCs w:val="24"/>
        </w:rPr>
        <w:t>Коммуникативные универсальные учебные действия</w:t>
      </w:r>
      <w:r>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124F21F4">
      <w:pPr>
        <w:pStyle w:val="60"/>
        <w:numPr>
          <w:ilvl w:val="0"/>
          <w:numId w:val="97"/>
        </w:numPr>
        <w:spacing w:line="276" w:lineRule="auto"/>
        <w:jc w:val="left"/>
        <w:rPr>
          <w:sz w:val="24"/>
          <w:szCs w:val="24"/>
        </w:rPr>
      </w:pPr>
      <w:r>
        <w:rPr>
          <w:sz w:val="24"/>
          <w:szCs w:val="24"/>
        </w:rPr>
        <w:t>смысловое чтение текстов разных жанров, типов, назначений; аналитическую текстовую деятельность с ними;</w:t>
      </w:r>
    </w:p>
    <w:p w14:paraId="33551277">
      <w:pPr>
        <w:pStyle w:val="60"/>
        <w:numPr>
          <w:ilvl w:val="0"/>
          <w:numId w:val="97"/>
        </w:numPr>
        <w:spacing w:line="276" w:lineRule="auto"/>
        <w:jc w:val="left"/>
        <w:rPr>
          <w:sz w:val="24"/>
          <w:szCs w:val="24"/>
        </w:rPr>
      </w:pPr>
      <w:r>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6436AADC">
      <w:pPr>
        <w:pStyle w:val="60"/>
        <w:numPr>
          <w:ilvl w:val="0"/>
          <w:numId w:val="97"/>
        </w:numPr>
        <w:spacing w:line="276" w:lineRule="auto"/>
        <w:jc w:val="left"/>
        <w:rPr>
          <w:sz w:val="24"/>
          <w:szCs w:val="24"/>
        </w:rPr>
      </w:pPr>
      <w:r>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76B57428">
      <w:pPr>
        <w:pStyle w:val="60"/>
        <w:numPr>
          <w:ilvl w:val="0"/>
          <w:numId w:val="97"/>
        </w:numPr>
        <w:spacing w:line="276" w:lineRule="auto"/>
        <w:jc w:val="left"/>
        <w:rPr>
          <w:sz w:val="24"/>
          <w:szCs w:val="24"/>
        </w:rPr>
      </w:pPr>
      <w:r>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222FC95E">
      <w:pPr>
        <w:spacing w:line="276" w:lineRule="auto"/>
        <w:ind w:firstLine="567"/>
        <w:jc w:val="left"/>
        <w:rPr>
          <w:sz w:val="24"/>
          <w:szCs w:val="24"/>
        </w:rPr>
      </w:pPr>
      <w:r>
        <w:rPr>
          <w:b/>
          <w:sz w:val="24"/>
          <w:szCs w:val="24"/>
        </w:rPr>
        <w:t>Регулятивные универсальные учебные действия</w:t>
      </w:r>
      <w:r>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6E1F7715">
      <w:pPr>
        <w:pStyle w:val="60"/>
        <w:numPr>
          <w:ilvl w:val="0"/>
          <w:numId w:val="98"/>
        </w:numPr>
        <w:spacing w:line="276" w:lineRule="auto"/>
        <w:jc w:val="left"/>
        <w:rPr>
          <w:sz w:val="24"/>
          <w:szCs w:val="24"/>
        </w:rPr>
      </w:pPr>
      <w:r>
        <w:rPr>
          <w:sz w:val="24"/>
          <w:szCs w:val="24"/>
        </w:rPr>
        <w:t>принимать и удерживать учебную задачу;</w:t>
      </w:r>
    </w:p>
    <w:p w14:paraId="3A6C7EC7">
      <w:pPr>
        <w:pStyle w:val="60"/>
        <w:numPr>
          <w:ilvl w:val="0"/>
          <w:numId w:val="98"/>
        </w:numPr>
        <w:spacing w:line="276" w:lineRule="auto"/>
        <w:jc w:val="left"/>
        <w:rPr>
          <w:sz w:val="24"/>
          <w:szCs w:val="24"/>
        </w:rPr>
      </w:pPr>
      <w:r>
        <w:rPr>
          <w:sz w:val="24"/>
          <w:szCs w:val="24"/>
        </w:rPr>
        <w:t>планировать её решение;</w:t>
      </w:r>
    </w:p>
    <w:p w14:paraId="15823469">
      <w:pPr>
        <w:pStyle w:val="60"/>
        <w:numPr>
          <w:ilvl w:val="0"/>
          <w:numId w:val="98"/>
        </w:numPr>
        <w:spacing w:line="276" w:lineRule="auto"/>
        <w:jc w:val="left"/>
        <w:rPr>
          <w:sz w:val="24"/>
          <w:szCs w:val="24"/>
        </w:rPr>
      </w:pPr>
      <w:r>
        <w:rPr>
          <w:sz w:val="24"/>
          <w:szCs w:val="24"/>
        </w:rPr>
        <w:t>контролировать полученный результат деятельности;</w:t>
      </w:r>
    </w:p>
    <w:p w14:paraId="04546F2D">
      <w:pPr>
        <w:pStyle w:val="60"/>
        <w:numPr>
          <w:ilvl w:val="0"/>
          <w:numId w:val="98"/>
        </w:numPr>
        <w:spacing w:line="276" w:lineRule="auto"/>
        <w:jc w:val="left"/>
        <w:rPr>
          <w:sz w:val="24"/>
          <w:szCs w:val="24"/>
        </w:rPr>
      </w:pPr>
      <w:r>
        <w:rPr>
          <w:sz w:val="24"/>
          <w:szCs w:val="24"/>
        </w:rPr>
        <w:t>контролировать процесс деятельности, его соответствие выбранному способу;</w:t>
      </w:r>
    </w:p>
    <w:p w14:paraId="2E905781">
      <w:pPr>
        <w:pStyle w:val="60"/>
        <w:numPr>
          <w:ilvl w:val="0"/>
          <w:numId w:val="98"/>
        </w:numPr>
        <w:spacing w:line="276" w:lineRule="auto"/>
        <w:jc w:val="left"/>
        <w:rPr>
          <w:sz w:val="24"/>
          <w:szCs w:val="24"/>
        </w:rPr>
      </w:pPr>
      <w:r>
        <w:rPr>
          <w:sz w:val="24"/>
          <w:szCs w:val="24"/>
        </w:rPr>
        <w:t>предвидеть (прогнозировать) трудности и ошибки при решении данной учебной задачи;</w:t>
      </w:r>
    </w:p>
    <w:p w14:paraId="2E395F96">
      <w:pPr>
        <w:pStyle w:val="60"/>
        <w:numPr>
          <w:ilvl w:val="0"/>
          <w:numId w:val="98"/>
        </w:numPr>
        <w:spacing w:line="276" w:lineRule="auto"/>
        <w:jc w:val="left"/>
        <w:rPr>
          <w:sz w:val="24"/>
          <w:szCs w:val="24"/>
        </w:rPr>
      </w:pPr>
      <w:r>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2E46D300">
      <w:pPr>
        <w:pStyle w:val="47"/>
        <w:spacing w:line="276" w:lineRule="auto"/>
        <w:ind w:left="1287"/>
        <w:rPr>
          <w:rFonts w:ascii="Times New Roman" w:hAnsi="Times New Roman"/>
          <w:color w:val="FF0000"/>
          <w:sz w:val="24"/>
          <w:szCs w:val="24"/>
        </w:rPr>
      </w:pPr>
      <w:bookmarkStart w:id="57" w:name="_Hlk112682212"/>
    </w:p>
    <w:p w14:paraId="18DFD679">
      <w:pPr>
        <w:pStyle w:val="47"/>
        <w:spacing w:line="276" w:lineRule="auto"/>
        <w:ind w:left="1287"/>
        <w:rPr>
          <w:rFonts w:ascii="Times New Roman" w:hAnsi="Times New Roman"/>
          <w:color w:val="FF0000"/>
          <w:sz w:val="24"/>
          <w:szCs w:val="24"/>
        </w:rPr>
      </w:pPr>
      <w:r>
        <w:rPr>
          <w:rFonts w:ascii="Times New Roman" w:hAnsi="Times New Roman"/>
          <w:color w:val="auto"/>
          <w:sz w:val="24"/>
          <w:szCs w:val="24"/>
        </w:rPr>
        <w:t>План разработки и реализации программы формирования УУД</w:t>
      </w:r>
    </w:p>
    <w:bookmarkEnd w:id="57"/>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1"/>
        <w:gridCol w:w="3086"/>
        <w:gridCol w:w="1540"/>
        <w:gridCol w:w="1361"/>
        <w:gridCol w:w="1727"/>
      </w:tblGrid>
      <w:tr w14:paraId="0351B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667FA699">
            <w:pPr>
              <w:ind w:left="29" w:firstLine="0"/>
              <w:jc w:val="center"/>
              <w:rPr>
                <w:b/>
                <w:sz w:val="24"/>
                <w:szCs w:val="24"/>
              </w:rPr>
            </w:pPr>
            <w:r>
              <w:rPr>
                <w:b/>
                <w:sz w:val="24"/>
                <w:szCs w:val="24"/>
              </w:rPr>
              <w:t>Мероприятие</w:t>
            </w:r>
          </w:p>
        </w:tc>
        <w:tc>
          <w:tcPr>
            <w:tcW w:w="3086" w:type="dxa"/>
          </w:tcPr>
          <w:p w14:paraId="53C9A40E">
            <w:pPr>
              <w:ind w:left="29" w:firstLine="0"/>
              <w:jc w:val="center"/>
              <w:rPr>
                <w:b/>
                <w:sz w:val="24"/>
                <w:szCs w:val="24"/>
              </w:rPr>
            </w:pPr>
            <w:r>
              <w:rPr>
                <w:b/>
                <w:sz w:val="24"/>
                <w:szCs w:val="24"/>
              </w:rPr>
              <w:t>Тема/цель</w:t>
            </w:r>
          </w:p>
        </w:tc>
        <w:tc>
          <w:tcPr>
            <w:tcW w:w="1540" w:type="dxa"/>
          </w:tcPr>
          <w:p w14:paraId="3EDB2268">
            <w:pPr>
              <w:ind w:left="29" w:firstLine="0"/>
              <w:jc w:val="center"/>
              <w:rPr>
                <w:b/>
                <w:sz w:val="24"/>
                <w:szCs w:val="24"/>
              </w:rPr>
            </w:pPr>
            <w:r>
              <w:rPr>
                <w:b/>
                <w:sz w:val="24"/>
                <w:szCs w:val="24"/>
              </w:rPr>
              <w:t>Участники</w:t>
            </w:r>
          </w:p>
        </w:tc>
        <w:tc>
          <w:tcPr>
            <w:tcW w:w="1361" w:type="dxa"/>
          </w:tcPr>
          <w:p w14:paraId="55C3FE7B">
            <w:pPr>
              <w:ind w:left="29" w:firstLine="0"/>
              <w:jc w:val="center"/>
              <w:rPr>
                <w:b/>
                <w:sz w:val="24"/>
                <w:szCs w:val="24"/>
              </w:rPr>
            </w:pPr>
            <w:r>
              <w:rPr>
                <w:b/>
                <w:sz w:val="24"/>
                <w:szCs w:val="24"/>
              </w:rPr>
              <w:t>Сроки</w:t>
            </w:r>
          </w:p>
        </w:tc>
        <w:tc>
          <w:tcPr>
            <w:tcW w:w="1727" w:type="dxa"/>
          </w:tcPr>
          <w:p w14:paraId="08469B58">
            <w:pPr>
              <w:ind w:left="29" w:firstLine="0"/>
              <w:jc w:val="center"/>
              <w:rPr>
                <w:b/>
                <w:sz w:val="24"/>
                <w:szCs w:val="24"/>
              </w:rPr>
            </w:pPr>
            <w:r>
              <w:rPr>
                <w:b/>
                <w:sz w:val="24"/>
                <w:szCs w:val="24"/>
              </w:rPr>
              <w:t>Результат</w:t>
            </w:r>
          </w:p>
        </w:tc>
      </w:tr>
      <w:tr w14:paraId="3FDA5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13858F30">
            <w:pPr>
              <w:ind w:left="29" w:firstLine="0"/>
              <w:rPr>
                <w:sz w:val="24"/>
                <w:szCs w:val="24"/>
              </w:rPr>
            </w:pPr>
            <w:r>
              <w:rPr>
                <w:sz w:val="24"/>
                <w:szCs w:val="24"/>
              </w:rPr>
              <w:t>Создание рабочей группы</w:t>
            </w:r>
          </w:p>
        </w:tc>
        <w:tc>
          <w:tcPr>
            <w:tcW w:w="3086" w:type="dxa"/>
          </w:tcPr>
          <w:p w14:paraId="33A0D9BF">
            <w:pPr>
              <w:ind w:left="29" w:firstLine="0"/>
              <w:rPr>
                <w:sz w:val="24"/>
                <w:szCs w:val="24"/>
              </w:rPr>
            </w:pPr>
            <w:r>
              <w:rPr>
                <w:sz w:val="24"/>
                <w:szCs w:val="24"/>
              </w:rPr>
              <w:t>Разработка и реализация программы формирования УУД</w:t>
            </w:r>
          </w:p>
        </w:tc>
        <w:tc>
          <w:tcPr>
            <w:tcW w:w="1540" w:type="dxa"/>
          </w:tcPr>
          <w:p w14:paraId="145B4CE5">
            <w:pPr>
              <w:ind w:left="29" w:firstLine="0"/>
              <w:rPr>
                <w:sz w:val="24"/>
                <w:szCs w:val="24"/>
              </w:rPr>
            </w:pPr>
            <w:r>
              <w:rPr>
                <w:sz w:val="24"/>
                <w:szCs w:val="24"/>
              </w:rPr>
              <w:t>Руководители методических объединений учителей-предметников, педагог-психолог, заведующий библиотекой</w:t>
            </w:r>
          </w:p>
        </w:tc>
        <w:tc>
          <w:tcPr>
            <w:tcW w:w="1361" w:type="dxa"/>
          </w:tcPr>
          <w:p w14:paraId="7D270976">
            <w:pPr>
              <w:ind w:firstLine="0"/>
              <w:jc w:val="center"/>
              <w:rPr>
                <w:sz w:val="24"/>
                <w:szCs w:val="24"/>
              </w:rPr>
            </w:pPr>
            <w:r>
              <w:rPr>
                <w:sz w:val="24"/>
                <w:szCs w:val="24"/>
              </w:rPr>
              <w:t>Май 2022</w:t>
            </w:r>
          </w:p>
        </w:tc>
        <w:tc>
          <w:tcPr>
            <w:tcW w:w="1727" w:type="dxa"/>
          </w:tcPr>
          <w:p w14:paraId="0E92448E">
            <w:pPr>
              <w:ind w:firstLine="0"/>
              <w:rPr>
                <w:sz w:val="24"/>
                <w:szCs w:val="24"/>
              </w:rPr>
            </w:pPr>
            <w:r>
              <w:rPr>
                <w:sz w:val="24"/>
                <w:szCs w:val="24"/>
              </w:rPr>
              <w:t>Разработка программы</w:t>
            </w:r>
          </w:p>
        </w:tc>
      </w:tr>
      <w:tr w14:paraId="7B010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0BA24E96">
            <w:pPr>
              <w:ind w:left="29" w:firstLine="0"/>
              <w:rPr>
                <w:sz w:val="24"/>
                <w:szCs w:val="24"/>
              </w:rPr>
            </w:pPr>
            <w:r>
              <w:rPr>
                <w:sz w:val="24"/>
                <w:szCs w:val="24"/>
              </w:rPr>
              <w:t>Изучение примерных программ по учебным предметам, выделение взаимосвязи УУД с содержанием учебных предметов</w:t>
            </w:r>
          </w:p>
        </w:tc>
        <w:tc>
          <w:tcPr>
            <w:tcW w:w="3086" w:type="dxa"/>
          </w:tcPr>
          <w:p w14:paraId="195E29BC">
            <w:pPr>
              <w:ind w:left="29" w:firstLine="0"/>
              <w:rPr>
                <w:sz w:val="24"/>
                <w:szCs w:val="24"/>
              </w:rPr>
            </w:pPr>
            <w:r>
              <w:rPr>
                <w:sz w:val="24"/>
                <w:szCs w:val="24"/>
              </w:rPr>
              <w:t>Разработка раздела «Описание взаимосвязи универсальных учебных действий с содержанием учебных предметов»</w:t>
            </w:r>
          </w:p>
        </w:tc>
        <w:tc>
          <w:tcPr>
            <w:tcW w:w="1540" w:type="dxa"/>
          </w:tcPr>
          <w:p w14:paraId="5E1B686D">
            <w:pPr>
              <w:ind w:left="29" w:firstLine="0"/>
              <w:rPr>
                <w:sz w:val="24"/>
                <w:szCs w:val="24"/>
              </w:rPr>
            </w:pPr>
            <w:r>
              <w:rPr>
                <w:sz w:val="24"/>
                <w:szCs w:val="24"/>
              </w:rPr>
              <w:t>Рабочая группа</w:t>
            </w:r>
          </w:p>
        </w:tc>
        <w:tc>
          <w:tcPr>
            <w:tcW w:w="1361" w:type="dxa"/>
          </w:tcPr>
          <w:p w14:paraId="511BA63E">
            <w:pPr>
              <w:ind w:left="29" w:firstLine="0"/>
              <w:rPr>
                <w:sz w:val="24"/>
                <w:szCs w:val="24"/>
              </w:rPr>
            </w:pPr>
            <w:r>
              <w:rPr>
                <w:sz w:val="24"/>
                <w:szCs w:val="24"/>
              </w:rPr>
              <w:t>Май 2022-май 2023</w:t>
            </w:r>
          </w:p>
        </w:tc>
        <w:tc>
          <w:tcPr>
            <w:tcW w:w="1727" w:type="dxa"/>
          </w:tcPr>
          <w:p w14:paraId="1D8D3ECD">
            <w:pPr>
              <w:ind w:left="29" w:firstLine="0"/>
              <w:rPr>
                <w:sz w:val="24"/>
                <w:szCs w:val="24"/>
              </w:rPr>
            </w:pPr>
            <w:r>
              <w:rPr>
                <w:sz w:val="24"/>
                <w:szCs w:val="24"/>
              </w:rPr>
              <w:t xml:space="preserve">Рабочие материалы для учителей   </w:t>
            </w:r>
          </w:p>
        </w:tc>
      </w:tr>
      <w:tr w14:paraId="68BE2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744DC15C">
            <w:pPr>
              <w:ind w:left="29" w:firstLine="0"/>
              <w:rPr>
                <w:sz w:val="24"/>
                <w:szCs w:val="24"/>
              </w:rPr>
            </w:pPr>
            <w:r>
              <w:rPr>
                <w:sz w:val="24"/>
                <w:szCs w:val="24"/>
              </w:rPr>
              <w:t>Методическое совещание «Система оценки деятельности образовательной организации по формированию и развитию универсальных учебных действий у обучающихся»</w:t>
            </w:r>
          </w:p>
        </w:tc>
        <w:tc>
          <w:tcPr>
            <w:tcW w:w="3086" w:type="dxa"/>
          </w:tcPr>
          <w:p w14:paraId="59DDE8E2">
            <w:pPr>
              <w:ind w:left="29" w:firstLine="0"/>
              <w:rPr>
                <w:sz w:val="24"/>
                <w:szCs w:val="24"/>
              </w:rPr>
            </w:pPr>
            <w:r>
              <w:rPr>
                <w:sz w:val="24"/>
                <w:szCs w:val="24"/>
              </w:rPr>
              <w:t>Разработка системы оценки деятельности образовательной организации по формированию и развитию универсальных учебных действий у обучающихся,</w:t>
            </w:r>
          </w:p>
          <w:p w14:paraId="76694E8B">
            <w:pPr>
              <w:ind w:left="29" w:firstLine="0"/>
              <w:rPr>
                <w:sz w:val="24"/>
                <w:szCs w:val="24"/>
              </w:rPr>
            </w:pPr>
            <w:r>
              <w:rPr>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tc>
        <w:tc>
          <w:tcPr>
            <w:tcW w:w="1540" w:type="dxa"/>
          </w:tcPr>
          <w:p w14:paraId="4155939D">
            <w:pPr>
              <w:ind w:left="29" w:firstLine="0"/>
              <w:rPr>
                <w:sz w:val="24"/>
                <w:szCs w:val="24"/>
              </w:rPr>
            </w:pPr>
            <w:r>
              <w:rPr>
                <w:sz w:val="24"/>
                <w:szCs w:val="24"/>
              </w:rPr>
              <w:t xml:space="preserve">Рабочая группа </w:t>
            </w:r>
          </w:p>
        </w:tc>
        <w:tc>
          <w:tcPr>
            <w:tcW w:w="1361" w:type="dxa"/>
          </w:tcPr>
          <w:p w14:paraId="272DFCE1">
            <w:pPr>
              <w:ind w:left="29" w:firstLine="0"/>
              <w:rPr>
                <w:sz w:val="24"/>
                <w:szCs w:val="24"/>
              </w:rPr>
            </w:pPr>
            <w:r>
              <w:rPr>
                <w:sz w:val="24"/>
                <w:szCs w:val="24"/>
              </w:rPr>
              <w:t>Май 2022-май 2023</w:t>
            </w:r>
          </w:p>
        </w:tc>
        <w:tc>
          <w:tcPr>
            <w:tcW w:w="1727" w:type="dxa"/>
          </w:tcPr>
          <w:p w14:paraId="6A1FB0B5">
            <w:pPr>
              <w:ind w:left="29" w:firstLine="0"/>
              <w:rPr>
                <w:sz w:val="24"/>
                <w:szCs w:val="24"/>
              </w:rPr>
            </w:pPr>
            <w:r>
              <w:rPr>
                <w:sz w:val="24"/>
                <w:szCs w:val="24"/>
              </w:rPr>
              <w:t>Разработка раздела ООП «Особенности оценки метапредметных результатов»</w:t>
            </w:r>
          </w:p>
        </w:tc>
      </w:tr>
      <w:tr w14:paraId="364DF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3B5C5926">
            <w:pPr>
              <w:ind w:left="29" w:firstLine="0"/>
              <w:rPr>
                <w:sz w:val="24"/>
                <w:szCs w:val="24"/>
              </w:rPr>
            </w:pPr>
            <w:r>
              <w:rPr>
                <w:sz w:val="24"/>
                <w:szCs w:val="24"/>
              </w:rPr>
              <w:t>Методические совещания «Межпредметная интеграция»</w:t>
            </w:r>
          </w:p>
        </w:tc>
        <w:tc>
          <w:tcPr>
            <w:tcW w:w="3086" w:type="dxa"/>
          </w:tcPr>
          <w:p w14:paraId="0ABAA5E0">
            <w:pPr>
              <w:ind w:left="29" w:firstLine="0"/>
              <w:rPr>
                <w:sz w:val="24"/>
                <w:szCs w:val="24"/>
              </w:rPr>
            </w:pPr>
            <w:r>
              <w:rPr>
                <w:sz w:val="24"/>
                <w:szCs w:val="24"/>
              </w:rPr>
              <w:t>Разработка методов межпредметной интеграции, обеспечивающей достижение результатов</w:t>
            </w:r>
          </w:p>
        </w:tc>
        <w:tc>
          <w:tcPr>
            <w:tcW w:w="1540" w:type="dxa"/>
          </w:tcPr>
          <w:p w14:paraId="45D9B0F1">
            <w:pPr>
              <w:ind w:left="29" w:firstLine="0"/>
              <w:rPr>
                <w:sz w:val="24"/>
                <w:szCs w:val="24"/>
              </w:rPr>
            </w:pPr>
            <w:r>
              <w:rPr>
                <w:sz w:val="24"/>
                <w:szCs w:val="24"/>
              </w:rPr>
              <w:t>Педагогический коллектив</w:t>
            </w:r>
          </w:p>
        </w:tc>
        <w:tc>
          <w:tcPr>
            <w:tcW w:w="1361" w:type="dxa"/>
          </w:tcPr>
          <w:p w14:paraId="171BFAB4">
            <w:pPr>
              <w:ind w:left="29" w:firstLine="0"/>
              <w:rPr>
                <w:sz w:val="24"/>
                <w:szCs w:val="24"/>
              </w:rPr>
            </w:pPr>
            <w:r>
              <w:rPr>
                <w:sz w:val="24"/>
                <w:szCs w:val="24"/>
              </w:rPr>
              <w:t>Декабрь 2022, далее периодически в течение всего срока реализации ООП</w:t>
            </w:r>
          </w:p>
        </w:tc>
        <w:tc>
          <w:tcPr>
            <w:tcW w:w="1727" w:type="dxa"/>
          </w:tcPr>
          <w:p w14:paraId="2D232E01">
            <w:pPr>
              <w:ind w:left="29" w:firstLine="0"/>
              <w:rPr>
                <w:sz w:val="24"/>
                <w:szCs w:val="24"/>
              </w:rPr>
            </w:pPr>
            <w:r>
              <w:rPr>
                <w:sz w:val="24"/>
                <w:szCs w:val="24"/>
              </w:rPr>
              <w:t>Решение: использование наглядности смежных предметов, проведение интегрированных уроков, интеллектуальных игр</w:t>
            </w:r>
          </w:p>
          <w:p w14:paraId="7CB6EBB1">
            <w:pPr>
              <w:ind w:left="29" w:firstLine="0"/>
              <w:rPr>
                <w:sz w:val="24"/>
                <w:szCs w:val="24"/>
              </w:rPr>
            </w:pPr>
            <w:r>
              <w:rPr>
                <w:sz w:val="24"/>
                <w:szCs w:val="24"/>
              </w:rPr>
              <w:t>Разработка методических рекомендаций для учителей различных предметов по осуществлению межпредметных связей</w:t>
            </w:r>
          </w:p>
        </w:tc>
      </w:tr>
      <w:tr w14:paraId="51776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55EC4BAD">
            <w:pPr>
              <w:ind w:left="29" w:firstLine="0"/>
              <w:rPr>
                <w:sz w:val="24"/>
                <w:szCs w:val="24"/>
              </w:rPr>
            </w:pPr>
            <w:r>
              <w:rPr>
                <w:sz w:val="24"/>
                <w:szCs w:val="24"/>
              </w:rPr>
              <w:t>Методическое совещание «Деятельность обучающихся по овладению УУД»</w:t>
            </w:r>
          </w:p>
        </w:tc>
        <w:tc>
          <w:tcPr>
            <w:tcW w:w="3086" w:type="dxa"/>
          </w:tcPr>
          <w:p w14:paraId="03BD4C6C">
            <w:pPr>
              <w:ind w:left="29" w:firstLine="0"/>
              <w:rPr>
                <w:sz w:val="24"/>
                <w:szCs w:val="24"/>
              </w:rPr>
            </w:pPr>
            <w:r>
              <w:rPr>
                <w:sz w:val="24"/>
                <w:szCs w:val="24"/>
              </w:rPr>
              <w:t>Определение этапов и форм постепенного усложнения деятельности по овладению УУД</w:t>
            </w:r>
          </w:p>
        </w:tc>
        <w:tc>
          <w:tcPr>
            <w:tcW w:w="1540" w:type="dxa"/>
          </w:tcPr>
          <w:p w14:paraId="0110A27C">
            <w:pPr>
              <w:ind w:left="29" w:firstLine="0"/>
              <w:rPr>
                <w:sz w:val="24"/>
                <w:szCs w:val="24"/>
              </w:rPr>
            </w:pPr>
            <w:r>
              <w:rPr>
                <w:sz w:val="24"/>
                <w:szCs w:val="24"/>
              </w:rPr>
              <w:t>Педагогический коллектив</w:t>
            </w:r>
          </w:p>
        </w:tc>
        <w:tc>
          <w:tcPr>
            <w:tcW w:w="1361" w:type="dxa"/>
          </w:tcPr>
          <w:p w14:paraId="7B9BD1DA">
            <w:pPr>
              <w:ind w:left="29" w:firstLine="0"/>
              <w:rPr>
                <w:sz w:val="24"/>
                <w:szCs w:val="24"/>
              </w:rPr>
            </w:pPr>
            <w:r>
              <w:rPr>
                <w:sz w:val="24"/>
                <w:szCs w:val="24"/>
              </w:rPr>
              <w:t>Март 2023,  далее периодически в течение всего срока реализации ООП</w:t>
            </w:r>
          </w:p>
        </w:tc>
        <w:tc>
          <w:tcPr>
            <w:tcW w:w="1727" w:type="dxa"/>
          </w:tcPr>
          <w:p w14:paraId="623EBE68">
            <w:pPr>
              <w:ind w:left="29" w:firstLine="0"/>
              <w:rPr>
                <w:sz w:val="24"/>
                <w:szCs w:val="24"/>
              </w:rPr>
            </w:pPr>
            <w:r>
              <w:rPr>
                <w:sz w:val="24"/>
                <w:szCs w:val="24"/>
              </w:rPr>
              <w:t xml:space="preserve">Работа по разделу «Основные виды деятельности обучающихся» тематического планирования примерных рабочих программ </w:t>
            </w:r>
          </w:p>
        </w:tc>
      </w:tr>
      <w:tr w14:paraId="63501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2989870A">
            <w:pPr>
              <w:ind w:left="29" w:firstLine="0"/>
              <w:rPr>
                <w:sz w:val="24"/>
                <w:szCs w:val="24"/>
              </w:rPr>
            </w:pPr>
            <w:r>
              <w:rPr>
                <w:sz w:val="24"/>
                <w:szCs w:val="24"/>
              </w:rPr>
              <w:t>Методическое совещание «Современный урок»</w:t>
            </w:r>
          </w:p>
        </w:tc>
        <w:tc>
          <w:tcPr>
            <w:tcW w:w="3086" w:type="dxa"/>
          </w:tcPr>
          <w:p w14:paraId="6FFB5183">
            <w:pPr>
              <w:ind w:left="29" w:firstLine="0"/>
              <w:rPr>
                <w:sz w:val="24"/>
                <w:szCs w:val="24"/>
              </w:rPr>
            </w:pPr>
            <w:r>
              <w:rPr>
                <w:sz w:val="24"/>
                <w:szCs w:val="24"/>
              </w:rPr>
              <w:t>Разработка общего алгоритма (технологической схемы) урока, имеющего два целевых фокуса: предметный и метапредметный,</w:t>
            </w:r>
          </w:p>
          <w:p w14:paraId="6E0A0008">
            <w:pPr>
              <w:ind w:left="29" w:firstLine="0"/>
              <w:rPr>
                <w:sz w:val="24"/>
                <w:szCs w:val="24"/>
              </w:rPr>
            </w:pPr>
            <w:r>
              <w:rPr>
                <w:sz w:val="24"/>
                <w:szCs w:val="24"/>
              </w:rPr>
              <w:t>разработка основных подходов к конструированию задач на применение универсальных учебных действий</w:t>
            </w:r>
          </w:p>
        </w:tc>
        <w:tc>
          <w:tcPr>
            <w:tcW w:w="1540" w:type="dxa"/>
          </w:tcPr>
          <w:p w14:paraId="0B5C7012">
            <w:pPr>
              <w:ind w:left="29" w:firstLine="0"/>
              <w:rPr>
                <w:sz w:val="24"/>
                <w:szCs w:val="24"/>
              </w:rPr>
            </w:pPr>
            <w:r>
              <w:rPr>
                <w:sz w:val="24"/>
                <w:szCs w:val="24"/>
              </w:rPr>
              <w:t>Педагогический коллектив</w:t>
            </w:r>
          </w:p>
        </w:tc>
        <w:tc>
          <w:tcPr>
            <w:tcW w:w="1361" w:type="dxa"/>
          </w:tcPr>
          <w:p w14:paraId="2FB02E1D">
            <w:pPr>
              <w:ind w:left="29" w:firstLine="0"/>
              <w:rPr>
                <w:sz w:val="24"/>
                <w:szCs w:val="24"/>
              </w:rPr>
            </w:pPr>
            <w:r>
              <w:rPr>
                <w:sz w:val="24"/>
                <w:szCs w:val="24"/>
              </w:rPr>
              <w:t>Август 2023, далее периодически в течение всего срока реализации ООП</w:t>
            </w:r>
          </w:p>
        </w:tc>
        <w:tc>
          <w:tcPr>
            <w:tcW w:w="1727" w:type="dxa"/>
          </w:tcPr>
          <w:p w14:paraId="0BAE1A6B">
            <w:pPr>
              <w:ind w:left="29" w:firstLine="0"/>
              <w:rPr>
                <w:sz w:val="24"/>
                <w:szCs w:val="24"/>
              </w:rPr>
            </w:pPr>
            <w:r>
              <w:rPr>
                <w:sz w:val="24"/>
                <w:szCs w:val="24"/>
              </w:rPr>
              <w:t>Методические рекомендации по проведению урока.</w:t>
            </w:r>
          </w:p>
          <w:p w14:paraId="51AC9541">
            <w:pPr>
              <w:ind w:left="29" w:firstLine="0"/>
              <w:rPr>
                <w:sz w:val="24"/>
                <w:szCs w:val="24"/>
              </w:rPr>
            </w:pPr>
            <w:r>
              <w:rPr>
                <w:sz w:val="24"/>
                <w:szCs w:val="24"/>
              </w:rPr>
              <w:t>Методические рекомендации по выбору заданий для уроков, составлению заданий.</w:t>
            </w:r>
          </w:p>
        </w:tc>
      </w:tr>
      <w:tr w14:paraId="2B8B0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0D388B26">
            <w:pPr>
              <w:ind w:firstLine="0"/>
              <w:rPr>
                <w:sz w:val="24"/>
                <w:szCs w:val="24"/>
              </w:rPr>
            </w:pPr>
            <w:r>
              <w:rPr>
                <w:sz w:val="24"/>
                <w:szCs w:val="24"/>
              </w:rPr>
              <w:t xml:space="preserve">Разработка локального нормативного акта </w:t>
            </w:r>
          </w:p>
        </w:tc>
        <w:tc>
          <w:tcPr>
            <w:tcW w:w="3086" w:type="dxa"/>
          </w:tcPr>
          <w:p w14:paraId="5CB5CC9F">
            <w:pPr>
              <w:ind w:left="29" w:firstLine="0"/>
              <w:rPr>
                <w:sz w:val="24"/>
                <w:szCs w:val="24"/>
              </w:rPr>
            </w:pPr>
            <w:r>
              <w:rPr>
                <w:sz w:val="24"/>
                <w:szCs w:val="24"/>
              </w:rPr>
              <w:t>Организация учебно-исследовательской и проектной деятельности обучающихся в рамках урочной и внеурочной деятельности</w:t>
            </w:r>
          </w:p>
        </w:tc>
        <w:tc>
          <w:tcPr>
            <w:tcW w:w="1540" w:type="dxa"/>
          </w:tcPr>
          <w:p w14:paraId="3064F167">
            <w:pPr>
              <w:ind w:left="29" w:firstLine="0"/>
              <w:rPr>
                <w:sz w:val="24"/>
                <w:szCs w:val="24"/>
              </w:rPr>
            </w:pPr>
            <w:r>
              <w:rPr>
                <w:sz w:val="24"/>
                <w:szCs w:val="24"/>
              </w:rPr>
              <w:t>Рабочая группа</w:t>
            </w:r>
          </w:p>
        </w:tc>
        <w:tc>
          <w:tcPr>
            <w:tcW w:w="1361" w:type="dxa"/>
          </w:tcPr>
          <w:p w14:paraId="35B073AF">
            <w:pPr>
              <w:ind w:left="29" w:firstLine="0"/>
              <w:rPr>
                <w:sz w:val="24"/>
                <w:szCs w:val="24"/>
              </w:rPr>
            </w:pPr>
            <w:r>
              <w:rPr>
                <w:sz w:val="24"/>
                <w:szCs w:val="24"/>
              </w:rPr>
              <w:t>До 30 августа 2022</w:t>
            </w:r>
          </w:p>
        </w:tc>
        <w:tc>
          <w:tcPr>
            <w:tcW w:w="1727" w:type="dxa"/>
          </w:tcPr>
          <w:p w14:paraId="7FB17503">
            <w:pPr>
              <w:ind w:left="29" w:firstLine="0"/>
              <w:rPr>
                <w:sz w:val="24"/>
                <w:szCs w:val="24"/>
              </w:rPr>
            </w:pPr>
            <w:r>
              <w:rPr>
                <w:sz w:val="24"/>
                <w:szCs w:val="24"/>
              </w:rPr>
              <w:t>Локальный нормативный акт</w:t>
            </w:r>
          </w:p>
        </w:tc>
      </w:tr>
      <w:tr w14:paraId="7FED2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1DF44619">
            <w:pPr>
              <w:ind w:left="29" w:firstLine="0"/>
              <w:rPr>
                <w:sz w:val="24"/>
                <w:szCs w:val="24"/>
              </w:rPr>
            </w:pPr>
            <w:r>
              <w:rPr>
                <w:sz w:val="24"/>
                <w:szCs w:val="24"/>
              </w:rPr>
              <w:t>Методическое совещание «ИКТ-компетенции»</w:t>
            </w:r>
          </w:p>
        </w:tc>
        <w:tc>
          <w:tcPr>
            <w:tcW w:w="3086" w:type="dxa"/>
          </w:tcPr>
          <w:p w14:paraId="6E94975A">
            <w:pPr>
              <w:ind w:left="29" w:firstLine="0"/>
              <w:rPr>
                <w:sz w:val="24"/>
                <w:szCs w:val="24"/>
              </w:rPr>
            </w:pPr>
            <w:r>
              <w:rPr>
                <w:sz w:val="24"/>
                <w:szCs w:val="24"/>
              </w:rPr>
              <w:t>Разработка основных подходов к организации учебной деятельности по формированию и развитию ИКТ-компетенций</w:t>
            </w:r>
          </w:p>
        </w:tc>
        <w:tc>
          <w:tcPr>
            <w:tcW w:w="1540" w:type="dxa"/>
          </w:tcPr>
          <w:p w14:paraId="17226EA7">
            <w:pPr>
              <w:ind w:left="29" w:firstLine="0"/>
              <w:rPr>
                <w:sz w:val="24"/>
                <w:szCs w:val="24"/>
              </w:rPr>
            </w:pPr>
            <w:r>
              <w:rPr>
                <w:sz w:val="24"/>
                <w:szCs w:val="24"/>
              </w:rPr>
              <w:t>Педагогический коллектив</w:t>
            </w:r>
          </w:p>
        </w:tc>
        <w:tc>
          <w:tcPr>
            <w:tcW w:w="1361" w:type="dxa"/>
          </w:tcPr>
          <w:p w14:paraId="3509B306">
            <w:pPr>
              <w:ind w:left="29" w:firstLine="0"/>
              <w:rPr>
                <w:sz w:val="24"/>
                <w:szCs w:val="24"/>
              </w:rPr>
            </w:pPr>
            <w:r>
              <w:rPr>
                <w:sz w:val="24"/>
                <w:szCs w:val="24"/>
              </w:rPr>
              <w:t>Сентябрь 2023, далее периодически в течение всего срока реализации ООП</w:t>
            </w:r>
          </w:p>
        </w:tc>
        <w:tc>
          <w:tcPr>
            <w:tcW w:w="1727" w:type="dxa"/>
          </w:tcPr>
          <w:p w14:paraId="4D43F530">
            <w:pPr>
              <w:ind w:left="29" w:firstLine="0"/>
              <w:rPr>
                <w:sz w:val="24"/>
                <w:szCs w:val="24"/>
              </w:rPr>
            </w:pPr>
            <w:r>
              <w:rPr>
                <w:sz w:val="24"/>
                <w:szCs w:val="24"/>
              </w:rPr>
              <w:t>Рекомендации по формированию и развитию ИКТ-компетенции на уроках и во внеурочное время</w:t>
            </w:r>
          </w:p>
        </w:tc>
      </w:tr>
      <w:tr w14:paraId="18A62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2AACD90A">
            <w:pPr>
              <w:ind w:left="29" w:firstLine="0"/>
              <w:rPr>
                <w:sz w:val="24"/>
                <w:szCs w:val="24"/>
              </w:rPr>
            </w:pPr>
            <w:r>
              <w:rPr>
                <w:sz w:val="24"/>
                <w:szCs w:val="24"/>
              </w:rPr>
              <w:t xml:space="preserve">Семинары для педагогов  </w:t>
            </w:r>
          </w:p>
        </w:tc>
        <w:tc>
          <w:tcPr>
            <w:tcW w:w="3086" w:type="dxa"/>
          </w:tcPr>
          <w:p w14:paraId="780E9857">
            <w:pPr>
              <w:ind w:firstLine="0"/>
              <w:rPr>
                <w:sz w:val="24"/>
                <w:szCs w:val="24"/>
              </w:rPr>
            </w:pPr>
            <w:r>
              <w:rPr>
                <w:sz w:val="24"/>
                <w:szCs w:val="24"/>
              </w:rPr>
              <w:t>1. «Преемственность в плане развития УУД» 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0553D301">
            <w:pPr>
              <w:ind w:firstLine="0"/>
              <w:rPr>
                <w:sz w:val="24"/>
                <w:szCs w:val="24"/>
              </w:rPr>
            </w:pPr>
            <w:r>
              <w:rPr>
                <w:sz w:val="24"/>
                <w:szCs w:val="24"/>
              </w:rPr>
              <w:t>2. «Анализ и способы минимизации рисков развития УУД у учащихся»</w:t>
            </w:r>
          </w:p>
        </w:tc>
        <w:tc>
          <w:tcPr>
            <w:tcW w:w="1540" w:type="dxa"/>
          </w:tcPr>
          <w:p w14:paraId="7366F99F">
            <w:pPr>
              <w:ind w:left="29" w:firstLine="0"/>
              <w:rPr>
                <w:sz w:val="24"/>
                <w:szCs w:val="24"/>
              </w:rPr>
            </w:pPr>
            <w:r>
              <w:rPr>
                <w:sz w:val="24"/>
                <w:szCs w:val="24"/>
              </w:rPr>
              <w:t>Педагогический коллектив</w:t>
            </w:r>
          </w:p>
        </w:tc>
        <w:tc>
          <w:tcPr>
            <w:tcW w:w="1361" w:type="dxa"/>
          </w:tcPr>
          <w:p w14:paraId="3C1C03C7">
            <w:pPr>
              <w:ind w:left="29" w:firstLine="0"/>
              <w:rPr>
                <w:sz w:val="24"/>
                <w:szCs w:val="24"/>
              </w:rPr>
            </w:pPr>
            <w:r>
              <w:rPr>
                <w:sz w:val="24"/>
                <w:szCs w:val="24"/>
              </w:rPr>
              <w:t>В течение всего срока реализации ООП</w:t>
            </w:r>
          </w:p>
        </w:tc>
        <w:tc>
          <w:tcPr>
            <w:tcW w:w="1727" w:type="dxa"/>
          </w:tcPr>
          <w:p w14:paraId="0357EFCF">
            <w:pPr>
              <w:ind w:left="29" w:firstLine="0"/>
              <w:rPr>
                <w:sz w:val="24"/>
                <w:szCs w:val="24"/>
              </w:rPr>
            </w:pPr>
            <w:r>
              <w:rPr>
                <w:sz w:val="24"/>
                <w:szCs w:val="24"/>
              </w:rPr>
              <w:t>Обмен опытом</w:t>
            </w:r>
          </w:p>
        </w:tc>
      </w:tr>
      <w:tr w14:paraId="0D6F9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2B1614F8">
            <w:pPr>
              <w:ind w:left="29" w:firstLine="0"/>
              <w:rPr>
                <w:sz w:val="24"/>
                <w:szCs w:val="24"/>
              </w:rPr>
            </w:pPr>
            <w:r>
              <w:rPr>
                <w:sz w:val="24"/>
                <w:szCs w:val="24"/>
              </w:rPr>
              <w:t>Индивидуальные консультации с педагогами</w:t>
            </w:r>
          </w:p>
        </w:tc>
        <w:tc>
          <w:tcPr>
            <w:tcW w:w="3086" w:type="dxa"/>
          </w:tcPr>
          <w:p w14:paraId="642E51E2">
            <w:pPr>
              <w:ind w:left="29" w:firstLine="0"/>
              <w:rPr>
                <w:sz w:val="24"/>
                <w:szCs w:val="24"/>
              </w:rPr>
            </w:pPr>
            <w:r>
              <w:rPr>
                <w:sz w:val="24"/>
                <w:szCs w:val="24"/>
              </w:rPr>
              <w:t>Консультации по проблемам, связанным с развитием универсальных учебных действий в образовательном процессе</w:t>
            </w:r>
          </w:p>
        </w:tc>
        <w:tc>
          <w:tcPr>
            <w:tcW w:w="1540" w:type="dxa"/>
          </w:tcPr>
          <w:p w14:paraId="0262D4B9">
            <w:pPr>
              <w:ind w:left="29" w:firstLine="0"/>
              <w:rPr>
                <w:sz w:val="24"/>
                <w:szCs w:val="24"/>
              </w:rPr>
            </w:pPr>
            <w:r>
              <w:rPr>
                <w:sz w:val="24"/>
                <w:szCs w:val="24"/>
              </w:rPr>
              <w:t>Руководители методических объединений</w:t>
            </w:r>
          </w:p>
        </w:tc>
        <w:tc>
          <w:tcPr>
            <w:tcW w:w="1361" w:type="dxa"/>
          </w:tcPr>
          <w:p w14:paraId="2BA64845">
            <w:pPr>
              <w:ind w:left="29" w:firstLine="0"/>
              <w:rPr>
                <w:sz w:val="24"/>
                <w:szCs w:val="24"/>
              </w:rPr>
            </w:pPr>
            <w:r>
              <w:rPr>
                <w:sz w:val="24"/>
                <w:szCs w:val="24"/>
              </w:rPr>
              <w:t>В течение всего срока реализации ООП</w:t>
            </w:r>
          </w:p>
        </w:tc>
        <w:tc>
          <w:tcPr>
            <w:tcW w:w="1727" w:type="dxa"/>
          </w:tcPr>
          <w:p w14:paraId="7E5F5E36">
            <w:pPr>
              <w:ind w:left="29" w:firstLine="0"/>
              <w:rPr>
                <w:sz w:val="24"/>
                <w:szCs w:val="24"/>
              </w:rPr>
            </w:pPr>
            <w:r>
              <w:rPr>
                <w:sz w:val="24"/>
                <w:szCs w:val="24"/>
              </w:rPr>
              <w:t>Обмен опытом</w:t>
            </w:r>
          </w:p>
        </w:tc>
      </w:tr>
      <w:tr w14:paraId="0682B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3DEABBE6">
            <w:pPr>
              <w:ind w:left="29" w:firstLine="0"/>
              <w:rPr>
                <w:sz w:val="24"/>
                <w:szCs w:val="24"/>
              </w:rPr>
            </w:pPr>
            <w:r>
              <w:rPr>
                <w:sz w:val="24"/>
                <w:szCs w:val="24"/>
              </w:rPr>
              <w:t>Работа с детьми</w:t>
            </w:r>
          </w:p>
        </w:tc>
        <w:tc>
          <w:tcPr>
            <w:tcW w:w="3086" w:type="dxa"/>
          </w:tcPr>
          <w:p w14:paraId="0F010E2C">
            <w:pPr>
              <w:ind w:left="29" w:firstLine="0"/>
              <w:rPr>
                <w:sz w:val="24"/>
                <w:szCs w:val="24"/>
              </w:rPr>
            </w:pPr>
            <w:r>
              <w:rPr>
                <w:sz w:val="24"/>
                <w:szCs w:val="24"/>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1540" w:type="dxa"/>
          </w:tcPr>
          <w:p w14:paraId="6178990F">
            <w:pPr>
              <w:ind w:left="29" w:firstLine="0"/>
              <w:rPr>
                <w:sz w:val="24"/>
                <w:szCs w:val="24"/>
              </w:rPr>
            </w:pPr>
            <w:r>
              <w:rPr>
                <w:sz w:val="24"/>
                <w:szCs w:val="24"/>
              </w:rPr>
              <w:t>Педагогический коллектив</w:t>
            </w:r>
          </w:p>
        </w:tc>
        <w:tc>
          <w:tcPr>
            <w:tcW w:w="1361" w:type="dxa"/>
          </w:tcPr>
          <w:p w14:paraId="0E6FBC8E">
            <w:pPr>
              <w:ind w:left="29" w:firstLine="0"/>
              <w:rPr>
                <w:sz w:val="24"/>
                <w:szCs w:val="24"/>
              </w:rPr>
            </w:pPr>
            <w:r>
              <w:rPr>
                <w:sz w:val="24"/>
                <w:szCs w:val="24"/>
              </w:rPr>
              <w:t>В течение всего срока реализации ООП</w:t>
            </w:r>
          </w:p>
        </w:tc>
        <w:tc>
          <w:tcPr>
            <w:tcW w:w="1727" w:type="dxa"/>
          </w:tcPr>
          <w:p w14:paraId="7636092D">
            <w:pPr>
              <w:ind w:left="29" w:firstLine="0"/>
              <w:rPr>
                <w:sz w:val="24"/>
                <w:szCs w:val="24"/>
              </w:rPr>
            </w:pPr>
            <w:r>
              <w:rPr>
                <w:sz w:val="24"/>
                <w:szCs w:val="24"/>
              </w:rPr>
              <w:t>Результаты на основе листов формирования УУД, корректировка в соответствии с потребностями</w:t>
            </w:r>
          </w:p>
        </w:tc>
      </w:tr>
      <w:tr w14:paraId="2D04B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7084F587">
            <w:pPr>
              <w:ind w:left="29" w:firstLine="0"/>
              <w:rPr>
                <w:sz w:val="24"/>
                <w:szCs w:val="24"/>
              </w:rPr>
            </w:pPr>
            <w:r>
              <w:rPr>
                <w:sz w:val="24"/>
                <w:szCs w:val="24"/>
              </w:rPr>
              <w:t>Работа с родителями</w:t>
            </w:r>
          </w:p>
        </w:tc>
        <w:tc>
          <w:tcPr>
            <w:tcW w:w="3086" w:type="dxa"/>
          </w:tcPr>
          <w:p w14:paraId="6CD9E352">
            <w:pPr>
              <w:ind w:left="29" w:firstLine="0"/>
              <w:rPr>
                <w:sz w:val="24"/>
                <w:szCs w:val="24"/>
              </w:rPr>
            </w:pPr>
            <w:r>
              <w:rPr>
                <w:sz w:val="24"/>
                <w:szCs w:val="24"/>
              </w:rPr>
              <w:t>Организация разъяснительной/просветительской работы с родителями по проблемам развития УУД у учащихся</w:t>
            </w:r>
          </w:p>
        </w:tc>
        <w:tc>
          <w:tcPr>
            <w:tcW w:w="1540" w:type="dxa"/>
          </w:tcPr>
          <w:p w14:paraId="3FF6DA6B">
            <w:pPr>
              <w:ind w:left="29" w:firstLine="0"/>
              <w:rPr>
                <w:sz w:val="24"/>
                <w:szCs w:val="24"/>
              </w:rPr>
            </w:pPr>
            <w:r>
              <w:rPr>
                <w:sz w:val="24"/>
                <w:szCs w:val="24"/>
              </w:rPr>
              <w:t>Педагогический коллектив</w:t>
            </w:r>
          </w:p>
        </w:tc>
        <w:tc>
          <w:tcPr>
            <w:tcW w:w="1361" w:type="dxa"/>
          </w:tcPr>
          <w:p w14:paraId="674326D6">
            <w:pPr>
              <w:ind w:left="29" w:firstLine="0"/>
              <w:rPr>
                <w:sz w:val="24"/>
                <w:szCs w:val="24"/>
              </w:rPr>
            </w:pPr>
            <w:r>
              <w:rPr>
                <w:sz w:val="24"/>
                <w:szCs w:val="24"/>
              </w:rPr>
              <w:t>В течение всего срока реализации ООП</w:t>
            </w:r>
          </w:p>
        </w:tc>
        <w:tc>
          <w:tcPr>
            <w:tcW w:w="1727" w:type="dxa"/>
          </w:tcPr>
          <w:p w14:paraId="3945F147">
            <w:pPr>
              <w:ind w:left="29" w:firstLine="0"/>
              <w:rPr>
                <w:sz w:val="24"/>
                <w:szCs w:val="24"/>
              </w:rPr>
            </w:pPr>
            <w:r>
              <w:rPr>
                <w:sz w:val="24"/>
                <w:szCs w:val="24"/>
              </w:rPr>
              <w:t>Родительские тематические собрания</w:t>
            </w:r>
          </w:p>
        </w:tc>
      </w:tr>
      <w:tr w14:paraId="42991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Pr>
          <w:p w14:paraId="66FD4970">
            <w:pPr>
              <w:ind w:left="29" w:firstLine="0"/>
              <w:rPr>
                <w:sz w:val="24"/>
                <w:szCs w:val="24"/>
              </w:rPr>
            </w:pPr>
            <w:r>
              <w:rPr>
                <w:sz w:val="24"/>
                <w:szCs w:val="24"/>
              </w:rPr>
              <w:t>Отражение результатов работы по формированию УУД обучающихся</w:t>
            </w:r>
          </w:p>
        </w:tc>
        <w:tc>
          <w:tcPr>
            <w:tcW w:w="3086" w:type="dxa"/>
          </w:tcPr>
          <w:p w14:paraId="34B5ABDD">
            <w:pPr>
              <w:ind w:left="29" w:firstLine="0"/>
              <w:rPr>
                <w:sz w:val="24"/>
                <w:szCs w:val="24"/>
              </w:rPr>
            </w:pPr>
            <w:r>
              <w:rPr>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1540" w:type="dxa"/>
          </w:tcPr>
          <w:p w14:paraId="6E4F87FE">
            <w:pPr>
              <w:ind w:left="29" w:firstLine="0"/>
              <w:rPr>
                <w:sz w:val="24"/>
                <w:szCs w:val="24"/>
              </w:rPr>
            </w:pPr>
            <w:r>
              <w:rPr>
                <w:sz w:val="24"/>
                <w:szCs w:val="24"/>
              </w:rPr>
              <w:t xml:space="preserve">Администрация </w:t>
            </w:r>
          </w:p>
        </w:tc>
        <w:tc>
          <w:tcPr>
            <w:tcW w:w="1361" w:type="dxa"/>
          </w:tcPr>
          <w:p w14:paraId="23DC5F31">
            <w:pPr>
              <w:ind w:left="29" w:firstLine="0"/>
              <w:rPr>
                <w:sz w:val="24"/>
                <w:szCs w:val="24"/>
              </w:rPr>
            </w:pPr>
            <w:r>
              <w:rPr>
                <w:sz w:val="24"/>
                <w:szCs w:val="24"/>
              </w:rPr>
              <w:t>В течение всего срока реализации ООП</w:t>
            </w:r>
          </w:p>
        </w:tc>
        <w:tc>
          <w:tcPr>
            <w:tcW w:w="1727" w:type="dxa"/>
          </w:tcPr>
          <w:p w14:paraId="1B4FF521">
            <w:pPr>
              <w:ind w:left="29" w:firstLine="0"/>
              <w:rPr>
                <w:sz w:val="24"/>
                <w:szCs w:val="24"/>
              </w:rPr>
            </w:pPr>
            <w:r>
              <w:rPr>
                <w:sz w:val="24"/>
                <w:szCs w:val="24"/>
              </w:rPr>
              <w:t>Информирование общественности</w:t>
            </w:r>
          </w:p>
        </w:tc>
      </w:tr>
    </w:tbl>
    <w:p w14:paraId="286F3702">
      <w:pPr>
        <w:rPr>
          <w:sz w:val="24"/>
          <w:szCs w:val="24"/>
        </w:rPr>
      </w:pPr>
    </w:p>
    <w:p w14:paraId="00A96BE0">
      <w:pPr>
        <w:pStyle w:val="3"/>
        <w:numPr>
          <w:ilvl w:val="1"/>
          <w:numId w:val="80"/>
        </w:numPr>
        <w:spacing w:line="276" w:lineRule="auto"/>
        <w:rPr>
          <w:rFonts w:ascii="Times New Roman" w:hAnsi="Times New Roman"/>
          <w:sz w:val="24"/>
          <w:szCs w:val="24"/>
        </w:rPr>
      </w:pPr>
      <w:bookmarkStart w:id="58" w:name="__RefHeading___18"/>
      <w:bookmarkEnd w:id="58"/>
      <w:r>
        <w:rPr>
          <w:rFonts w:ascii="Times New Roman" w:hAnsi="Times New Roman"/>
          <w:sz w:val="24"/>
          <w:szCs w:val="24"/>
        </w:rPr>
        <w:t>РАБОЧАЯ ПРОГРАММА ВОСПИТАНИЯ</w:t>
      </w:r>
    </w:p>
    <w:p w14:paraId="47286707">
      <w:pPr>
        <w:pStyle w:val="3"/>
        <w:jc w:val="center"/>
        <w:rPr>
          <w:rFonts w:ascii="Times New Roman" w:hAnsi="Times New Roman"/>
          <w:sz w:val="24"/>
          <w:szCs w:val="24"/>
        </w:rPr>
      </w:pPr>
      <w:bookmarkStart w:id="59" w:name="__RefHeading___19"/>
      <w:bookmarkEnd w:id="59"/>
      <w:r>
        <w:rPr>
          <w:rFonts w:ascii="Times New Roman" w:hAnsi="Times New Roman"/>
          <w:sz w:val="24"/>
          <w:szCs w:val="24"/>
        </w:rPr>
        <w:t>Пояснительная записка</w:t>
      </w:r>
    </w:p>
    <w:p w14:paraId="0920C0D7">
      <w:pPr>
        <w:pStyle w:val="75"/>
        <w:spacing w:line="276" w:lineRule="auto"/>
        <w:ind w:firstLine="567"/>
        <w:jc w:val="both"/>
        <w:rPr>
          <w:rFonts w:ascii="Times New Roman" w:hAnsi="Times New Roman"/>
          <w:sz w:val="24"/>
          <w:szCs w:val="24"/>
        </w:rPr>
      </w:pPr>
      <w:r>
        <w:rPr>
          <w:rFonts w:ascii="Times New Roman" w:hAnsi="Times New Roman"/>
          <w:sz w:val="24"/>
          <w:szCs w:val="24"/>
        </w:rPr>
        <w:t>Рабочая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14:paraId="1638B67F">
      <w:pPr>
        <w:pStyle w:val="75"/>
        <w:spacing w:line="276" w:lineRule="auto"/>
        <w:ind w:firstLine="567"/>
        <w:jc w:val="both"/>
        <w:rPr>
          <w:rFonts w:ascii="Times New Roman" w:hAnsi="Times New Roman"/>
          <w:sz w:val="24"/>
          <w:szCs w:val="24"/>
        </w:rPr>
      </w:pPr>
      <w:r>
        <w:rPr>
          <w:rFonts w:ascii="Times New Roman" w:hAnsi="Times New Roman"/>
          <w:sz w:val="24"/>
          <w:szCs w:val="24"/>
        </w:rPr>
        <w:t>Рабочая программа воспитания имеет модульную структуру и включает:</w:t>
      </w:r>
    </w:p>
    <w:p w14:paraId="5526D690">
      <w:pPr>
        <w:pStyle w:val="75"/>
        <w:numPr>
          <w:ilvl w:val="0"/>
          <w:numId w:val="99"/>
        </w:numPr>
        <w:spacing w:line="276" w:lineRule="auto"/>
        <w:ind w:left="0" w:firstLine="567"/>
        <w:jc w:val="both"/>
        <w:rPr>
          <w:rFonts w:ascii="Times New Roman" w:hAnsi="Times New Roman"/>
          <w:sz w:val="24"/>
          <w:szCs w:val="24"/>
        </w:rPr>
      </w:pPr>
      <w:r>
        <w:rPr>
          <w:rFonts w:ascii="Times New Roman" w:hAnsi="Times New Roman"/>
          <w:sz w:val="24"/>
          <w:szCs w:val="24"/>
        </w:rPr>
        <w:t>анализ воспитательного процесса;</w:t>
      </w:r>
    </w:p>
    <w:p w14:paraId="63B30650">
      <w:pPr>
        <w:pStyle w:val="75"/>
        <w:numPr>
          <w:ilvl w:val="0"/>
          <w:numId w:val="99"/>
        </w:numPr>
        <w:spacing w:line="276" w:lineRule="auto"/>
        <w:ind w:left="0" w:firstLine="567"/>
        <w:jc w:val="both"/>
        <w:rPr>
          <w:rFonts w:ascii="Times New Roman" w:hAnsi="Times New Roman"/>
          <w:sz w:val="24"/>
          <w:szCs w:val="24"/>
        </w:rPr>
      </w:pPr>
      <w:r>
        <w:rPr>
          <w:rFonts w:ascii="Times New Roman" w:hAnsi="Times New Roman"/>
          <w:sz w:val="24"/>
          <w:szCs w:val="24"/>
        </w:rPr>
        <w:t>цель и задачи воспитания обучающихся;</w:t>
      </w:r>
    </w:p>
    <w:p w14:paraId="07EA0027">
      <w:pPr>
        <w:pStyle w:val="75"/>
        <w:numPr>
          <w:ilvl w:val="0"/>
          <w:numId w:val="99"/>
        </w:numPr>
        <w:spacing w:line="276" w:lineRule="auto"/>
        <w:ind w:left="0" w:firstLine="567"/>
        <w:jc w:val="both"/>
        <w:rPr>
          <w:rFonts w:ascii="Times New Roman" w:hAnsi="Times New Roman"/>
          <w:sz w:val="24"/>
          <w:szCs w:val="24"/>
        </w:rPr>
      </w:pPr>
      <w:r>
        <w:rPr>
          <w:rFonts w:ascii="Times New Roman" w:hAnsi="Times New Roman"/>
          <w:sz w:val="24"/>
          <w:szCs w:val="24"/>
        </w:rPr>
        <w:t>виды, формы и содержание воспитательной деятельности с учетом специфики образовательной организации, интересов субъектов воспитания, тематики учебных модулей;</w:t>
      </w:r>
    </w:p>
    <w:p w14:paraId="336CBC19">
      <w:pPr>
        <w:pStyle w:val="75"/>
        <w:numPr>
          <w:ilvl w:val="0"/>
          <w:numId w:val="99"/>
        </w:numPr>
        <w:spacing w:line="276" w:lineRule="auto"/>
        <w:ind w:left="0" w:firstLine="567"/>
        <w:jc w:val="both"/>
        <w:rPr>
          <w:rFonts w:ascii="Times New Roman" w:hAnsi="Times New Roman"/>
          <w:sz w:val="24"/>
          <w:szCs w:val="24"/>
        </w:rPr>
      </w:pPr>
      <w:r>
        <w:rPr>
          <w:rFonts w:ascii="Times New Roman" w:hAnsi="Times New Roman"/>
          <w:sz w:val="24"/>
          <w:szCs w:val="24"/>
        </w:rPr>
        <w:t>систему поощрения социальной успешности и проявлений активной жизненной позиции обучающихся.</w:t>
      </w:r>
    </w:p>
    <w:p w14:paraId="0E5CC798">
      <w:pPr>
        <w:pStyle w:val="75"/>
        <w:spacing w:line="276" w:lineRule="auto"/>
        <w:ind w:firstLine="567"/>
        <w:jc w:val="both"/>
        <w:rPr>
          <w:rFonts w:ascii="Times New Roman" w:hAnsi="Times New Roman"/>
          <w:sz w:val="24"/>
          <w:szCs w:val="24"/>
        </w:rPr>
      </w:pPr>
      <w:r>
        <w:rPr>
          <w:rFonts w:ascii="Times New Roman" w:hAnsi="Times New Roman"/>
          <w:sz w:val="24"/>
          <w:szCs w:val="24"/>
        </w:rPr>
        <w:t>Рабочая программа воспитания реализуется в единстве урочной и внеурочной деятельности, осуществляемой совместно с семьей и другими институтами воспитания.</w:t>
      </w:r>
    </w:p>
    <w:p w14:paraId="470A5458">
      <w:pPr>
        <w:tabs>
          <w:tab w:val="left" w:pos="1272"/>
        </w:tabs>
        <w:spacing w:line="276" w:lineRule="auto"/>
        <w:ind w:firstLine="567"/>
        <w:rPr>
          <w:sz w:val="24"/>
          <w:szCs w:val="24"/>
        </w:rPr>
      </w:pPr>
      <w:r>
        <w:rPr>
          <w:sz w:val="24"/>
          <w:szCs w:val="24"/>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3E1AFA9">
      <w:pPr>
        <w:spacing w:line="276" w:lineRule="auto"/>
        <w:ind w:firstLine="567"/>
        <w:rPr>
          <w:b/>
          <w:i/>
          <w:sz w:val="24"/>
          <w:szCs w:val="24"/>
        </w:rPr>
      </w:pPr>
      <w:r>
        <w:rPr>
          <w:b/>
          <w:i/>
          <w:sz w:val="24"/>
          <w:szCs w:val="24"/>
        </w:rPr>
        <w:t xml:space="preserve">Рабочая программа воспитания является Приложением к основной образовательной программе начального общего образования. </w:t>
      </w:r>
    </w:p>
    <w:p w14:paraId="2F8317E8">
      <w:pPr>
        <w:tabs>
          <w:tab w:val="left" w:pos="1272"/>
        </w:tabs>
        <w:spacing w:line="276" w:lineRule="auto"/>
        <w:ind w:firstLine="567"/>
        <w:rPr>
          <w:sz w:val="24"/>
          <w:szCs w:val="24"/>
        </w:rPr>
      </w:pPr>
    </w:p>
    <w:p w14:paraId="7E4D639C">
      <w:pPr>
        <w:pStyle w:val="2"/>
        <w:numPr>
          <w:ilvl w:val="0"/>
          <w:numId w:val="1"/>
        </w:numPr>
        <w:spacing w:line="276" w:lineRule="auto"/>
        <w:rPr>
          <w:rFonts w:ascii="Times New Roman" w:hAnsi="Times New Roman"/>
          <w:sz w:val="24"/>
          <w:szCs w:val="24"/>
        </w:rPr>
      </w:pPr>
      <w:bookmarkStart w:id="60" w:name="__RefHeading___20"/>
      <w:bookmarkEnd w:id="60"/>
      <w:r>
        <w:rPr>
          <w:rFonts w:ascii="Times New Roman" w:hAnsi="Times New Roman"/>
          <w:sz w:val="24"/>
          <w:szCs w:val="24"/>
        </w:rPr>
        <w:t xml:space="preserve">ОРГАНИЗАЦИОННЫЙ РАЗДЕЛ </w:t>
      </w:r>
    </w:p>
    <w:p w14:paraId="391A8867">
      <w:pPr>
        <w:pStyle w:val="3"/>
        <w:numPr>
          <w:ilvl w:val="1"/>
          <w:numId w:val="1"/>
        </w:numPr>
        <w:spacing w:line="276" w:lineRule="auto"/>
        <w:ind w:left="760" w:leftChars="0" w:firstLineChars="0"/>
        <w:rPr>
          <w:rFonts w:ascii="Times New Roman" w:hAnsi="Times New Roman"/>
          <w:sz w:val="24"/>
          <w:szCs w:val="24"/>
        </w:rPr>
      </w:pPr>
      <w:bookmarkStart w:id="61" w:name="__RefHeading___21"/>
      <w:bookmarkEnd w:id="61"/>
      <w:r>
        <w:rPr>
          <w:rFonts w:ascii="Times New Roman" w:hAnsi="Times New Roman"/>
          <w:sz w:val="24"/>
          <w:szCs w:val="24"/>
        </w:rPr>
        <w:t>УЧЕБНЫЙ ПЛАН</w:t>
      </w:r>
    </w:p>
    <w:p w14:paraId="5B3EAFAD">
      <w:pPr>
        <w:tabs>
          <w:tab w:val="left" w:pos="1272"/>
        </w:tabs>
        <w:spacing w:line="276" w:lineRule="auto"/>
        <w:ind w:firstLine="567"/>
        <w:jc w:val="left"/>
        <w:rPr>
          <w:sz w:val="24"/>
          <w:szCs w:val="24"/>
        </w:rPr>
      </w:pPr>
      <w:r>
        <w:rPr>
          <w:sz w:val="24"/>
          <w:szCs w:val="24"/>
        </w:rPr>
        <w:t xml:space="preserve"> 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79A31335">
      <w:pPr>
        <w:spacing w:line="276" w:lineRule="auto"/>
        <w:ind w:firstLine="567"/>
        <w:jc w:val="left"/>
        <w:rPr>
          <w:sz w:val="24"/>
          <w:szCs w:val="24"/>
        </w:rPr>
      </w:pPr>
      <w:r>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русского языка и родного татарского языка, а также литературного чтения на родном русском языке и литературного чтения на родном татарском языке. </w:t>
      </w:r>
    </w:p>
    <w:p w14:paraId="3E9711D8">
      <w:pPr>
        <w:spacing w:line="276" w:lineRule="auto"/>
        <w:ind w:firstLine="567"/>
        <w:jc w:val="left"/>
        <w:rPr>
          <w:sz w:val="24"/>
          <w:szCs w:val="24"/>
        </w:rPr>
      </w:pPr>
      <w:r>
        <w:rPr>
          <w:sz w:val="24"/>
          <w:szCs w:val="24"/>
        </w:rPr>
        <w:t>В учебный план входят следующие обязательные для изучения предметные области, учебные предметы (учебные модули):</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2378"/>
        <w:gridCol w:w="6977"/>
      </w:tblGrid>
      <w:tr w14:paraId="6C6CA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46303D0D">
            <w:pPr>
              <w:pStyle w:val="75"/>
              <w:ind w:firstLine="29"/>
              <w:rPr>
                <w:rFonts w:ascii="Times New Roman" w:hAnsi="Times New Roman"/>
                <w:b/>
                <w:sz w:val="24"/>
                <w:szCs w:val="24"/>
              </w:rPr>
            </w:pPr>
            <w:r>
              <w:rPr>
                <w:rFonts w:ascii="Times New Roman" w:hAnsi="Times New Roman"/>
                <w:b/>
                <w:sz w:val="24"/>
                <w:szCs w:val="24"/>
              </w:rPr>
              <w:t>Предметные области</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63FE921E">
            <w:pPr>
              <w:pStyle w:val="75"/>
              <w:ind w:firstLine="29"/>
              <w:rPr>
                <w:rFonts w:ascii="Times New Roman" w:hAnsi="Times New Roman"/>
                <w:b/>
                <w:sz w:val="24"/>
                <w:szCs w:val="24"/>
              </w:rPr>
            </w:pPr>
            <w:r>
              <w:rPr>
                <w:rFonts w:ascii="Times New Roman" w:hAnsi="Times New Roman"/>
                <w:b/>
                <w:sz w:val="24"/>
                <w:szCs w:val="24"/>
              </w:rPr>
              <w:t>Учебные предметы (учебные модули)</w:t>
            </w:r>
          </w:p>
        </w:tc>
      </w:tr>
      <w:tr w14:paraId="18A4E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386C8231">
            <w:pPr>
              <w:pStyle w:val="75"/>
              <w:ind w:firstLine="29"/>
              <w:rPr>
                <w:rFonts w:ascii="Times New Roman" w:hAnsi="Times New Roman"/>
                <w:sz w:val="24"/>
                <w:szCs w:val="24"/>
              </w:rPr>
            </w:pPr>
            <w:r>
              <w:rPr>
                <w:rFonts w:ascii="Times New Roman" w:hAnsi="Times New Roman"/>
                <w:sz w:val="24"/>
                <w:szCs w:val="24"/>
              </w:rPr>
              <w:t>Русский язык и литературное чтение</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3FC55E1D">
            <w:pPr>
              <w:pStyle w:val="75"/>
              <w:ind w:firstLine="29"/>
              <w:rPr>
                <w:rFonts w:ascii="Times New Roman" w:hAnsi="Times New Roman"/>
                <w:sz w:val="24"/>
                <w:szCs w:val="24"/>
              </w:rPr>
            </w:pPr>
            <w:r>
              <w:rPr>
                <w:rFonts w:ascii="Times New Roman" w:hAnsi="Times New Roman"/>
                <w:sz w:val="24"/>
                <w:szCs w:val="24"/>
              </w:rPr>
              <w:t>Русский язык, Литературное чтение</w:t>
            </w:r>
          </w:p>
        </w:tc>
      </w:tr>
      <w:tr w14:paraId="06F1D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3B5E7D6E">
            <w:pPr>
              <w:pStyle w:val="75"/>
              <w:ind w:firstLine="29"/>
              <w:rPr>
                <w:rFonts w:ascii="Times New Roman" w:hAnsi="Times New Roman"/>
                <w:sz w:val="24"/>
                <w:szCs w:val="24"/>
              </w:rPr>
            </w:pPr>
            <w:r>
              <w:rPr>
                <w:rFonts w:ascii="Times New Roman" w:hAnsi="Times New Roman"/>
                <w:sz w:val="24"/>
                <w:szCs w:val="24"/>
              </w:rPr>
              <w:t>Родной язык и литературное чтение на родном языке</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232676A8">
            <w:pPr>
              <w:pStyle w:val="75"/>
              <w:ind w:firstLine="29"/>
              <w:rPr>
                <w:rFonts w:ascii="Times New Roman" w:hAnsi="Times New Roman"/>
                <w:sz w:val="24"/>
                <w:szCs w:val="24"/>
              </w:rPr>
            </w:pPr>
            <w:r>
              <w:rPr>
                <w:rFonts w:ascii="Times New Roman" w:hAnsi="Times New Roman"/>
                <w:sz w:val="24"/>
                <w:szCs w:val="24"/>
              </w:rPr>
              <w:t>Родной(татарский)  язык, Литературное чтение на родном(татарском)  языке</w:t>
            </w:r>
          </w:p>
        </w:tc>
      </w:tr>
      <w:tr w14:paraId="46978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2C7D9833">
            <w:pPr>
              <w:pStyle w:val="75"/>
              <w:ind w:firstLine="29"/>
              <w:rPr>
                <w:rFonts w:ascii="Times New Roman" w:hAnsi="Times New Roman"/>
                <w:sz w:val="24"/>
                <w:szCs w:val="24"/>
              </w:rPr>
            </w:pPr>
            <w:r>
              <w:rPr>
                <w:rFonts w:ascii="Times New Roman" w:hAnsi="Times New Roman"/>
                <w:sz w:val="24"/>
                <w:szCs w:val="24"/>
              </w:rPr>
              <w:t>Иностранный язык</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455D8BDF">
            <w:pPr>
              <w:pStyle w:val="75"/>
              <w:ind w:firstLine="29"/>
              <w:rPr>
                <w:rFonts w:ascii="Times New Roman" w:hAnsi="Times New Roman"/>
                <w:sz w:val="24"/>
                <w:szCs w:val="24"/>
              </w:rPr>
            </w:pPr>
            <w:r>
              <w:rPr>
                <w:rFonts w:ascii="Times New Roman" w:hAnsi="Times New Roman"/>
                <w:sz w:val="24"/>
                <w:szCs w:val="24"/>
              </w:rPr>
              <w:t>Иностранный язык(английский)</w:t>
            </w:r>
          </w:p>
        </w:tc>
      </w:tr>
      <w:tr w14:paraId="38149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3E929F5B">
            <w:pPr>
              <w:pStyle w:val="75"/>
              <w:ind w:firstLine="29"/>
              <w:rPr>
                <w:rFonts w:ascii="Times New Roman" w:hAnsi="Times New Roman"/>
                <w:sz w:val="24"/>
                <w:szCs w:val="24"/>
              </w:rPr>
            </w:pPr>
            <w:r>
              <w:rPr>
                <w:rFonts w:ascii="Times New Roman" w:hAnsi="Times New Roman"/>
                <w:sz w:val="24"/>
                <w:szCs w:val="24"/>
              </w:rPr>
              <w:t>Математика и информатика</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7893BDD7">
            <w:pPr>
              <w:pStyle w:val="75"/>
              <w:ind w:firstLine="29"/>
              <w:rPr>
                <w:rFonts w:ascii="Times New Roman" w:hAnsi="Times New Roman"/>
                <w:sz w:val="24"/>
                <w:szCs w:val="24"/>
              </w:rPr>
            </w:pPr>
            <w:r>
              <w:rPr>
                <w:rFonts w:ascii="Times New Roman" w:hAnsi="Times New Roman"/>
                <w:sz w:val="24"/>
                <w:szCs w:val="24"/>
              </w:rPr>
              <w:t>Математика</w:t>
            </w:r>
          </w:p>
        </w:tc>
      </w:tr>
      <w:tr w14:paraId="15A9F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52CA0409">
            <w:pPr>
              <w:pStyle w:val="75"/>
              <w:ind w:firstLine="29"/>
              <w:rPr>
                <w:rFonts w:ascii="Times New Roman" w:hAnsi="Times New Roman"/>
                <w:sz w:val="24"/>
                <w:szCs w:val="24"/>
              </w:rPr>
            </w:pPr>
            <w:r>
              <w:rPr>
                <w:rFonts w:ascii="Times New Roman" w:hAnsi="Times New Roman"/>
                <w:sz w:val="24"/>
                <w:szCs w:val="24"/>
              </w:rPr>
              <w:t>Обществознание и естествознание ("окружающий мир")</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7BC0DB8F">
            <w:pPr>
              <w:pStyle w:val="75"/>
              <w:ind w:firstLine="29"/>
              <w:rPr>
                <w:rFonts w:ascii="Times New Roman" w:hAnsi="Times New Roman"/>
                <w:sz w:val="24"/>
                <w:szCs w:val="24"/>
              </w:rPr>
            </w:pPr>
            <w:r>
              <w:rPr>
                <w:rFonts w:ascii="Times New Roman" w:hAnsi="Times New Roman"/>
                <w:sz w:val="24"/>
                <w:szCs w:val="24"/>
              </w:rPr>
              <w:t>Окружающий мир</w:t>
            </w:r>
          </w:p>
        </w:tc>
      </w:tr>
      <w:tr w14:paraId="6CD08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40358715">
            <w:pPr>
              <w:pStyle w:val="75"/>
              <w:ind w:firstLine="29"/>
              <w:rPr>
                <w:rFonts w:ascii="Times New Roman" w:hAnsi="Times New Roman"/>
                <w:sz w:val="24"/>
                <w:szCs w:val="24"/>
              </w:rPr>
            </w:pPr>
            <w:r>
              <w:rPr>
                <w:rFonts w:ascii="Times New Roman" w:hAnsi="Times New Roman"/>
                <w:sz w:val="24"/>
                <w:szCs w:val="24"/>
              </w:rPr>
              <w:t>Основы религиозных культур и светской этики</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40CBB549">
            <w:pPr>
              <w:pStyle w:val="75"/>
              <w:ind w:firstLine="29"/>
              <w:rPr>
                <w:rFonts w:ascii="Times New Roman" w:hAnsi="Times New Roman"/>
                <w:sz w:val="24"/>
                <w:szCs w:val="24"/>
              </w:rPr>
            </w:pPr>
            <w:r>
              <w:rPr>
                <w:rFonts w:ascii="Times New Roman" w:hAnsi="Times New Roman"/>
                <w:sz w:val="24"/>
                <w:szCs w:val="24"/>
              </w:rPr>
              <w:t>На основе заявлений родителей (законных представителей) выбран модуль «Основы религиозных культур народов России»</w:t>
            </w:r>
          </w:p>
        </w:tc>
      </w:tr>
      <w:tr w14:paraId="32EC7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7F969A47">
            <w:pPr>
              <w:pStyle w:val="75"/>
              <w:ind w:firstLine="29"/>
              <w:rPr>
                <w:rFonts w:ascii="Times New Roman" w:hAnsi="Times New Roman"/>
                <w:sz w:val="24"/>
                <w:szCs w:val="24"/>
              </w:rPr>
            </w:pPr>
            <w:r>
              <w:rPr>
                <w:rFonts w:ascii="Times New Roman" w:hAnsi="Times New Roman"/>
                <w:sz w:val="24"/>
                <w:szCs w:val="24"/>
              </w:rPr>
              <w:t>Искусство</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77637CB0">
            <w:pPr>
              <w:pStyle w:val="75"/>
              <w:ind w:firstLine="29"/>
              <w:rPr>
                <w:rFonts w:ascii="Times New Roman" w:hAnsi="Times New Roman"/>
                <w:sz w:val="24"/>
                <w:szCs w:val="24"/>
              </w:rPr>
            </w:pPr>
            <w:r>
              <w:rPr>
                <w:rFonts w:ascii="Times New Roman" w:hAnsi="Times New Roman"/>
                <w:sz w:val="24"/>
                <w:szCs w:val="24"/>
              </w:rPr>
              <w:t>Изобразительное искусство, Музыка</w:t>
            </w:r>
          </w:p>
        </w:tc>
      </w:tr>
      <w:tr w14:paraId="40339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26B7AB00">
            <w:pPr>
              <w:pStyle w:val="75"/>
              <w:ind w:firstLine="29"/>
              <w:rPr>
                <w:rFonts w:ascii="Times New Roman" w:hAnsi="Times New Roman"/>
                <w:sz w:val="24"/>
                <w:szCs w:val="24"/>
              </w:rPr>
            </w:pPr>
            <w:r>
              <w:rPr>
                <w:rFonts w:ascii="Times New Roman" w:hAnsi="Times New Roman"/>
                <w:sz w:val="24"/>
                <w:szCs w:val="24"/>
              </w:rPr>
              <w:t>Технология</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01241046">
            <w:pPr>
              <w:pStyle w:val="75"/>
              <w:ind w:firstLine="29"/>
              <w:rPr>
                <w:rFonts w:ascii="Times New Roman" w:hAnsi="Times New Roman"/>
                <w:sz w:val="24"/>
                <w:szCs w:val="24"/>
              </w:rPr>
            </w:pPr>
            <w:r>
              <w:rPr>
                <w:rFonts w:ascii="Times New Roman" w:hAnsi="Times New Roman"/>
                <w:sz w:val="24"/>
                <w:szCs w:val="24"/>
              </w:rPr>
              <w:t>Технология</w:t>
            </w:r>
          </w:p>
        </w:tc>
      </w:tr>
      <w:tr w14:paraId="32661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2358023B">
            <w:pPr>
              <w:pStyle w:val="75"/>
              <w:ind w:firstLine="29"/>
              <w:rPr>
                <w:rFonts w:ascii="Times New Roman" w:hAnsi="Times New Roman"/>
                <w:sz w:val="24"/>
                <w:szCs w:val="24"/>
              </w:rPr>
            </w:pPr>
            <w:r>
              <w:rPr>
                <w:rFonts w:ascii="Times New Roman" w:hAnsi="Times New Roman"/>
                <w:sz w:val="24"/>
                <w:szCs w:val="24"/>
              </w:rPr>
              <w:t>Физическая культура</w:t>
            </w:r>
          </w:p>
        </w:tc>
        <w:tc>
          <w:tcPr>
            <w:tcW w:w="69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tcPr>
          <w:p w14:paraId="0F4969D4">
            <w:pPr>
              <w:pStyle w:val="75"/>
              <w:ind w:firstLine="29"/>
              <w:rPr>
                <w:rFonts w:ascii="Times New Roman" w:hAnsi="Times New Roman"/>
                <w:sz w:val="24"/>
                <w:szCs w:val="24"/>
              </w:rPr>
            </w:pPr>
            <w:r>
              <w:rPr>
                <w:rFonts w:ascii="Times New Roman" w:hAnsi="Times New Roman"/>
                <w:sz w:val="24"/>
                <w:szCs w:val="24"/>
              </w:rPr>
              <w:t>Физическая культура</w:t>
            </w:r>
          </w:p>
        </w:tc>
      </w:tr>
    </w:tbl>
    <w:p w14:paraId="60D23203">
      <w:pPr>
        <w:tabs>
          <w:tab w:val="left" w:pos="1272"/>
        </w:tabs>
        <w:spacing w:line="276" w:lineRule="auto"/>
        <w:ind w:firstLine="567"/>
        <w:rPr>
          <w:sz w:val="24"/>
          <w:szCs w:val="24"/>
        </w:rPr>
      </w:pPr>
    </w:p>
    <w:p w14:paraId="7C18DC73">
      <w:pPr>
        <w:pStyle w:val="131"/>
        <w:spacing w:before="240"/>
        <w:ind w:firstLine="540"/>
        <w:jc w:val="left"/>
        <w:rPr>
          <w:rFonts w:ascii="Times New Roman" w:hAnsi="Times New Roman" w:cs="Times New Roman"/>
          <w:sz w:val="24"/>
          <w:szCs w:val="24"/>
        </w:rPr>
      </w:pPr>
      <w:r>
        <w:rPr>
          <w:rFonts w:ascii="Times New Roman" w:hAnsi="Times New Roman"/>
          <w:sz w:val="24"/>
          <w:szCs w:val="24"/>
        </w:rPr>
        <w:t xml:space="preserve">Обучение ведется на татарском языке, по 6-дневной учебной неделе. </w:t>
      </w:r>
      <w:r>
        <w:rPr>
          <w:rFonts w:ascii="Times New Roman" w:hAnsi="Times New Roman" w:cs="Times New Roman"/>
          <w:sz w:val="24"/>
          <w:szCs w:val="24"/>
        </w:rPr>
        <w:t>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6-дневной учебной неделе.</w:t>
      </w:r>
    </w:p>
    <w:p w14:paraId="2416E9F6">
      <w:pPr>
        <w:pStyle w:val="75"/>
        <w:spacing w:line="276" w:lineRule="auto"/>
        <w:ind w:firstLine="462"/>
        <w:jc w:val="left"/>
        <w:rPr>
          <w:rFonts w:ascii="Times New Roman" w:hAnsi="Times New Roman"/>
          <w:sz w:val="24"/>
          <w:szCs w:val="24"/>
        </w:rPr>
      </w:pPr>
      <w:r>
        <w:rPr>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2F4F307A">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Продолжительность учебных периодов составляет в первом полугодии не более 8 учебных недель; во втором полугодии - не более 10 недель для 1 классов и не более 11 недель для 2 - 4 классов. Для обучающихся в 1 классе устанавливаются в течение года дополнительные недельные каникулы.</w:t>
      </w:r>
    </w:p>
    <w:p w14:paraId="213D3888">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При реализации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14:paraId="45CA7002">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2492D679">
      <w:pPr>
        <w:pStyle w:val="131"/>
        <w:spacing w:before="240"/>
        <w:ind w:firstLine="540"/>
        <w:jc w:val="left"/>
        <w:rPr>
          <w:rFonts w:ascii="Times New Roman" w:hAnsi="Times New Roman" w:cs="Times New Roman"/>
          <w:sz w:val="24"/>
          <w:szCs w:val="24"/>
        </w:rPr>
      </w:pPr>
      <w:r>
        <w:rPr>
          <w:rFonts w:ascii="Times New Roman" w:hAnsi="Times New Roman" w:cs="Times New Roman"/>
          <w:sz w:val="24"/>
          <w:szCs w:val="24"/>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234A9267">
      <w:pPr>
        <w:pStyle w:val="131"/>
        <w:spacing w:before="240"/>
        <w:ind w:firstLine="540"/>
        <w:jc w:val="both"/>
        <w:rPr>
          <w:rFonts w:ascii="Times New Roman" w:hAnsi="Times New Roman" w:cs="Times New Roman"/>
          <w:sz w:val="24"/>
          <w:szCs w:val="24"/>
        </w:rPr>
      </w:pPr>
      <w:r>
        <w:rPr>
          <w:rFonts w:ascii="Times New Roman" w:hAnsi="Times New Roman" w:cs="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3C8CAE02">
      <w:pPr>
        <w:pStyle w:val="75"/>
        <w:spacing w:line="276" w:lineRule="auto"/>
        <w:ind w:firstLine="462"/>
        <w:rPr>
          <w:rFonts w:ascii="Times New Roman" w:hAnsi="Times New Roman"/>
          <w:color w:val="FF0000"/>
          <w:sz w:val="24"/>
          <w:szCs w:val="24"/>
        </w:rPr>
      </w:pPr>
    </w:p>
    <w:p w14:paraId="4DF2FC50">
      <w:pPr>
        <w:pStyle w:val="131"/>
        <w:spacing w:before="200"/>
        <w:ind w:firstLine="540"/>
        <w:jc w:val="both"/>
        <w:rPr>
          <w:rFonts w:ascii="Times New Roman" w:hAnsi="Times New Roman" w:cs="Times New Roman"/>
          <w:sz w:val="24"/>
          <w:szCs w:val="24"/>
        </w:rPr>
      </w:pPr>
      <w:r>
        <w:rPr>
          <w:rFonts w:ascii="Times New Roman" w:hAnsi="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23D35E30">
      <w:pPr>
        <w:pStyle w:val="75"/>
        <w:spacing w:line="276" w:lineRule="auto"/>
        <w:ind w:firstLine="462"/>
        <w:rPr>
          <w:rFonts w:ascii="Times New Roman" w:hAnsi="Times New Roman"/>
          <w:color w:val="auto"/>
          <w:sz w:val="24"/>
          <w:szCs w:val="24"/>
        </w:rPr>
      </w:pPr>
    </w:p>
    <w:p w14:paraId="00B7FB42">
      <w:pPr>
        <w:tabs>
          <w:tab w:val="left" w:pos="1272"/>
        </w:tabs>
        <w:spacing w:line="276" w:lineRule="auto"/>
        <w:ind w:firstLine="567"/>
        <w:rPr>
          <w:color w:val="auto"/>
          <w:sz w:val="24"/>
          <w:szCs w:val="24"/>
        </w:rPr>
      </w:pPr>
    </w:p>
    <w:tbl>
      <w:tblPr>
        <w:tblStyle w:val="8"/>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494"/>
        <w:gridCol w:w="2665"/>
        <w:gridCol w:w="737"/>
        <w:gridCol w:w="737"/>
        <w:gridCol w:w="794"/>
        <w:gridCol w:w="794"/>
        <w:gridCol w:w="205"/>
        <w:gridCol w:w="1134"/>
      </w:tblGrid>
      <w:tr w14:paraId="4A99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560" w:type="dxa"/>
            <w:gridSpan w:val="8"/>
          </w:tcPr>
          <w:p w14:paraId="54BD4123">
            <w:pPr>
              <w:pStyle w:val="131"/>
              <w:jc w:val="center"/>
              <w:rPr>
                <w:rFonts w:ascii="Times New Roman" w:hAnsi="Times New Roman" w:cs="Times New Roman"/>
                <w:sz w:val="24"/>
                <w:szCs w:val="24"/>
              </w:rPr>
            </w:pPr>
            <w:r>
              <w:rPr>
                <w:rFonts w:ascii="Times New Roman" w:hAnsi="Times New Roman" w:cs="Times New Roman"/>
                <w:sz w:val="24"/>
                <w:szCs w:val="24"/>
              </w:rPr>
              <w:t>Федеральный учебный план начального общего образования</w:t>
            </w:r>
          </w:p>
          <w:p w14:paraId="201EA589">
            <w:pPr>
              <w:pStyle w:val="131"/>
              <w:jc w:val="center"/>
              <w:rPr>
                <w:rFonts w:ascii="Times New Roman" w:hAnsi="Times New Roman" w:cs="Times New Roman"/>
                <w:sz w:val="24"/>
                <w:szCs w:val="24"/>
              </w:rPr>
            </w:pPr>
            <w:r>
              <w:rPr>
                <w:rFonts w:ascii="Times New Roman" w:hAnsi="Times New Roman" w:cs="Times New Roman"/>
                <w:sz w:val="24"/>
                <w:szCs w:val="24"/>
              </w:rPr>
              <w:t>(1 кл. - 5-дневная учебная неделя, 2 - 4 кл. - 6-дневная учебная неделя с обучением на родном языке)</w:t>
            </w:r>
          </w:p>
        </w:tc>
      </w:tr>
      <w:tr w14:paraId="2944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494" w:type="dxa"/>
            <w:vMerge w:val="restart"/>
          </w:tcPr>
          <w:p w14:paraId="2CC9B751">
            <w:pPr>
              <w:pStyle w:val="131"/>
              <w:jc w:val="center"/>
              <w:rPr>
                <w:rFonts w:ascii="Times New Roman" w:hAnsi="Times New Roman" w:cs="Times New Roman"/>
                <w:sz w:val="24"/>
                <w:szCs w:val="24"/>
              </w:rPr>
            </w:pPr>
          </w:p>
        </w:tc>
        <w:tc>
          <w:tcPr>
            <w:tcW w:w="2665" w:type="dxa"/>
            <w:vMerge w:val="restart"/>
          </w:tcPr>
          <w:p w14:paraId="52764DC8">
            <w:pPr>
              <w:pStyle w:val="131"/>
              <w:jc w:val="center"/>
              <w:rPr>
                <w:rFonts w:ascii="Times New Roman" w:hAnsi="Times New Roman" w:cs="Times New Roman"/>
                <w:sz w:val="24"/>
                <w:szCs w:val="24"/>
              </w:rPr>
            </w:pPr>
            <w:r>
              <w:rPr>
                <w:rFonts w:ascii="Times New Roman" w:hAnsi="Times New Roman" w:cs="Times New Roman"/>
                <w:sz w:val="24"/>
                <w:szCs w:val="24"/>
              </w:rPr>
              <w:t>Учебные предметы/классы</w:t>
            </w:r>
          </w:p>
        </w:tc>
        <w:tc>
          <w:tcPr>
            <w:tcW w:w="3267" w:type="dxa"/>
            <w:gridSpan w:val="5"/>
          </w:tcPr>
          <w:p w14:paraId="1C0C0C8E">
            <w:pPr>
              <w:pStyle w:val="131"/>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134" w:type="dxa"/>
            <w:vMerge w:val="restart"/>
          </w:tcPr>
          <w:p w14:paraId="605B0544">
            <w:pPr>
              <w:pStyle w:val="131"/>
              <w:jc w:val="center"/>
              <w:rPr>
                <w:rFonts w:ascii="Times New Roman" w:hAnsi="Times New Roman" w:cs="Times New Roman"/>
                <w:sz w:val="24"/>
                <w:szCs w:val="24"/>
              </w:rPr>
            </w:pPr>
            <w:r>
              <w:rPr>
                <w:rFonts w:ascii="Times New Roman" w:hAnsi="Times New Roman" w:cs="Times New Roman"/>
                <w:sz w:val="24"/>
                <w:szCs w:val="24"/>
              </w:rPr>
              <w:t>Всего</w:t>
            </w:r>
          </w:p>
        </w:tc>
      </w:tr>
      <w:tr w14:paraId="7130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494" w:type="dxa"/>
            <w:vMerge w:val="continue"/>
          </w:tcPr>
          <w:p w14:paraId="32DBAD1D">
            <w:pPr>
              <w:pStyle w:val="131"/>
              <w:rPr>
                <w:rFonts w:ascii="Times New Roman" w:hAnsi="Times New Roman" w:cs="Times New Roman"/>
                <w:sz w:val="24"/>
                <w:szCs w:val="24"/>
              </w:rPr>
            </w:pPr>
          </w:p>
        </w:tc>
        <w:tc>
          <w:tcPr>
            <w:tcW w:w="2665" w:type="dxa"/>
            <w:vMerge w:val="continue"/>
          </w:tcPr>
          <w:p w14:paraId="7DF479E0">
            <w:pPr>
              <w:pStyle w:val="131"/>
              <w:rPr>
                <w:rFonts w:ascii="Times New Roman" w:hAnsi="Times New Roman" w:cs="Times New Roman"/>
                <w:sz w:val="24"/>
                <w:szCs w:val="24"/>
              </w:rPr>
            </w:pPr>
          </w:p>
        </w:tc>
        <w:tc>
          <w:tcPr>
            <w:tcW w:w="737" w:type="dxa"/>
          </w:tcPr>
          <w:p w14:paraId="0A8FF8DE">
            <w:pPr>
              <w:pStyle w:val="131"/>
              <w:jc w:val="center"/>
              <w:rPr>
                <w:rFonts w:ascii="Times New Roman" w:hAnsi="Times New Roman" w:cs="Times New Roman"/>
                <w:sz w:val="24"/>
                <w:szCs w:val="24"/>
              </w:rPr>
            </w:pPr>
            <w:r>
              <w:rPr>
                <w:rFonts w:ascii="Times New Roman" w:hAnsi="Times New Roman" w:cs="Times New Roman"/>
                <w:sz w:val="24"/>
                <w:szCs w:val="24"/>
              </w:rPr>
              <w:t>I</w:t>
            </w:r>
          </w:p>
        </w:tc>
        <w:tc>
          <w:tcPr>
            <w:tcW w:w="737" w:type="dxa"/>
          </w:tcPr>
          <w:p w14:paraId="3D6FAC42">
            <w:pPr>
              <w:pStyle w:val="131"/>
              <w:jc w:val="center"/>
              <w:rPr>
                <w:rFonts w:ascii="Times New Roman" w:hAnsi="Times New Roman" w:cs="Times New Roman"/>
                <w:sz w:val="24"/>
                <w:szCs w:val="24"/>
              </w:rPr>
            </w:pPr>
            <w:r>
              <w:rPr>
                <w:rFonts w:ascii="Times New Roman" w:hAnsi="Times New Roman" w:cs="Times New Roman"/>
                <w:sz w:val="24"/>
                <w:szCs w:val="24"/>
              </w:rPr>
              <w:t>II</w:t>
            </w:r>
          </w:p>
        </w:tc>
        <w:tc>
          <w:tcPr>
            <w:tcW w:w="794" w:type="dxa"/>
          </w:tcPr>
          <w:p w14:paraId="678A199F">
            <w:pPr>
              <w:pStyle w:val="131"/>
              <w:jc w:val="center"/>
              <w:rPr>
                <w:rFonts w:ascii="Times New Roman" w:hAnsi="Times New Roman" w:cs="Times New Roman"/>
                <w:sz w:val="24"/>
                <w:szCs w:val="24"/>
              </w:rPr>
            </w:pPr>
            <w:r>
              <w:rPr>
                <w:rFonts w:ascii="Times New Roman" w:hAnsi="Times New Roman" w:cs="Times New Roman"/>
                <w:sz w:val="24"/>
                <w:szCs w:val="24"/>
              </w:rPr>
              <w:t>III</w:t>
            </w:r>
          </w:p>
        </w:tc>
        <w:tc>
          <w:tcPr>
            <w:tcW w:w="999" w:type="dxa"/>
            <w:gridSpan w:val="2"/>
          </w:tcPr>
          <w:p w14:paraId="0DF46FF1">
            <w:pPr>
              <w:pStyle w:val="131"/>
              <w:jc w:val="center"/>
              <w:rPr>
                <w:rFonts w:ascii="Times New Roman" w:hAnsi="Times New Roman" w:cs="Times New Roman"/>
                <w:sz w:val="24"/>
                <w:szCs w:val="24"/>
              </w:rPr>
            </w:pPr>
            <w:r>
              <w:rPr>
                <w:rFonts w:ascii="Times New Roman" w:hAnsi="Times New Roman" w:cs="Times New Roman"/>
                <w:sz w:val="24"/>
                <w:szCs w:val="24"/>
              </w:rPr>
              <w:t>IV</w:t>
            </w:r>
          </w:p>
        </w:tc>
        <w:tc>
          <w:tcPr>
            <w:tcW w:w="1134" w:type="dxa"/>
            <w:vMerge w:val="continue"/>
          </w:tcPr>
          <w:p w14:paraId="51E39CC4">
            <w:pPr>
              <w:pStyle w:val="131"/>
              <w:rPr>
                <w:rFonts w:ascii="Times New Roman" w:hAnsi="Times New Roman" w:cs="Times New Roman"/>
                <w:sz w:val="24"/>
                <w:szCs w:val="24"/>
              </w:rPr>
            </w:pPr>
          </w:p>
        </w:tc>
      </w:tr>
      <w:tr w14:paraId="6195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026E19D1">
            <w:pPr>
              <w:pStyle w:val="131"/>
              <w:rPr>
                <w:rFonts w:ascii="Times New Roman" w:hAnsi="Times New Roman" w:cs="Times New Roman"/>
                <w:sz w:val="24"/>
                <w:szCs w:val="24"/>
              </w:rPr>
            </w:pPr>
            <w:r>
              <w:rPr>
                <w:rFonts w:ascii="Times New Roman" w:hAnsi="Times New Roman" w:cs="Times New Roman"/>
                <w:sz w:val="24"/>
                <w:szCs w:val="24"/>
              </w:rPr>
              <w:t>Обязательная часть</w:t>
            </w:r>
          </w:p>
        </w:tc>
        <w:tc>
          <w:tcPr>
            <w:tcW w:w="4401" w:type="dxa"/>
            <w:gridSpan w:val="6"/>
          </w:tcPr>
          <w:p w14:paraId="57F11A28">
            <w:pPr>
              <w:pStyle w:val="131"/>
              <w:rPr>
                <w:rFonts w:ascii="Times New Roman" w:hAnsi="Times New Roman" w:cs="Times New Roman"/>
                <w:sz w:val="24"/>
                <w:szCs w:val="24"/>
              </w:rPr>
            </w:pPr>
          </w:p>
        </w:tc>
      </w:tr>
      <w:tr w14:paraId="5893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41AA63D0">
            <w:pPr>
              <w:pStyle w:val="131"/>
              <w:rPr>
                <w:rFonts w:ascii="Times New Roman" w:hAnsi="Times New Roman" w:cs="Times New Roman"/>
                <w:sz w:val="24"/>
                <w:szCs w:val="24"/>
              </w:rPr>
            </w:pPr>
            <w:r>
              <w:rPr>
                <w:rFonts w:ascii="Times New Roman" w:hAnsi="Times New Roman" w:cs="Times New Roman"/>
                <w:sz w:val="24"/>
                <w:szCs w:val="24"/>
              </w:rPr>
              <w:t>Русский язык</w:t>
            </w:r>
          </w:p>
        </w:tc>
        <w:tc>
          <w:tcPr>
            <w:tcW w:w="737" w:type="dxa"/>
          </w:tcPr>
          <w:p w14:paraId="72532902">
            <w:pPr>
              <w:pStyle w:val="131"/>
              <w:jc w:val="center"/>
              <w:rPr>
                <w:rFonts w:ascii="Times New Roman" w:hAnsi="Times New Roman" w:cs="Times New Roman"/>
                <w:sz w:val="24"/>
                <w:szCs w:val="24"/>
              </w:rPr>
            </w:pPr>
            <w:r>
              <w:rPr>
                <w:rFonts w:ascii="Times New Roman" w:hAnsi="Times New Roman" w:cs="Times New Roman"/>
                <w:sz w:val="24"/>
                <w:szCs w:val="24"/>
              </w:rPr>
              <w:t>4</w:t>
            </w:r>
          </w:p>
        </w:tc>
        <w:tc>
          <w:tcPr>
            <w:tcW w:w="737" w:type="dxa"/>
          </w:tcPr>
          <w:p w14:paraId="541B29E3">
            <w:pPr>
              <w:pStyle w:val="131"/>
              <w:jc w:val="center"/>
              <w:rPr>
                <w:rFonts w:ascii="Times New Roman" w:hAnsi="Times New Roman" w:cs="Times New Roman"/>
                <w:sz w:val="24"/>
                <w:szCs w:val="24"/>
              </w:rPr>
            </w:pPr>
            <w:r>
              <w:rPr>
                <w:rFonts w:ascii="Times New Roman" w:hAnsi="Times New Roman" w:cs="Times New Roman"/>
                <w:sz w:val="24"/>
                <w:szCs w:val="24"/>
              </w:rPr>
              <w:t>4</w:t>
            </w:r>
          </w:p>
        </w:tc>
        <w:tc>
          <w:tcPr>
            <w:tcW w:w="794" w:type="dxa"/>
          </w:tcPr>
          <w:p w14:paraId="0DE5C08E">
            <w:pPr>
              <w:pStyle w:val="131"/>
              <w:jc w:val="center"/>
              <w:rPr>
                <w:rFonts w:ascii="Times New Roman" w:hAnsi="Times New Roman" w:cs="Times New Roman"/>
                <w:sz w:val="24"/>
                <w:szCs w:val="24"/>
              </w:rPr>
            </w:pPr>
            <w:r>
              <w:rPr>
                <w:rFonts w:ascii="Times New Roman" w:hAnsi="Times New Roman" w:cs="Times New Roman"/>
                <w:sz w:val="24"/>
                <w:szCs w:val="24"/>
              </w:rPr>
              <w:t>4</w:t>
            </w:r>
          </w:p>
        </w:tc>
        <w:tc>
          <w:tcPr>
            <w:tcW w:w="794" w:type="dxa"/>
          </w:tcPr>
          <w:p w14:paraId="472A0CAA">
            <w:pPr>
              <w:pStyle w:val="131"/>
              <w:jc w:val="center"/>
              <w:rPr>
                <w:rFonts w:ascii="Times New Roman" w:hAnsi="Times New Roman" w:cs="Times New Roman"/>
                <w:sz w:val="24"/>
                <w:szCs w:val="24"/>
              </w:rPr>
            </w:pPr>
            <w:r>
              <w:rPr>
                <w:rFonts w:ascii="Times New Roman" w:hAnsi="Times New Roman" w:cs="Times New Roman"/>
                <w:sz w:val="24"/>
                <w:szCs w:val="24"/>
              </w:rPr>
              <w:t>4</w:t>
            </w:r>
          </w:p>
        </w:tc>
        <w:tc>
          <w:tcPr>
            <w:tcW w:w="1339" w:type="dxa"/>
            <w:gridSpan w:val="2"/>
          </w:tcPr>
          <w:p w14:paraId="52960386">
            <w:pPr>
              <w:pStyle w:val="131"/>
              <w:jc w:val="center"/>
              <w:rPr>
                <w:rFonts w:ascii="Times New Roman" w:hAnsi="Times New Roman" w:cs="Times New Roman"/>
                <w:sz w:val="24"/>
                <w:szCs w:val="24"/>
              </w:rPr>
            </w:pPr>
            <w:r>
              <w:rPr>
                <w:rFonts w:ascii="Times New Roman" w:hAnsi="Times New Roman" w:cs="Times New Roman"/>
                <w:sz w:val="24"/>
                <w:szCs w:val="24"/>
              </w:rPr>
              <w:t>16</w:t>
            </w:r>
          </w:p>
        </w:tc>
      </w:tr>
      <w:tr w14:paraId="4101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tcPr>
          <w:p w14:paraId="2DD54F99">
            <w:pPr>
              <w:pStyle w:val="131"/>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737" w:type="dxa"/>
          </w:tcPr>
          <w:p w14:paraId="494CEB52">
            <w:pPr>
              <w:pStyle w:val="131"/>
              <w:jc w:val="center"/>
              <w:rPr>
                <w:rFonts w:ascii="Times New Roman" w:hAnsi="Times New Roman" w:cs="Times New Roman"/>
                <w:sz w:val="24"/>
                <w:szCs w:val="24"/>
              </w:rPr>
            </w:pPr>
            <w:r>
              <w:rPr>
                <w:rFonts w:ascii="Times New Roman" w:hAnsi="Times New Roman" w:cs="Times New Roman"/>
                <w:sz w:val="24"/>
                <w:szCs w:val="24"/>
              </w:rPr>
              <w:t>3</w:t>
            </w:r>
          </w:p>
        </w:tc>
        <w:tc>
          <w:tcPr>
            <w:tcW w:w="737" w:type="dxa"/>
          </w:tcPr>
          <w:p w14:paraId="786EA108">
            <w:pPr>
              <w:pStyle w:val="131"/>
              <w:jc w:val="center"/>
              <w:rPr>
                <w:rFonts w:ascii="Times New Roman" w:hAnsi="Times New Roman" w:cs="Times New Roman"/>
                <w:sz w:val="24"/>
                <w:szCs w:val="24"/>
              </w:rPr>
            </w:pPr>
            <w:r>
              <w:rPr>
                <w:rFonts w:ascii="Times New Roman" w:hAnsi="Times New Roman" w:cs="Times New Roman"/>
                <w:sz w:val="24"/>
                <w:szCs w:val="24"/>
              </w:rPr>
              <w:t>3</w:t>
            </w:r>
          </w:p>
        </w:tc>
        <w:tc>
          <w:tcPr>
            <w:tcW w:w="794" w:type="dxa"/>
          </w:tcPr>
          <w:p w14:paraId="144D15ED">
            <w:pPr>
              <w:pStyle w:val="131"/>
              <w:jc w:val="center"/>
              <w:rPr>
                <w:rFonts w:ascii="Times New Roman" w:hAnsi="Times New Roman" w:cs="Times New Roman"/>
                <w:sz w:val="24"/>
                <w:szCs w:val="24"/>
              </w:rPr>
            </w:pPr>
            <w:r>
              <w:rPr>
                <w:rFonts w:ascii="Times New Roman" w:hAnsi="Times New Roman" w:cs="Times New Roman"/>
                <w:sz w:val="24"/>
                <w:szCs w:val="24"/>
              </w:rPr>
              <w:t>3</w:t>
            </w:r>
          </w:p>
        </w:tc>
        <w:tc>
          <w:tcPr>
            <w:tcW w:w="794" w:type="dxa"/>
          </w:tcPr>
          <w:p w14:paraId="74A681E7">
            <w:pPr>
              <w:pStyle w:val="131"/>
              <w:jc w:val="center"/>
              <w:rPr>
                <w:rFonts w:ascii="Times New Roman" w:hAnsi="Times New Roman" w:cs="Times New Roman"/>
                <w:sz w:val="24"/>
                <w:szCs w:val="24"/>
              </w:rPr>
            </w:pPr>
            <w:r>
              <w:rPr>
                <w:rFonts w:ascii="Times New Roman" w:hAnsi="Times New Roman" w:cs="Times New Roman"/>
                <w:sz w:val="24"/>
                <w:szCs w:val="24"/>
              </w:rPr>
              <w:t>3</w:t>
            </w:r>
          </w:p>
        </w:tc>
        <w:tc>
          <w:tcPr>
            <w:tcW w:w="1339" w:type="dxa"/>
            <w:gridSpan w:val="2"/>
          </w:tcPr>
          <w:p w14:paraId="62540B17">
            <w:pPr>
              <w:pStyle w:val="131"/>
              <w:jc w:val="center"/>
              <w:rPr>
                <w:rFonts w:ascii="Times New Roman" w:hAnsi="Times New Roman" w:cs="Times New Roman"/>
                <w:sz w:val="24"/>
                <w:szCs w:val="24"/>
              </w:rPr>
            </w:pPr>
            <w:r>
              <w:rPr>
                <w:rFonts w:ascii="Times New Roman" w:hAnsi="Times New Roman" w:cs="Times New Roman"/>
                <w:sz w:val="24"/>
                <w:szCs w:val="24"/>
              </w:rPr>
              <w:t>12</w:t>
            </w:r>
          </w:p>
        </w:tc>
      </w:tr>
      <w:tr w14:paraId="3D38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tcPr>
          <w:p w14:paraId="6C7485F9">
            <w:pPr>
              <w:pStyle w:val="131"/>
              <w:rPr>
                <w:rFonts w:ascii="Times New Roman" w:hAnsi="Times New Roman" w:cs="Times New Roman"/>
                <w:sz w:val="24"/>
                <w:szCs w:val="24"/>
              </w:rPr>
            </w:pPr>
            <w:r>
              <w:rPr>
                <w:rFonts w:ascii="Times New Roman" w:hAnsi="Times New Roman" w:cs="Times New Roman"/>
                <w:sz w:val="24"/>
                <w:szCs w:val="24"/>
              </w:rPr>
              <w:t>Родной язык (язык народа РФ)</w:t>
            </w:r>
          </w:p>
        </w:tc>
        <w:tc>
          <w:tcPr>
            <w:tcW w:w="737" w:type="dxa"/>
          </w:tcPr>
          <w:p w14:paraId="690A1174">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37" w:type="dxa"/>
          </w:tcPr>
          <w:p w14:paraId="687461D1">
            <w:pPr>
              <w:pStyle w:val="131"/>
              <w:jc w:val="center"/>
              <w:rPr>
                <w:rFonts w:ascii="Times New Roman" w:hAnsi="Times New Roman" w:cs="Times New Roman"/>
                <w:sz w:val="24"/>
                <w:szCs w:val="24"/>
              </w:rPr>
            </w:pPr>
            <w:r>
              <w:rPr>
                <w:rFonts w:ascii="Times New Roman" w:hAnsi="Times New Roman" w:cs="Times New Roman"/>
                <w:sz w:val="24"/>
                <w:szCs w:val="24"/>
              </w:rPr>
              <w:t>3</w:t>
            </w:r>
          </w:p>
        </w:tc>
        <w:tc>
          <w:tcPr>
            <w:tcW w:w="794" w:type="dxa"/>
          </w:tcPr>
          <w:p w14:paraId="28D95C22">
            <w:pPr>
              <w:pStyle w:val="131"/>
              <w:jc w:val="center"/>
              <w:rPr>
                <w:rFonts w:ascii="Times New Roman" w:hAnsi="Times New Roman" w:cs="Times New Roman"/>
                <w:sz w:val="24"/>
                <w:szCs w:val="24"/>
              </w:rPr>
            </w:pPr>
            <w:r>
              <w:rPr>
                <w:rFonts w:ascii="Times New Roman" w:hAnsi="Times New Roman" w:cs="Times New Roman"/>
                <w:sz w:val="24"/>
                <w:szCs w:val="24"/>
              </w:rPr>
              <w:t>3</w:t>
            </w:r>
          </w:p>
        </w:tc>
        <w:tc>
          <w:tcPr>
            <w:tcW w:w="794" w:type="dxa"/>
          </w:tcPr>
          <w:p w14:paraId="05E96A0C">
            <w:pPr>
              <w:pStyle w:val="131"/>
              <w:jc w:val="center"/>
              <w:rPr>
                <w:rFonts w:ascii="Times New Roman" w:hAnsi="Times New Roman" w:cs="Times New Roman"/>
                <w:sz w:val="24"/>
                <w:szCs w:val="24"/>
              </w:rPr>
            </w:pPr>
            <w:r>
              <w:rPr>
                <w:rFonts w:ascii="Times New Roman" w:hAnsi="Times New Roman" w:cs="Times New Roman"/>
                <w:sz w:val="24"/>
                <w:szCs w:val="24"/>
              </w:rPr>
              <w:t>3</w:t>
            </w:r>
          </w:p>
        </w:tc>
        <w:tc>
          <w:tcPr>
            <w:tcW w:w="1339" w:type="dxa"/>
            <w:gridSpan w:val="2"/>
          </w:tcPr>
          <w:p w14:paraId="1137782C">
            <w:pPr>
              <w:pStyle w:val="131"/>
              <w:jc w:val="center"/>
              <w:rPr>
                <w:rFonts w:ascii="Times New Roman" w:hAnsi="Times New Roman" w:cs="Times New Roman"/>
                <w:sz w:val="24"/>
                <w:szCs w:val="24"/>
              </w:rPr>
            </w:pPr>
            <w:r>
              <w:rPr>
                <w:rFonts w:ascii="Times New Roman" w:hAnsi="Times New Roman" w:cs="Times New Roman"/>
                <w:sz w:val="24"/>
                <w:szCs w:val="24"/>
              </w:rPr>
              <w:t>10</w:t>
            </w:r>
          </w:p>
        </w:tc>
      </w:tr>
      <w:tr w14:paraId="5C89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tcPr>
          <w:p w14:paraId="2C18315D">
            <w:pPr>
              <w:pStyle w:val="131"/>
              <w:rPr>
                <w:rFonts w:ascii="Times New Roman" w:hAnsi="Times New Roman" w:cs="Times New Roman"/>
                <w:sz w:val="24"/>
                <w:szCs w:val="24"/>
              </w:rPr>
            </w:pPr>
            <w:r>
              <w:rPr>
                <w:rFonts w:ascii="Times New Roman" w:hAnsi="Times New Roman" w:cs="Times New Roman"/>
                <w:sz w:val="24"/>
                <w:szCs w:val="24"/>
              </w:rPr>
              <w:t>Литературное чтение на родном языке(литература на языке народа РФ)</w:t>
            </w:r>
          </w:p>
        </w:tc>
        <w:tc>
          <w:tcPr>
            <w:tcW w:w="737" w:type="dxa"/>
          </w:tcPr>
          <w:p w14:paraId="4E0F9E20">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37" w:type="dxa"/>
          </w:tcPr>
          <w:p w14:paraId="4FE38DE8">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94" w:type="dxa"/>
          </w:tcPr>
          <w:p w14:paraId="61E5D18C">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94" w:type="dxa"/>
          </w:tcPr>
          <w:p w14:paraId="74B10188">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1339" w:type="dxa"/>
            <w:gridSpan w:val="2"/>
          </w:tcPr>
          <w:p w14:paraId="77661C5D">
            <w:pPr>
              <w:pStyle w:val="131"/>
              <w:jc w:val="center"/>
              <w:rPr>
                <w:rFonts w:ascii="Times New Roman" w:hAnsi="Times New Roman" w:cs="Times New Roman"/>
                <w:sz w:val="24"/>
                <w:szCs w:val="24"/>
              </w:rPr>
            </w:pPr>
            <w:r>
              <w:rPr>
                <w:rFonts w:ascii="Times New Roman" w:hAnsi="Times New Roman" w:cs="Times New Roman"/>
                <w:sz w:val="24"/>
                <w:szCs w:val="24"/>
              </w:rPr>
              <w:t>4</w:t>
            </w:r>
          </w:p>
        </w:tc>
      </w:tr>
      <w:tr w14:paraId="08E4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1FCC306F">
            <w:pPr>
              <w:pStyle w:val="131"/>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737" w:type="dxa"/>
          </w:tcPr>
          <w:p w14:paraId="3A40A7A1">
            <w:pPr>
              <w:pStyle w:val="131"/>
              <w:jc w:val="center"/>
              <w:rPr>
                <w:rFonts w:ascii="Times New Roman" w:hAnsi="Times New Roman" w:cs="Times New Roman"/>
                <w:sz w:val="24"/>
                <w:szCs w:val="24"/>
              </w:rPr>
            </w:pPr>
            <w:r>
              <w:rPr>
                <w:rFonts w:ascii="Times New Roman" w:hAnsi="Times New Roman" w:cs="Times New Roman"/>
                <w:sz w:val="24"/>
                <w:szCs w:val="24"/>
              </w:rPr>
              <w:t>-</w:t>
            </w:r>
          </w:p>
        </w:tc>
        <w:tc>
          <w:tcPr>
            <w:tcW w:w="737" w:type="dxa"/>
          </w:tcPr>
          <w:p w14:paraId="3DA35211">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94" w:type="dxa"/>
          </w:tcPr>
          <w:p w14:paraId="5A8474FF">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94" w:type="dxa"/>
          </w:tcPr>
          <w:p w14:paraId="2F162837">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1339" w:type="dxa"/>
            <w:gridSpan w:val="2"/>
          </w:tcPr>
          <w:p w14:paraId="695D96A0">
            <w:pPr>
              <w:pStyle w:val="131"/>
              <w:jc w:val="center"/>
              <w:rPr>
                <w:rFonts w:ascii="Times New Roman" w:hAnsi="Times New Roman" w:cs="Times New Roman"/>
                <w:sz w:val="24"/>
                <w:szCs w:val="24"/>
              </w:rPr>
            </w:pPr>
            <w:r>
              <w:rPr>
                <w:rFonts w:ascii="Times New Roman" w:hAnsi="Times New Roman" w:cs="Times New Roman"/>
                <w:sz w:val="24"/>
                <w:szCs w:val="24"/>
              </w:rPr>
              <w:t>6</w:t>
            </w:r>
          </w:p>
        </w:tc>
      </w:tr>
      <w:tr w14:paraId="3632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1F22A067">
            <w:pPr>
              <w:pStyle w:val="131"/>
              <w:rPr>
                <w:rFonts w:ascii="Times New Roman" w:hAnsi="Times New Roman" w:cs="Times New Roman"/>
                <w:sz w:val="24"/>
                <w:szCs w:val="24"/>
              </w:rPr>
            </w:pPr>
            <w:r>
              <w:rPr>
                <w:rFonts w:ascii="Times New Roman" w:hAnsi="Times New Roman" w:cs="Times New Roman"/>
                <w:sz w:val="24"/>
                <w:szCs w:val="24"/>
              </w:rPr>
              <w:t>Математика</w:t>
            </w:r>
          </w:p>
        </w:tc>
        <w:tc>
          <w:tcPr>
            <w:tcW w:w="737" w:type="dxa"/>
          </w:tcPr>
          <w:p w14:paraId="2AE0112F">
            <w:pPr>
              <w:pStyle w:val="131"/>
              <w:jc w:val="center"/>
              <w:rPr>
                <w:rFonts w:ascii="Times New Roman" w:hAnsi="Times New Roman" w:cs="Times New Roman"/>
                <w:sz w:val="24"/>
                <w:szCs w:val="24"/>
              </w:rPr>
            </w:pPr>
            <w:r>
              <w:rPr>
                <w:rFonts w:ascii="Times New Roman" w:hAnsi="Times New Roman" w:cs="Times New Roman"/>
                <w:sz w:val="24"/>
                <w:szCs w:val="24"/>
              </w:rPr>
              <w:t>4</w:t>
            </w:r>
          </w:p>
        </w:tc>
        <w:tc>
          <w:tcPr>
            <w:tcW w:w="737" w:type="dxa"/>
          </w:tcPr>
          <w:p w14:paraId="0B210E04">
            <w:pPr>
              <w:pStyle w:val="131"/>
              <w:jc w:val="center"/>
              <w:rPr>
                <w:rFonts w:ascii="Times New Roman" w:hAnsi="Times New Roman" w:cs="Times New Roman"/>
                <w:sz w:val="24"/>
                <w:szCs w:val="24"/>
              </w:rPr>
            </w:pPr>
            <w:r>
              <w:rPr>
                <w:rFonts w:ascii="Times New Roman" w:hAnsi="Times New Roman" w:cs="Times New Roman"/>
                <w:sz w:val="24"/>
                <w:szCs w:val="24"/>
              </w:rPr>
              <w:t>4</w:t>
            </w:r>
          </w:p>
        </w:tc>
        <w:tc>
          <w:tcPr>
            <w:tcW w:w="794" w:type="dxa"/>
          </w:tcPr>
          <w:p w14:paraId="0C6655C4">
            <w:pPr>
              <w:pStyle w:val="131"/>
              <w:jc w:val="center"/>
              <w:rPr>
                <w:rFonts w:ascii="Times New Roman" w:hAnsi="Times New Roman" w:cs="Times New Roman"/>
                <w:sz w:val="24"/>
                <w:szCs w:val="24"/>
              </w:rPr>
            </w:pPr>
            <w:r>
              <w:rPr>
                <w:rFonts w:ascii="Times New Roman" w:hAnsi="Times New Roman" w:cs="Times New Roman"/>
                <w:sz w:val="24"/>
                <w:szCs w:val="24"/>
              </w:rPr>
              <w:t>4</w:t>
            </w:r>
          </w:p>
        </w:tc>
        <w:tc>
          <w:tcPr>
            <w:tcW w:w="794" w:type="dxa"/>
          </w:tcPr>
          <w:p w14:paraId="045CA15A">
            <w:pPr>
              <w:pStyle w:val="131"/>
              <w:jc w:val="center"/>
              <w:rPr>
                <w:rFonts w:ascii="Times New Roman" w:hAnsi="Times New Roman" w:cs="Times New Roman"/>
                <w:sz w:val="24"/>
                <w:szCs w:val="24"/>
              </w:rPr>
            </w:pPr>
            <w:r>
              <w:rPr>
                <w:rFonts w:ascii="Times New Roman" w:hAnsi="Times New Roman" w:cs="Times New Roman"/>
                <w:sz w:val="24"/>
                <w:szCs w:val="24"/>
              </w:rPr>
              <w:t>4</w:t>
            </w:r>
          </w:p>
        </w:tc>
        <w:tc>
          <w:tcPr>
            <w:tcW w:w="1339" w:type="dxa"/>
            <w:gridSpan w:val="2"/>
          </w:tcPr>
          <w:p w14:paraId="070D7B1A">
            <w:pPr>
              <w:pStyle w:val="131"/>
              <w:jc w:val="center"/>
              <w:rPr>
                <w:rFonts w:ascii="Times New Roman" w:hAnsi="Times New Roman" w:cs="Times New Roman"/>
                <w:sz w:val="24"/>
                <w:szCs w:val="24"/>
              </w:rPr>
            </w:pPr>
            <w:r>
              <w:rPr>
                <w:rFonts w:ascii="Times New Roman" w:hAnsi="Times New Roman" w:cs="Times New Roman"/>
                <w:sz w:val="24"/>
                <w:szCs w:val="24"/>
              </w:rPr>
              <w:t>16</w:t>
            </w:r>
          </w:p>
        </w:tc>
      </w:tr>
      <w:tr w14:paraId="239A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09A4D23F">
            <w:pPr>
              <w:pStyle w:val="131"/>
              <w:rPr>
                <w:rFonts w:ascii="Times New Roman" w:hAnsi="Times New Roman" w:cs="Times New Roman"/>
                <w:sz w:val="24"/>
                <w:szCs w:val="24"/>
              </w:rPr>
            </w:pPr>
            <w:r>
              <w:rPr>
                <w:rFonts w:ascii="Times New Roman" w:hAnsi="Times New Roman" w:cs="Times New Roman"/>
                <w:sz w:val="24"/>
                <w:szCs w:val="24"/>
              </w:rPr>
              <w:t>Окружающий мир</w:t>
            </w:r>
          </w:p>
        </w:tc>
        <w:tc>
          <w:tcPr>
            <w:tcW w:w="737" w:type="dxa"/>
          </w:tcPr>
          <w:p w14:paraId="350FCBE0">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37" w:type="dxa"/>
          </w:tcPr>
          <w:p w14:paraId="7B57A666">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94" w:type="dxa"/>
          </w:tcPr>
          <w:p w14:paraId="631B91B2">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94" w:type="dxa"/>
          </w:tcPr>
          <w:p w14:paraId="145CCED0">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1339" w:type="dxa"/>
            <w:gridSpan w:val="2"/>
          </w:tcPr>
          <w:p w14:paraId="47E02648">
            <w:pPr>
              <w:pStyle w:val="131"/>
              <w:jc w:val="center"/>
              <w:rPr>
                <w:rFonts w:ascii="Times New Roman" w:hAnsi="Times New Roman" w:cs="Times New Roman"/>
                <w:sz w:val="24"/>
                <w:szCs w:val="24"/>
              </w:rPr>
            </w:pPr>
            <w:r>
              <w:rPr>
                <w:rFonts w:ascii="Times New Roman" w:hAnsi="Times New Roman" w:cs="Times New Roman"/>
                <w:sz w:val="24"/>
                <w:szCs w:val="24"/>
              </w:rPr>
              <w:t>8</w:t>
            </w:r>
          </w:p>
        </w:tc>
      </w:tr>
      <w:tr w14:paraId="6A64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652900C3">
            <w:pPr>
              <w:pStyle w:val="131"/>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w:t>
            </w:r>
          </w:p>
        </w:tc>
        <w:tc>
          <w:tcPr>
            <w:tcW w:w="737" w:type="dxa"/>
          </w:tcPr>
          <w:p w14:paraId="12FD28D1">
            <w:pPr>
              <w:pStyle w:val="131"/>
              <w:jc w:val="center"/>
              <w:rPr>
                <w:rFonts w:ascii="Times New Roman" w:hAnsi="Times New Roman" w:cs="Times New Roman"/>
                <w:sz w:val="24"/>
                <w:szCs w:val="24"/>
              </w:rPr>
            </w:pPr>
            <w:r>
              <w:rPr>
                <w:rFonts w:ascii="Times New Roman" w:hAnsi="Times New Roman" w:cs="Times New Roman"/>
                <w:sz w:val="24"/>
                <w:szCs w:val="24"/>
              </w:rPr>
              <w:t>-</w:t>
            </w:r>
          </w:p>
        </w:tc>
        <w:tc>
          <w:tcPr>
            <w:tcW w:w="737" w:type="dxa"/>
          </w:tcPr>
          <w:p w14:paraId="1C9552C9">
            <w:pPr>
              <w:pStyle w:val="131"/>
              <w:jc w:val="center"/>
              <w:rPr>
                <w:rFonts w:ascii="Times New Roman" w:hAnsi="Times New Roman" w:cs="Times New Roman"/>
                <w:sz w:val="24"/>
                <w:szCs w:val="24"/>
              </w:rPr>
            </w:pPr>
            <w:r>
              <w:rPr>
                <w:rFonts w:ascii="Times New Roman" w:hAnsi="Times New Roman" w:cs="Times New Roman"/>
                <w:sz w:val="24"/>
                <w:szCs w:val="24"/>
              </w:rPr>
              <w:t>-</w:t>
            </w:r>
          </w:p>
        </w:tc>
        <w:tc>
          <w:tcPr>
            <w:tcW w:w="794" w:type="dxa"/>
          </w:tcPr>
          <w:p w14:paraId="4AECBFE8">
            <w:pPr>
              <w:pStyle w:val="131"/>
              <w:jc w:val="center"/>
              <w:rPr>
                <w:rFonts w:ascii="Times New Roman" w:hAnsi="Times New Roman" w:cs="Times New Roman"/>
                <w:sz w:val="24"/>
                <w:szCs w:val="24"/>
              </w:rPr>
            </w:pPr>
            <w:r>
              <w:rPr>
                <w:rFonts w:ascii="Times New Roman" w:hAnsi="Times New Roman" w:cs="Times New Roman"/>
                <w:sz w:val="24"/>
                <w:szCs w:val="24"/>
              </w:rPr>
              <w:t>-</w:t>
            </w:r>
          </w:p>
        </w:tc>
        <w:tc>
          <w:tcPr>
            <w:tcW w:w="794" w:type="dxa"/>
          </w:tcPr>
          <w:p w14:paraId="3DF958E4">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1339" w:type="dxa"/>
            <w:gridSpan w:val="2"/>
          </w:tcPr>
          <w:p w14:paraId="75E489BF">
            <w:pPr>
              <w:pStyle w:val="131"/>
              <w:jc w:val="center"/>
              <w:rPr>
                <w:rFonts w:ascii="Times New Roman" w:hAnsi="Times New Roman" w:cs="Times New Roman"/>
                <w:sz w:val="24"/>
                <w:szCs w:val="24"/>
              </w:rPr>
            </w:pPr>
            <w:r>
              <w:rPr>
                <w:rFonts w:ascii="Times New Roman" w:hAnsi="Times New Roman" w:cs="Times New Roman"/>
                <w:sz w:val="24"/>
                <w:szCs w:val="24"/>
              </w:rPr>
              <w:t>1</w:t>
            </w:r>
          </w:p>
        </w:tc>
      </w:tr>
      <w:tr w14:paraId="7FB4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0A1643E6">
            <w:pPr>
              <w:pStyle w:val="131"/>
              <w:rPr>
                <w:rFonts w:ascii="Times New Roman" w:hAnsi="Times New Roman" w:cs="Times New Roman"/>
                <w:sz w:val="24"/>
                <w:szCs w:val="24"/>
              </w:rPr>
            </w:pPr>
            <w:r>
              <w:rPr>
                <w:rFonts w:ascii="Times New Roman" w:hAnsi="Times New Roman" w:cs="Times New Roman"/>
                <w:sz w:val="24"/>
                <w:szCs w:val="24"/>
              </w:rPr>
              <w:t>Музыка</w:t>
            </w:r>
          </w:p>
        </w:tc>
        <w:tc>
          <w:tcPr>
            <w:tcW w:w="737" w:type="dxa"/>
          </w:tcPr>
          <w:p w14:paraId="024ADD5F">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37" w:type="dxa"/>
          </w:tcPr>
          <w:p w14:paraId="433A8E73">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94" w:type="dxa"/>
          </w:tcPr>
          <w:p w14:paraId="16946CA3">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94" w:type="dxa"/>
          </w:tcPr>
          <w:p w14:paraId="4E7D44F4">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1339" w:type="dxa"/>
            <w:gridSpan w:val="2"/>
          </w:tcPr>
          <w:p w14:paraId="5C3A4852">
            <w:pPr>
              <w:pStyle w:val="131"/>
              <w:jc w:val="center"/>
              <w:rPr>
                <w:rFonts w:ascii="Times New Roman" w:hAnsi="Times New Roman" w:cs="Times New Roman"/>
                <w:sz w:val="24"/>
                <w:szCs w:val="24"/>
              </w:rPr>
            </w:pPr>
            <w:r>
              <w:rPr>
                <w:rFonts w:ascii="Times New Roman" w:hAnsi="Times New Roman" w:cs="Times New Roman"/>
                <w:sz w:val="24"/>
                <w:szCs w:val="24"/>
              </w:rPr>
              <w:t>4</w:t>
            </w:r>
          </w:p>
        </w:tc>
      </w:tr>
      <w:tr w14:paraId="30FA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2ACE2F52">
            <w:pPr>
              <w:pStyle w:val="131"/>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737" w:type="dxa"/>
          </w:tcPr>
          <w:p w14:paraId="7D4F8F2E">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37" w:type="dxa"/>
          </w:tcPr>
          <w:p w14:paraId="634E35A0">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94" w:type="dxa"/>
          </w:tcPr>
          <w:p w14:paraId="57E9A873">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94" w:type="dxa"/>
          </w:tcPr>
          <w:p w14:paraId="3EFCE845">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1339" w:type="dxa"/>
            <w:gridSpan w:val="2"/>
          </w:tcPr>
          <w:p w14:paraId="5DC9E235">
            <w:pPr>
              <w:pStyle w:val="131"/>
              <w:jc w:val="center"/>
              <w:rPr>
                <w:rFonts w:ascii="Times New Roman" w:hAnsi="Times New Roman" w:cs="Times New Roman"/>
                <w:sz w:val="24"/>
                <w:szCs w:val="24"/>
              </w:rPr>
            </w:pPr>
            <w:r>
              <w:rPr>
                <w:rFonts w:ascii="Times New Roman" w:hAnsi="Times New Roman" w:cs="Times New Roman"/>
                <w:sz w:val="24"/>
                <w:szCs w:val="24"/>
              </w:rPr>
              <w:t>4</w:t>
            </w:r>
          </w:p>
        </w:tc>
      </w:tr>
      <w:tr w14:paraId="274F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785BE82B">
            <w:pPr>
              <w:pStyle w:val="131"/>
              <w:rPr>
                <w:rFonts w:ascii="Times New Roman" w:hAnsi="Times New Roman" w:cs="Times New Roman"/>
                <w:sz w:val="24"/>
                <w:szCs w:val="24"/>
              </w:rPr>
            </w:pPr>
            <w:r>
              <w:rPr>
                <w:rFonts w:ascii="Times New Roman" w:hAnsi="Times New Roman" w:cs="Times New Roman"/>
                <w:sz w:val="24"/>
                <w:szCs w:val="24"/>
              </w:rPr>
              <w:t>Труд(технология)</w:t>
            </w:r>
          </w:p>
        </w:tc>
        <w:tc>
          <w:tcPr>
            <w:tcW w:w="737" w:type="dxa"/>
          </w:tcPr>
          <w:p w14:paraId="592CFF3E">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37" w:type="dxa"/>
          </w:tcPr>
          <w:p w14:paraId="438ED929">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94" w:type="dxa"/>
          </w:tcPr>
          <w:p w14:paraId="5B4375B8">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794" w:type="dxa"/>
          </w:tcPr>
          <w:p w14:paraId="45E24F29">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1339" w:type="dxa"/>
            <w:gridSpan w:val="2"/>
          </w:tcPr>
          <w:p w14:paraId="791B76DC">
            <w:pPr>
              <w:pStyle w:val="131"/>
              <w:jc w:val="center"/>
              <w:rPr>
                <w:rFonts w:ascii="Times New Roman" w:hAnsi="Times New Roman" w:cs="Times New Roman"/>
                <w:sz w:val="24"/>
                <w:szCs w:val="24"/>
              </w:rPr>
            </w:pPr>
            <w:r>
              <w:rPr>
                <w:rFonts w:ascii="Times New Roman" w:hAnsi="Times New Roman" w:cs="Times New Roman"/>
                <w:sz w:val="24"/>
                <w:szCs w:val="24"/>
              </w:rPr>
              <w:t>4</w:t>
            </w:r>
          </w:p>
        </w:tc>
      </w:tr>
      <w:tr w14:paraId="5A6F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5A15659A">
            <w:pPr>
              <w:pStyle w:val="131"/>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37" w:type="dxa"/>
          </w:tcPr>
          <w:p w14:paraId="721A6B24">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37" w:type="dxa"/>
          </w:tcPr>
          <w:p w14:paraId="68760530">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94" w:type="dxa"/>
          </w:tcPr>
          <w:p w14:paraId="7DD7C3F9">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94" w:type="dxa"/>
          </w:tcPr>
          <w:p w14:paraId="04FD6FEB">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1339" w:type="dxa"/>
            <w:gridSpan w:val="2"/>
          </w:tcPr>
          <w:p w14:paraId="4D9E1342">
            <w:pPr>
              <w:pStyle w:val="131"/>
              <w:jc w:val="center"/>
              <w:rPr>
                <w:rFonts w:ascii="Times New Roman" w:hAnsi="Times New Roman" w:cs="Times New Roman"/>
                <w:sz w:val="24"/>
                <w:szCs w:val="24"/>
              </w:rPr>
            </w:pPr>
            <w:r>
              <w:rPr>
                <w:rFonts w:ascii="Times New Roman" w:hAnsi="Times New Roman" w:cs="Times New Roman"/>
                <w:sz w:val="24"/>
                <w:szCs w:val="24"/>
              </w:rPr>
              <w:t>8</w:t>
            </w:r>
          </w:p>
        </w:tc>
      </w:tr>
      <w:tr w14:paraId="15E4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2EDD215F">
            <w:pPr>
              <w:pStyle w:val="131"/>
              <w:rPr>
                <w:rFonts w:ascii="Times New Roman" w:hAnsi="Times New Roman" w:cs="Times New Roman"/>
                <w:sz w:val="24"/>
                <w:szCs w:val="24"/>
              </w:rPr>
            </w:pPr>
            <w:r>
              <w:rPr>
                <w:rFonts w:ascii="Times New Roman" w:hAnsi="Times New Roman" w:cs="Times New Roman"/>
                <w:sz w:val="24"/>
                <w:szCs w:val="24"/>
              </w:rPr>
              <w:t>Итого:</w:t>
            </w:r>
          </w:p>
        </w:tc>
        <w:tc>
          <w:tcPr>
            <w:tcW w:w="737" w:type="dxa"/>
          </w:tcPr>
          <w:p w14:paraId="362ED07A">
            <w:pPr>
              <w:pStyle w:val="131"/>
              <w:jc w:val="center"/>
              <w:rPr>
                <w:rFonts w:ascii="Times New Roman" w:hAnsi="Times New Roman" w:cs="Times New Roman"/>
                <w:sz w:val="24"/>
                <w:szCs w:val="24"/>
              </w:rPr>
            </w:pPr>
            <w:r>
              <w:rPr>
                <w:rFonts w:ascii="Times New Roman" w:hAnsi="Times New Roman" w:cs="Times New Roman"/>
                <w:sz w:val="24"/>
                <w:szCs w:val="24"/>
              </w:rPr>
              <w:t>20</w:t>
            </w:r>
          </w:p>
        </w:tc>
        <w:tc>
          <w:tcPr>
            <w:tcW w:w="737" w:type="dxa"/>
          </w:tcPr>
          <w:p w14:paraId="0BC9029B">
            <w:pPr>
              <w:pStyle w:val="131"/>
              <w:jc w:val="center"/>
              <w:rPr>
                <w:rFonts w:ascii="Times New Roman" w:hAnsi="Times New Roman" w:cs="Times New Roman"/>
                <w:sz w:val="24"/>
                <w:szCs w:val="24"/>
              </w:rPr>
            </w:pPr>
            <w:r>
              <w:rPr>
                <w:rFonts w:ascii="Times New Roman" w:hAnsi="Times New Roman" w:cs="Times New Roman"/>
                <w:sz w:val="24"/>
                <w:szCs w:val="24"/>
              </w:rPr>
              <w:t>24</w:t>
            </w:r>
          </w:p>
        </w:tc>
        <w:tc>
          <w:tcPr>
            <w:tcW w:w="794" w:type="dxa"/>
          </w:tcPr>
          <w:p w14:paraId="56FD1327">
            <w:pPr>
              <w:pStyle w:val="131"/>
              <w:jc w:val="center"/>
              <w:rPr>
                <w:rFonts w:ascii="Times New Roman" w:hAnsi="Times New Roman" w:cs="Times New Roman"/>
                <w:sz w:val="24"/>
                <w:szCs w:val="24"/>
              </w:rPr>
            </w:pPr>
            <w:r>
              <w:rPr>
                <w:rFonts w:ascii="Times New Roman" w:hAnsi="Times New Roman" w:cs="Times New Roman"/>
                <w:sz w:val="24"/>
                <w:szCs w:val="24"/>
              </w:rPr>
              <w:t>24</w:t>
            </w:r>
          </w:p>
        </w:tc>
        <w:tc>
          <w:tcPr>
            <w:tcW w:w="794" w:type="dxa"/>
          </w:tcPr>
          <w:p w14:paraId="3BDB975A">
            <w:pPr>
              <w:pStyle w:val="131"/>
              <w:jc w:val="center"/>
              <w:rPr>
                <w:rFonts w:ascii="Times New Roman" w:hAnsi="Times New Roman" w:cs="Times New Roman"/>
                <w:sz w:val="24"/>
                <w:szCs w:val="24"/>
              </w:rPr>
            </w:pPr>
            <w:r>
              <w:rPr>
                <w:rFonts w:ascii="Times New Roman" w:hAnsi="Times New Roman" w:cs="Times New Roman"/>
                <w:sz w:val="24"/>
                <w:szCs w:val="24"/>
              </w:rPr>
              <w:t>25</w:t>
            </w:r>
          </w:p>
        </w:tc>
        <w:tc>
          <w:tcPr>
            <w:tcW w:w="1339" w:type="dxa"/>
            <w:gridSpan w:val="2"/>
          </w:tcPr>
          <w:p w14:paraId="192984AC">
            <w:pPr>
              <w:pStyle w:val="131"/>
              <w:jc w:val="center"/>
              <w:rPr>
                <w:rFonts w:ascii="Times New Roman" w:hAnsi="Times New Roman" w:cs="Times New Roman"/>
                <w:sz w:val="24"/>
                <w:szCs w:val="24"/>
              </w:rPr>
            </w:pPr>
            <w:r>
              <w:rPr>
                <w:rFonts w:ascii="Times New Roman" w:hAnsi="Times New Roman" w:cs="Times New Roman"/>
                <w:sz w:val="24"/>
                <w:szCs w:val="24"/>
              </w:rPr>
              <w:t>93</w:t>
            </w:r>
          </w:p>
        </w:tc>
      </w:tr>
      <w:tr w14:paraId="11FE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6846BE59">
            <w:pPr>
              <w:pStyle w:val="131"/>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tc>
        <w:tc>
          <w:tcPr>
            <w:tcW w:w="737" w:type="dxa"/>
          </w:tcPr>
          <w:p w14:paraId="4DDBF275">
            <w:pPr>
              <w:pStyle w:val="131"/>
              <w:jc w:val="center"/>
              <w:rPr>
                <w:rFonts w:ascii="Times New Roman" w:hAnsi="Times New Roman" w:cs="Times New Roman"/>
                <w:sz w:val="24"/>
                <w:szCs w:val="24"/>
              </w:rPr>
            </w:pPr>
            <w:r>
              <w:rPr>
                <w:rFonts w:ascii="Times New Roman" w:hAnsi="Times New Roman" w:cs="Times New Roman"/>
                <w:sz w:val="24"/>
                <w:szCs w:val="24"/>
              </w:rPr>
              <w:t>0</w:t>
            </w:r>
          </w:p>
        </w:tc>
        <w:tc>
          <w:tcPr>
            <w:tcW w:w="737" w:type="dxa"/>
          </w:tcPr>
          <w:p w14:paraId="646E1788">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94" w:type="dxa"/>
          </w:tcPr>
          <w:p w14:paraId="374C26EC">
            <w:pPr>
              <w:pStyle w:val="131"/>
              <w:jc w:val="center"/>
              <w:rPr>
                <w:rFonts w:ascii="Times New Roman" w:hAnsi="Times New Roman" w:cs="Times New Roman"/>
                <w:sz w:val="24"/>
                <w:szCs w:val="24"/>
              </w:rPr>
            </w:pPr>
            <w:r>
              <w:rPr>
                <w:rFonts w:ascii="Times New Roman" w:hAnsi="Times New Roman" w:cs="Times New Roman"/>
                <w:sz w:val="24"/>
                <w:szCs w:val="24"/>
              </w:rPr>
              <w:t>2</w:t>
            </w:r>
          </w:p>
        </w:tc>
        <w:tc>
          <w:tcPr>
            <w:tcW w:w="794" w:type="dxa"/>
          </w:tcPr>
          <w:p w14:paraId="38325A5A">
            <w:pPr>
              <w:pStyle w:val="131"/>
              <w:jc w:val="center"/>
              <w:rPr>
                <w:rFonts w:ascii="Times New Roman" w:hAnsi="Times New Roman" w:cs="Times New Roman"/>
                <w:sz w:val="24"/>
                <w:szCs w:val="24"/>
              </w:rPr>
            </w:pPr>
            <w:r>
              <w:rPr>
                <w:rFonts w:ascii="Times New Roman" w:hAnsi="Times New Roman" w:cs="Times New Roman"/>
                <w:sz w:val="24"/>
                <w:szCs w:val="24"/>
              </w:rPr>
              <w:t>1</w:t>
            </w:r>
          </w:p>
        </w:tc>
        <w:tc>
          <w:tcPr>
            <w:tcW w:w="1339" w:type="dxa"/>
            <w:gridSpan w:val="2"/>
          </w:tcPr>
          <w:p w14:paraId="6F5EA558">
            <w:pPr>
              <w:pStyle w:val="131"/>
              <w:jc w:val="center"/>
              <w:rPr>
                <w:rFonts w:ascii="Times New Roman" w:hAnsi="Times New Roman" w:cs="Times New Roman"/>
                <w:sz w:val="24"/>
                <w:szCs w:val="24"/>
              </w:rPr>
            </w:pPr>
            <w:r>
              <w:rPr>
                <w:rFonts w:ascii="Times New Roman" w:hAnsi="Times New Roman" w:cs="Times New Roman"/>
                <w:sz w:val="24"/>
                <w:szCs w:val="24"/>
              </w:rPr>
              <w:t>5</w:t>
            </w:r>
          </w:p>
        </w:tc>
      </w:tr>
      <w:tr w14:paraId="2FAE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vAlign w:val="center"/>
          </w:tcPr>
          <w:p w14:paraId="2481B5CD">
            <w:pPr>
              <w:pStyle w:val="131"/>
              <w:rPr>
                <w:rFonts w:ascii="Times New Roman" w:hAnsi="Times New Roman" w:cs="Times New Roman"/>
                <w:sz w:val="24"/>
                <w:szCs w:val="24"/>
              </w:rPr>
            </w:pPr>
            <w:r>
              <w:rPr>
                <w:rFonts w:ascii="Times New Roman" w:hAnsi="Times New Roman" w:cs="Times New Roman"/>
                <w:sz w:val="24"/>
                <w:szCs w:val="24"/>
              </w:rPr>
              <w:t>Учебные недели</w:t>
            </w:r>
          </w:p>
        </w:tc>
        <w:tc>
          <w:tcPr>
            <w:tcW w:w="737" w:type="dxa"/>
          </w:tcPr>
          <w:p w14:paraId="0A0D100F">
            <w:pPr>
              <w:pStyle w:val="131"/>
              <w:jc w:val="center"/>
              <w:rPr>
                <w:rFonts w:ascii="Times New Roman" w:hAnsi="Times New Roman" w:cs="Times New Roman"/>
                <w:sz w:val="24"/>
                <w:szCs w:val="24"/>
              </w:rPr>
            </w:pPr>
            <w:r>
              <w:rPr>
                <w:rFonts w:ascii="Times New Roman" w:hAnsi="Times New Roman" w:cs="Times New Roman"/>
                <w:sz w:val="24"/>
                <w:szCs w:val="24"/>
              </w:rPr>
              <w:t>33</w:t>
            </w:r>
          </w:p>
        </w:tc>
        <w:tc>
          <w:tcPr>
            <w:tcW w:w="737" w:type="dxa"/>
          </w:tcPr>
          <w:p w14:paraId="7E1A4986">
            <w:pPr>
              <w:pStyle w:val="131"/>
              <w:jc w:val="center"/>
              <w:rPr>
                <w:rFonts w:ascii="Times New Roman" w:hAnsi="Times New Roman" w:cs="Times New Roman"/>
                <w:sz w:val="24"/>
                <w:szCs w:val="24"/>
              </w:rPr>
            </w:pPr>
            <w:r>
              <w:rPr>
                <w:rFonts w:ascii="Times New Roman" w:hAnsi="Times New Roman" w:cs="Times New Roman"/>
                <w:sz w:val="24"/>
                <w:szCs w:val="24"/>
              </w:rPr>
              <w:t>34</w:t>
            </w:r>
          </w:p>
        </w:tc>
        <w:tc>
          <w:tcPr>
            <w:tcW w:w="794" w:type="dxa"/>
          </w:tcPr>
          <w:p w14:paraId="77EED66A">
            <w:pPr>
              <w:pStyle w:val="131"/>
              <w:jc w:val="center"/>
              <w:rPr>
                <w:rFonts w:ascii="Times New Roman" w:hAnsi="Times New Roman" w:cs="Times New Roman"/>
                <w:sz w:val="24"/>
                <w:szCs w:val="24"/>
              </w:rPr>
            </w:pPr>
            <w:r>
              <w:rPr>
                <w:rFonts w:ascii="Times New Roman" w:hAnsi="Times New Roman" w:cs="Times New Roman"/>
                <w:sz w:val="24"/>
                <w:szCs w:val="24"/>
              </w:rPr>
              <w:t>34</w:t>
            </w:r>
          </w:p>
        </w:tc>
        <w:tc>
          <w:tcPr>
            <w:tcW w:w="794" w:type="dxa"/>
          </w:tcPr>
          <w:p w14:paraId="4F079C70">
            <w:pPr>
              <w:pStyle w:val="131"/>
              <w:jc w:val="center"/>
              <w:rPr>
                <w:rFonts w:ascii="Times New Roman" w:hAnsi="Times New Roman" w:cs="Times New Roman"/>
                <w:sz w:val="24"/>
                <w:szCs w:val="24"/>
              </w:rPr>
            </w:pPr>
            <w:r>
              <w:rPr>
                <w:rFonts w:ascii="Times New Roman" w:hAnsi="Times New Roman" w:cs="Times New Roman"/>
                <w:sz w:val="24"/>
                <w:szCs w:val="24"/>
              </w:rPr>
              <w:t>34</w:t>
            </w:r>
          </w:p>
        </w:tc>
        <w:tc>
          <w:tcPr>
            <w:tcW w:w="1339" w:type="dxa"/>
            <w:gridSpan w:val="2"/>
          </w:tcPr>
          <w:p w14:paraId="1E5E503B">
            <w:pPr>
              <w:pStyle w:val="131"/>
              <w:jc w:val="center"/>
              <w:rPr>
                <w:rFonts w:ascii="Times New Roman" w:hAnsi="Times New Roman" w:cs="Times New Roman"/>
                <w:sz w:val="24"/>
                <w:szCs w:val="24"/>
              </w:rPr>
            </w:pPr>
            <w:r>
              <w:rPr>
                <w:rFonts w:ascii="Times New Roman" w:hAnsi="Times New Roman" w:cs="Times New Roman"/>
                <w:sz w:val="24"/>
                <w:szCs w:val="24"/>
              </w:rPr>
              <w:t>135</w:t>
            </w:r>
          </w:p>
        </w:tc>
      </w:tr>
      <w:tr w14:paraId="7E0E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tcPr>
          <w:p w14:paraId="137F87C5">
            <w:pPr>
              <w:pStyle w:val="131"/>
              <w:rPr>
                <w:rFonts w:ascii="Times New Roman" w:hAnsi="Times New Roman" w:cs="Times New Roman"/>
                <w:sz w:val="24"/>
                <w:szCs w:val="24"/>
              </w:rPr>
            </w:pPr>
            <w:r>
              <w:rPr>
                <w:rFonts w:ascii="Times New Roman" w:hAnsi="Times New Roman" w:cs="Times New Roman"/>
                <w:sz w:val="24"/>
                <w:szCs w:val="24"/>
              </w:rPr>
              <w:t>Всего часов</w:t>
            </w:r>
          </w:p>
        </w:tc>
        <w:tc>
          <w:tcPr>
            <w:tcW w:w="737" w:type="dxa"/>
          </w:tcPr>
          <w:p w14:paraId="711CCFEA">
            <w:pPr>
              <w:pStyle w:val="131"/>
              <w:jc w:val="center"/>
              <w:rPr>
                <w:rFonts w:ascii="Times New Roman" w:hAnsi="Times New Roman" w:cs="Times New Roman"/>
                <w:sz w:val="24"/>
                <w:szCs w:val="24"/>
              </w:rPr>
            </w:pPr>
            <w:r>
              <w:rPr>
                <w:rFonts w:ascii="Times New Roman" w:hAnsi="Times New Roman" w:cs="Times New Roman"/>
                <w:sz w:val="24"/>
                <w:szCs w:val="24"/>
              </w:rPr>
              <w:t>620</w:t>
            </w:r>
          </w:p>
          <w:p w14:paraId="12E6C610">
            <w:pPr>
              <w:pStyle w:val="131"/>
              <w:jc w:val="center"/>
              <w:rPr>
                <w:rFonts w:ascii="Times New Roman" w:hAnsi="Times New Roman" w:cs="Times New Roman"/>
                <w:sz w:val="24"/>
                <w:szCs w:val="24"/>
              </w:rPr>
            </w:pPr>
            <w:r>
              <w:rPr>
                <w:rFonts w:ascii="Times New Roman" w:hAnsi="Times New Roman" w:cs="Times New Roman"/>
                <w:sz w:val="24"/>
                <w:szCs w:val="24"/>
              </w:rPr>
              <w:t>(с учетом 15 часов в сентябре - октябре)</w:t>
            </w:r>
          </w:p>
        </w:tc>
        <w:tc>
          <w:tcPr>
            <w:tcW w:w="737" w:type="dxa"/>
          </w:tcPr>
          <w:p w14:paraId="323413F0">
            <w:pPr>
              <w:pStyle w:val="131"/>
              <w:jc w:val="center"/>
              <w:rPr>
                <w:rFonts w:ascii="Times New Roman" w:hAnsi="Times New Roman" w:cs="Times New Roman"/>
                <w:sz w:val="24"/>
                <w:szCs w:val="24"/>
              </w:rPr>
            </w:pPr>
            <w:r>
              <w:rPr>
                <w:rFonts w:ascii="Times New Roman" w:hAnsi="Times New Roman" w:cs="Times New Roman"/>
                <w:sz w:val="24"/>
                <w:szCs w:val="24"/>
              </w:rPr>
              <w:t>884</w:t>
            </w:r>
          </w:p>
        </w:tc>
        <w:tc>
          <w:tcPr>
            <w:tcW w:w="794" w:type="dxa"/>
          </w:tcPr>
          <w:p w14:paraId="713C9231">
            <w:pPr>
              <w:pStyle w:val="131"/>
              <w:jc w:val="center"/>
              <w:rPr>
                <w:rFonts w:ascii="Times New Roman" w:hAnsi="Times New Roman" w:cs="Times New Roman"/>
                <w:sz w:val="24"/>
                <w:szCs w:val="24"/>
              </w:rPr>
            </w:pPr>
            <w:r>
              <w:rPr>
                <w:rFonts w:ascii="Times New Roman" w:hAnsi="Times New Roman" w:cs="Times New Roman"/>
                <w:sz w:val="24"/>
                <w:szCs w:val="24"/>
              </w:rPr>
              <w:t>884</w:t>
            </w:r>
          </w:p>
        </w:tc>
        <w:tc>
          <w:tcPr>
            <w:tcW w:w="794" w:type="dxa"/>
          </w:tcPr>
          <w:p w14:paraId="6E58677C">
            <w:pPr>
              <w:pStyle w:val="131"/>
              <w:jc w:val="center"/>
              <w:rPr>
                <w:rFonts w:ascii="Times New Roman" w:hAnsi="Times New Roman" w:cs="Times New Roman"/>
                <w:sz w:val="24"/>
                <w:szCs w:val="24"/>
              </w:rPr>
            </w:pPr>
            <w:r>
              <w:rPr>
                <w:rFonts w:ascii="Times New Roman" w:hAnsi="Times New Roman" w:cs="Times New Roman"/>
                <w:sz w:val="24"/>
                <w:szCs w:val="24"/>
              </w:rPr>
              <w:t>884</w:t>
            </w:r>
          </w:p>
        </w:tc>
        <w:tc>
          <w:tcPr>
            <w:tcW w:w="1339" w:type="dxa"/>
            <w:gridSpan w:val="2"/>
          </w:tcPr>
          <w:p w14:paraId="00FC6BA9">
            <w:pPr>
              <w:pStyle w:val="131"/>
              <w:jc w:val="center"/>
              <w:rPr>
                <w:rFonts w:ascii="Times New Roman" w:hAnsi="Times New Roman" w:cs="Times New Roman"/>
                <w:sz w:val="24"/>
                <w:szCs w:val="24"/>
              </w:rPr>
            </w:pPr>
            <w:r>
              <w:rPr>
                <w:rFonts w:ascii="Times New Roman" w:hAnsi="Times New Roman" w:cs="Times New Roman"/>
                <w:sz w:val="24"/>
                <w:szCs w:val="24"/>
              </w:rPr>
              <w:t>3305</w:t>
            </w:r>
          </w:p>
          <w:p w14:paraId="6E28DA0C">
            <w:pPr>
              <w:pStyle w:val="131"/>
              <w:jc w:val="center"/>
              <w:rPr>
                <w:rFonts w:ascii="Times New Roman" w:hAnsi="Times New Roman" w:cs="Times New Roman"/>
                <w:sz w:val="24"/>
                <w:szCs w:val="24"/>
              </w:rPr>
            </w:pPr>
            <w:r>
              <w:rPr>
                <w:rFonts w:ascii="Times New Roman" w:hAnsi="Times New Roman" w:cs="Times New Roman"/>
                <w:sz w:val="24"/>
                <w:szCs w:val="24"/>
              </w:rPr>
              <w:t>(с учетом 15 часов в сентябре - октябре)</w:t>
            </w:r>
          </w:p>
        </w:tc>
      </w:tr>
      <w:tr w14:paraId="320C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159" w:type="dxa"/>
            <w:gridSpan w:val="2"/>
          </w:tcPr>
          <w:p w14:paraId="46E31DEA">
            <w:pPr>
              <w:pStyle w:val="131"/>
              <w:rPr>
                <w:rFonts w:ascii="Times New Roman" w:hAnsi="Times New Roman" w:cs="Times New Roman"/>
                <w:sz w:val="24"/>
                <w:szCs w:val="24"/>
              </w:rPr>
            </w:pPr>
            <w:r>
              <w:rPr>
                <w:rFonts w:ascii="Times New Roman" w:hAnsi="Times New Roman" w:cs="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737" w:type="dxa"/>
          </w:tcPr>
          <w:p w14:paraId="31088296">
            <w:pPr>
              <w:pStyle w:val="131"/>
              <w:jc w:val="center"/>
              <w:rPr>
                <w:rFonts w:ascii="Times New Roman" w:hAnsi="Times New Roman" w:cs="Times New Roman"/>
                <w:sz w:val="24"/>
                <w:szCs w:val="24"/>
              </w:rPr>
            </w:pPr>
            <w:r>
              <w:rPr>
                <w:rFonts w:ascii="Times New Roman" w:hAnsi="Times New Roman" w:cs="Times New Roman"/>
                <w:sz w:val="24"/>
                <w:szCs w:val="24"/>
              </w:rPr>
              <w:t>20</w:t>
            </w:r>
          </w:p>
          <w:p w14:paraId="5FFB8A21">
            <w:pPr>
              <w:pStyle w:val="131"/>
              <w:jc w:val="center"/>
              <w:rPr>
                <w:rFonts w:ascii="Times New Roman" w:hAnsi="Times New Roman" w:cs="Times New Roman"/>
                <w:sz w:val="24"/>
                <w:szCs w:val="24"/>
              </w:rPr>
            </w:pPr>
            <w:r>
              <w:rPr>
                <w:rFonts w:ascii="Times New Roman" w:hAnsi="Times New Roman" w:cs="Times New Roman"/>
                <w:sz w:val="24"/>
                <w:szCs w:val="24"/>
              </w:rPr>
              <w:t>(15 часов в сентябре - октябре)</w:t>
            </w:r>
          </w:p>
        </w:tc>
        <w:tc>
          <w:tcPr>
            <w:tcW w:w="737" w:type="dxa"/>
          </w:tcPr>
          <w:p w14:paraId="70224F81">
            <w:pPr>
              <w:pStyle w:val="131"/>
              <w:jc w:val="center"/>
              <w:rPr>
                <w:rFonts w:ascii="Times New Roman" w:hAnsi="Times New Roman" w:cs="Times New Roman"/>
                <w:sz w:val="24"/>
                <w:szCs w:val="24"/>
              </w:rPr>
            </w:pPr>
            <w:r>
              <w:rPr>
                <w:rFonts w:ascii="Times New Roman" w:hAnsi="Times New Roman" w:cs="Times New Roman"/>
                <w:sz w:val="24"/>
                <w:szCs w:val="24"/>
              </w:rPr>
              <w:t>26</w:t>
            </w:r>
          </w:p>
        </w:tc>
        <w:tc>
          <w:tcPr>
            <w:tcW w:w="794" w:type="dxa"/>
          </w:tcPr>
          <w:p w14:paraId="4FE9CDF9">
            <w:pPr>
              <w:pStyle w:val="131"/>
              <w:jc w:val="center"/>
              <w:rPr>
                <w:rFonts w:ascii="Times New Roman" w:hAnsi="Times New Roman" w:cs="Times New Roman"/>
                <w:sz w:val="24"/>
                <w:szCs w:val="24"/>
              </w:rPr>
            </w:pPr>
            <w:r>
              <w:rPr>
                <w:rFonts w:ascii="Times New Roman" w:hAnsi="Times New Roman" w:cs="Times New Roman"/>
                <w:sz w:val="24"/>
                <w:szCs w:val="24"/>
              </w:rPr>
              <w:t>26</w:t>
            </w:r>
          </w:p>
        </w:tc>
        <w:tc>
          <w:tcPr>
            <w:tcW w:w="794" w:type="dxa"/>
          </w:tcPr>
          <w:p w14:paraId="2D8244A6">
            <w:pPr>
              <w:pStyle w:val="131"/>
              <w:jc w:val="center"/>
              <w:rPr>
                <w:rFonts w:ascii="Times New Roman" w:hAnsi="Times New Roman" w:cs="Times New Roman"/>
                <w:sz w:val="24"/>
                <w:szCs w:val="24"/>
              </w:rPr>
            </w:pPr>
            <w:r>
              <w:rPr>
                <w:rFonts w:ascii="Times New Roman" w:hAnsi="Times New Roman" w:cs="Times New Roman"/>
                <w:sz w:val="24"/>
                <w:szCs w:val="24"/>
              </w:rPr>
              <w:t>26</w:t>
            </w:r>
          </w:p>
        </w:tc>
        <w:tc>
          <w:tcPr>
            <w:tcW w:w="1339" w:type="dxa"/>
            <w:gridSpan w:val="2"/>
          </w:tcPr>
          <w:p w14:paraId="513C787F">
            <w:pPr>
              <w:pStyle w:val="131"/>
              <w:jc w:val="center"/>
              <w:rPr>
                <w:rFonts w:ascii="Times New Roman" w:hAnsi="Times New Roman" w:cs="Times New Roman"/>
                <w:sz w:val="24"/>
                <w:szCs w:val="24"/>
              </w:rPr>
            </w:pPr>
            <w:r>
              <w:rPr>
                <w:rFonts w:ascii="Times New Roman" w:hAnsi="Times New Roman" w:cs="Times New Roman"/>
                <w:sz w:val="24"/>
                <w:szCs w:val="24"/>
              </w:rPr>
              <w:t>98</w:t>
            </w:r>
          </w:p>
        </w:tc>
      </w:tr>
    </w:tbl>
    <w:p w14:paraId="01217FB8">
      <w:pPr>
        <w:tabs>
          <w:tab w:val="left" w:pos="1272"/>
        </w:tabs>
        <w:spacing w:line="276" w:lineRule="auto"/>
        <w:ind w:firstLine="567"/>
        <w:rPr>
          <w:color w:val="FF0000"/>
          <w:sz w:val="24"/>
          <w:szCs w:val="24"/>
        </w:rPr>
      </w:pPr>
    </w:p>
    <w:p w14:paraId="60383CD2">
      <w:pPr>
        <w:tabs>
          <w:tab w:val="left" w:pos="1272"/>
        </w:tabs>
        <w:spacing w:line="276" w:lineRule="auto"/>
        <w:ind w:firstLine="567"/>
        <w:jc w:val="center"/>
        <w:rPr>
          <w:b/>
          <w:color w:val="auto"/>
          <w:sz w:val="24"/>
          <w:szCs w:val="24"/>
        </w:rPr>
      </w:pPr>
      <w:r>
        <w:rPr>
          <w:b/>
          <w:color w:val="auto"/>
          <w:sz w:val="24"/>
          <w:szCs w:val="24"/>
        </w:rPr>
        <w:t>Промежуточная аттестация</w:t>
      </w:r>
    </w:p>
    <w:tbl>
      <w:tblPr>
        <w:tblStyle w:val="100"/>
        <w:tblW w:w="8706" w:type="dxa"/>
        <w:tblInd w:w="2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0"/>
        <w:gridCol w:w="1162"/>
        <w:gridCol w:w="813"/>
        <w:gridCol w:w="570"/>
        <w:gridCol w:w="697"/>
        <w:gridCol w:w="697"/>
        <w:gridCol w:w="813"/>
        <w:gridCol w:w="814"/>
      </w:tblGrid>
      <w:tr w14:paraId="22ADB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40" w:type="dxa"/>
            <w:vMerge w:val="restart"/>
          </w:tcPr>
          <w:p w14:paraId="67B3412C">
            <w:pPr>
              <w:pStyle w:val="99"/>
              <w:spacing w:line="268" w:lineRule="exact"/>
              <w:ind w:right="-16" w:firstLine="284"/>
              <w:jc w:val="both"/>
              <w:rPr>
                <w:sz w:val="20"/>
                <w:szCs w:val="20"/>
              </w:rPr>
            </w:pPr>
            <w:r>
              <w:rPr>
                <w:sz w:val="20"/>
                <w:szCs w:val="20"/>
              </w:rPr>
              <w:t>предметы</w:t>
            </w:r>
          </w:p>
        </w:tc>
        <w:tc>
          <w:tcPr>
            <w:tcW w:w="5566" w:type="dxa"/>
            <w:gridSpan w:val="7"/>
          </w:tcPr>
          <w:p w14:paraId="3418316F">
            <w:pPr>
              <w:pStyle w:val="99"/>
              <w:spacing w:line="256" w:lineRule="exact"/>
              <w:ind w:right="-16" w:firstLine="284"/>
              <w:jc w:val="both"/>
              <w:rPr>
                <w:sz w:val="20"/>
                <w:szCs w:val="20"/>
              </w:rPr>
            </w:pPr>
            <w:r>
              <w:rPr>
                <w:sz w:val="20"/>
                <w:szCs w:val="20"/>
              </w:rPr>
              <w:t>класс</w:t>
            </w:r>
          </w:p>
        </w:tc>
      </w:tr>
      <w:tr w14:paraId="5266F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140" w:type="dxa"/>
            <w:vMerge w:val="continue"/>
            <w:tcBorders>
              <w:top w:val="nil"/>
            </w:tcBorders>
          </w:tcPr>
          <w:p w14:paraId="1518F0D2">
            <w:pPr>
              <w:ind w:right="-16" w:firstLine="284"/>
              <w:jc w:val="both"/>
              <w:rPr>
                <w:sz w:val="20"/>
                <w:szCs w:val="20"/>
              </w:rPr>
            </w:pPr>
          </w:p>
        </w:tc>
        <w:tc>
          <w:tcPr>
            <w:tcW w:w="1162" w:type="dxa"/>
          </w:tcPr>
          <w:p w14:paraId="7E3AB30C">
            <w:pPr>
              <w:pStyle w:val="99"/>
              <w:spacing w:line="268" w:lineRule="exact"/>
              <w:ind w:right="-16" w:firstLine="284"/>
              <w:jc w:val="both"/>
              <w:rPr>
                <w:sz w:val="20"/>
                <w:szCs w:val="20"/>
              </w:rPr>
            </w:pPr>
            <w:r>
              <w:rPr>
                <w:sz w:val="20"/>
                <w:szCs w:val="20"/>
              </w:rPr>
              <w:t>1класс</w:t>
            </w:r>
          </w:p>
        </w:tc>
        <w:tc>
          <w:tcPr>
            <w:tcW w:w="1383" w:type="dxa"/>
            <w:gridSpan w:val="2"/>
          </w:tcPr>
          <w:p w14:paraId="035F0CD7">
            <w:pPr>
              <w:pStyle w:val="99"/>
              <w:spacing w:line="268" w:lineRule="exact"/>
              <w:ind w:right="-16" w:firstLine="284"/>
              <w:jc w:val="both"/>
              <w:rPr>
                <w:sz w:val="20"/>
                <w:szCs w:val="20"/>
              </w:rPr>
            </w:pPr>
            <w:r>
              <w:rPr>
                <w:sz w:val="20"/>
                <w:szCs w:val="20"/>
              </w:rPr>
              <w:t>2 класс</w:t>
            </w:r>
          </w:p>
        </w:tc>
        <w:tc>
          <w:tcPr>
            <w:tcW w:w="1394" w:type="dxa"/>
            <w:gridSpan w:val="2"/>
          </w:tcPr>
          <w:p w14:paraId="3EA9CD7A">
            <w:pPr>
              <w:pStyle w:val="99"/>
              <w:spacing w:line="268" w:lineRule="exact"/>
              <w:ind w:right="-16" w:firstLine="284"/>
              <w:jc w:val="both"/>
              <w:rPr>
                <w:sz w:val="20"/>
                <w:szCs w:val="20"/>
              </w:rPr>
            </w:pPr>
            <w:r>
              <w:rPr>
                <w:sz w:val="20"/>
                <w:szCs w:val="20"/>
              </w:rPr>
              <w:t>3 класс</w:t>
            </w:r>
          </w:p>
        </w:tc>
        <w:tc>
          <w:tcPr>
            <w:tcW w:w="1627" w:type="dxa"/>
            <w:gridSpan w:val="2"/>
          </w:tcPr>
          <w:p w14:paraId="1BEBAA6E">
            <w:pPr>
              <w:pStyle w:val="99"/>
              <w:spacing w:line="268" w:lineRule="exact"/>
              <w:ind w:right="-16" w:firstLine="284"/>
              <w:jc w:val="both"/>
              <w:rPr>
                <w:sz w:val="20"/>
                <w:szCs w:val="20"/>
              </w:rPr>
            </w:pPr>
            <w:r>
              <w:rPr>
                <w:sz w:val="20"/>
                <w:szCs w:val="20"/>
              </w:rPr>
              <w:t>4  класс</w:t>
            </w:r>
          </w:p>
        </w:tc>
      </w:tr>
      <w:tr w14:paraId="75505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40" w:type="dxa"/>
          </w:tcPr>
          <w:p w14:paraId="49AFD7E2">
            <w:pPr>
              <w:pStyle w:val="99"/>
              <w:spacing w:line="256" w:lineRule="exact"/>
              <w:ind w:right="-16" w:firstLine="284"/>
              <w:jc w:val="both"/>
              <w:rPr>
                <w:sz w:val="20"/>
                <w:szCs w:val="20"/>
              </w:rPr>
            </w:pPr>
            <w:r>
              <w:rPr>
                <w:sz w:val="20"/>
                <w:szCs w:val="20"/>
              </w:rPr>
              <w:t>Русский язык</w:t>
            </w:r>
          </w:p>
        </w:tc>
        <w:tc>
          <w:tcPr>
            <w:tcW w:w="1162" w:type="dxa"/>
          </w:tcPr>
          <w:p w14:paraId="14EDA843">
            <w:pPr>
              <w:pStyle w:val="99"/>
              <w:spacing w:line="256" w:lineRule="exact"/>
              <w:ind w:right="-16" w:firstLine="284"/>
              <w:jc w:val="both"/>
              <w:rPr>
                <w:sz w:val="20"/>
                <w:szCs w:val="20"/>
              </w:rPr>
            </w:pPr>
            <w:r>
              <w:rPr>
                <w:sz w:val="20"/>
                <w:szCs w:val="20"/>
              </w:rPr>
              <w:t>Д</w:t>
            </w:r>
          </w:p>
        </w:tc>
        <w:tc>
          <w:tcPr>
            <w:tcW w:w="813" w:type="dxa"/>
          </w:tcPr>
          <w:p w14:paraId="3E659F30">
            <w:pPr>
              <w:pStyle w:val="99"/>
              <w:spacing w:line="256" w:lineRule="exact"/>
              <w:ind w:right="-16" w:firstLine="284"/>
              <w:jc w:val="both"/>
              <w:rPr>
                <w:sz w:val="20"/>
                <w:szCs w:val="20"/>
              </w:rPr>
            </w:pPr>
            <w:r>
              <w:rPr>
                <w:sz w:val="20"/>
                <w:szCs w:val="20"/>
              </w:rPr>
              <w:t>ВГО</w:t>
            </w:r>
          </w:p>
        </w:tc>
        <w:tc>
          <w:tcPr>
            <w:tcW w:w="570" w:type="dxa"/>
          </w:tcPr>
          <w:p w14:paraId="63E78B4F">
            <w:pPr>
              <w:pStyle w:val="99"/>
              <w:spacing w:line="256" w:lineRule="exact"/>
              <w:ind w:right="-16" w:firstLine="284"/>
              <w:jc w:val="both"/>
              <w:rPr>
                <w:sz w:val="20"/>
                <w:szCs w:val="20"/>
              </w:rPr>
            </w:pPr>
            <w:r>
              <w:rPr>
                <w:sz w:val="20"/>
                <w:szCs w:val="20"/>
              </w:rPr>
              <w:t>КР</w:t>
            </w:r>
          </w:p>
        </w:tc>
        <w:tc>
          <w:tcPr>
            <w:tcW w:w="697" w:type="dxa"/>
          </w:tcPr>
          <w:p w14:paraId="4F2DE64C">
            <w:pPr>
              <w:pStyle w:val="99"/>
              <w:spacing w:line="256" w:lineRule="exact"/>
              <w:ind w:right="-16" w:firstLine="284"/>
              <w:jc w:val="both"/>
              <w:rPr>
                <w:sz w:val="20"/>
                <w:szCs w:val="20"/>
              </w:rPr>
            </w:pPr>
            <w:r>
              <w:rPr>
                <w:sz w:val="20"/>
                <w:szCs w:val="20"/>
              </w:rPr>
              <w:t>ВГО</w:t>
            </w:r>
          </w:p>
        </w:tc>
        <w:tc>
          <w:tcPr>
            <w:tcW w:w="697" w:type="dxa"/>
          </w:tcPr>
          <w:p w14:paraId="6C2FE3DD">
            <w:pPr>
              <w:pStyle w:val="99"/>
              <w:spacing w:line="256" w:lineRule="exact"/>
              <w:ind w:right="-16" w:firstLine="284"/>
              <w:jc w:val="both"/>
              <w:rPr>
                <w:sz w:val="20"/>
                <w:szCs w:val="20"/>
              </w:rPr>
            </w:pPr>
            <w:r>
              <w:rPr>
                <w:sz w:val="20"/>
                <w:szCs w:val="20"/>
              </w:rPr>
              <w:t>КР</w:t>
            </w:r>
          </w:p>
        </w:tc>
        <w:tc>
          <w:tcPr>
            <w:tcW w:w="813" w:type="dxa"/>
          </w:tcPr>
          <w:p w14:paraId="1802842D">
            <w:pPr>
              <w:pStyle w:val="99"/>
              <w:spacing w:line="256" w:lineRule="exact"/>
              <w:ind w:right="-16" w:firstLine="284"/>
              <w:jc w:val="both"/>
              <w:rPr>
                <w:sz w:val="20"/>
                <w:szCs w:val="20"/>
              </w:rPr>
            </w:pPr>
            <w:r>
              <w:rPr>
                <w:sz w:val="20"/>
                <w:szCs w:val="20"/>
              </w:rPr>
              <w:t>ВГО</w:t>
            </w:r>
          </w:p>
        </w:tc>
        <w:tc>
          <w:tcPr>
            <w:tcW w:w="814" w:type="dxa"/>
          </w:tcPr>
          <w:p w14:paraId="3753D2E9">
            <w:pPr>
              <w:pStyle w:val="99"/>
              <w:spacing w:line="256" w:lineRule="exact"/>
              <w:ind w:right="-16" w:firstLine="284"/>
              <w:jc w:val="both"/>
              <w:rPr>
                <w:sz w:val="20"/>
                <w:szCs w:val="20"/>
              </w:rPr>
            </w:pPr>
            <w:r>
              <w:rPr>
                <w:sz w:val="20"/>
                <w:szCs w:val="20"/>
              </w:rPr>
              <w:t>КР</w:t>
            </w:r>
          </w:p>
        </w:tc>
      </w:tr>
      <w:tr w14:paraId="423A4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40" w:type="dxa"/>
            <w:tcBorders>
              <w:bottom w:val="single" w:color="000000" w:sz="6" w:space="0"/>
            </w:tcBorders>
          </w:tcPr>
          <w:p w14:paraId="39AC3DE6">
            <w:pPr>
              <w:pStyle w:val="99"/>
              <w:spacing w:line="256" w:lineRule="exact"/>
              <w:ind w:right="-16" w:firstLine="284"/>
              <w:jc w:val="both"/>
              <w:rPr>
                <w:sz w:val="20"/>
                <w:szCs w:val="20"/>
              </w:rPr>
            </w:pPr>
            <w:r>
              <w:rPr>
                <w:sz w:val="20"/>
                <w:szCs w:val="20"/>
              </w:rPr>
              <w:t>Математика</w:t>
            </w:r>
          </w:p>
        </w:tc>
        <w:tc>
          <w:tcPr>
            <w:tcW w:w="1162" w:type="dxa"/>
            <w:tcBorders>
              <w:bottom w:val="single" w:color="000000" w:sz="6" w:space="0"/>
            </w:tcBorders>
          </w:tcPr>
          <w:p w14:paraId="44DBF637">
            <w:pPr>
              <w:pStyle w:val="99"/>
              <w:spacing w:line="256" w:lineRule="exact"/>
              <w:ind w:right="-16" w:firstLine="284"/>
              <w:jc w:val="both"/>
              <w:rPr>
                <w:sz w:val="20"/>
                <w:szCs w:val="20"/>
              </w:rPr>
            </w:pPr>
            <w:r>
              <w:rPr>
                <w:sz w:val="20"/>
                <w:szCs w:val="20"/>
              </w:rPr>
              <w:t>КР</w:t>
            </w:r>
          </w:p>
        </w:tc>
        <w:tc>
          <w:tcPr>
            <w:tcW w:w="813" w:type="dxa"/>
            <w:tcBorders>
              <w:bottom w:val="single" w:color="000000" w:sz="6" w:space="0"/>
            </w:tcBorders>
          </w:tcPr>
          <w:p w14:paraId="7E105438">
            <w:pPr>
              <w:pStyle w:val="99"/>
              <w:spacing w:line="256" w:lineRule="exact"/>
              <w:ind w:right="-16" w:firstLine="284"/>
              <w:jc w:val="both"/>
              <w:rPr>
                <w:sz w:val="20"/>
                <w:szCs w:val="20"/>
              </w:rPr>
            </w:pPr>
            <w:r>
              <w:rPr>
                <w:sz w:val="20"/>
                <w:szCs w:val="20"/>
              </w:rPr>
              <w:t>ВГО</w:t>
            </w:r>
          </w:p>
        </w:tc>
        <w:tc>
          <w:tcPr>
            <w:tcW w:w="570" w:type="dxa"/>
            <w:tcBorders>
              <w:bottom w:val="single" w:color="000000" w:sz="6" w:space="0"/>
            </w:tcBorders>
          </w:tcPr>
          <w:p w14:paraId="7920BB91">
            <w:pPr>
              <w:pStyle w:val="99"/>
              <w:spacing w:line="256" w:lineRule="exact"/>
              <w:ind w:right="-16" w:firstLine="284"/>
              <w:jc w:val="both"/>
              <w:rPr>
                <w:sz w:val="20"/>
                <w:szCs w:val="20"/>
              </w:rPr>
            </w:pPr>
            <w:r>
              <w:rPr>
                <w:sz w:val="20"/>
                <w:szCs w:val="20"/>
              </w:rPr>
              <w:t>КР</w:t>
            </w:r>
          </w:p>
        </w:tc>
        <w:tc>
          <w:tcPr>
            <w:tcW w:w="697" w:type="dxa"/>
            <w:tcBorders>
              <w:bottom w:val="single" w:color="000000" w:sz="6" w:space="0"/>
            </w:tcBorders>
          </w:tcPr>
          <w:p w14:paraId="3C98151F">
            <w:pPr>
              <w:pStyle w:val="99"/>
              <w:spacing w:line="256" w:lineRule="exact"/>
              <w:ind w:right="-16" w:firstLine="284"/>
              <w:jc w:val="both"/>
              <w:rPr>
                <w:sz w:val="20"/>
                <w:szCs w:val="20"/>
              </w:rPr>
            </w:pPr>
            <w:r>
              <w:rPr>
                <w:sz w:val="20"/>
                <w:szCs w:val="20"/>
              </w:rPr>
              <w:t>ВГО</w:t>
            </w:r>
          </w:p>
        </w:tc>
        <w:tc>
          <w:tcPr>
            <w:tcW w:w="697" w:type="dxa"/>
            <w:tcBorders>
              <w:bottom w:val="single" w:color="000000" w:sz="6" w:space="0"/>
            </w:tcBorders>
          </w:tcPr>
          <w:p w14:paraId="6CF95827">
            <w:pPr>
              <w:pStyle w:val="99"/>
              <w:spacing w:line="256" w:lineRule="exact"/>
              <w:ind w:right="-16" w:firstLine="284"/>
              <w:jc w:val="both"/>
              <w:rPr>
                <w:sz w:val="20"/>
                <w:szCs w:val="20"/>
              </w:rPr>
            </w:pPr>
            <w:r>
              <w:rPr>
                <w:sz w:val="20"/>
                <w:szCs w:val="20"/>
              </w:rPr>
              <w:t>КР</w:t>
            </w:r>
          </w:p>
        </w:tc>
        <w:tc>
          <w:tcPr>
            <w:tcW w:w="813" w:type="dxa"/>
            <w:tcBorders>
              <w:bottom w:val="single" w:color="000000" w:sz="6" w:space="0"/>
            </w:tcBorders>
          </w:tcPr>
          <w:p w14:paraId="6C9DA9E4">
            <w:pPr>
              <w:pStyle w:val="99"/>
              <w:spacing w:line="256" w:lineRule="exact"/>
              <w:ind w:right="-16" w:firstLine="284"/>
              <w:jc w:val="both"/>
              <w:rPr>
                <w:sz w:val="20"/>
                <w:szCs w:val="20"/>
              </w:rPr>
            </w:pPr>
            <w:r>
              <w:rPr>
                <w:sz w:val="20"/>
                <w:szCs w:val="20"/>
              </w:rPr>
              <w:t>ВГО</w:t>
            </w:r>
          </w:p>
        </w:tc>
        <w:tc>
          <w:tcPr>
            <w:tcW w:w="814" w:type="dxa"/>
            <w:tcBorders>
              <w:bottom w:val="single" w:color="000000" w:sz="6" w:space="0"/>
            </w:tcBorders>
          </w:tcPr>
          <w:p w14:paraId="24BE9701">
            <w:pPr>
              <w:pStyle w:val="99"/>
              <w:spacing w:line="256" w:lineRule="exact"/>
              <w:ind w:right="-16" w:firstLine="284"/>
              <w:jc w:val="both"/>
              <w:rPr>
                <w:sz w:val="20"/>
                <w:szCs w:val="20"/>
              </w:rPr>
            </w:pPr>
            <w:r>
              <w:rPr>
                <w:sz w:val="20"/>
                <w:szCs w:val="20"/>
              </w:rPr>
              <w:t>КР</w:t>
            </w:r>
          </w:p>
        </w:tc>
      </w:tr>
      <w:tr w14:paraId="4990E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140" w:type="dxa"/>
            <w:tcBorders>
              <w:top w:val="single" w:color="000000" w:sz="6" w:space="0"/>
            </w:tcBorders>
          </w:tcPr>
          <w:p w14:paraId="67CDCFB6">
            <w:pPr>
              <w:pStyle w:val="99"/>
              <w:spacing w:line="253" w:lineRule="exact"/>
              <w:ind w:right="-16" w:firstLine="284"/>
              <w:jc w:val="both"/>
              <w:rPr>
                <w:sz w:val="20"/>
                <w:szCs w:val="20"/>
              </w:rPr>
            </w:pPr>
            <w:r>
              <w:rPr>
                <w:sz w:val="20"/>
                <w:szCs w:val="20"/>
              </w:rPr>
              <w:t>Иностранный(английский ) язык</w:t>
            </w:r>
          </w:p>
        </w:tc>
        <w:tc>
          <w:tcPr>
            <w:tcW w:w="1162" w:type="dxa"/>
            <w:tcBorders>
              <w:top w:val="single" w:color="000000" w:sz="6" w:space="0"/>
            </w:tcBorders>
          </w:tcPr>
          <w:p w14:paraId="4245A7B5">
            <w:pPr>
              <w:pStyle w:val="99"/>
              <w:ind w:right="-16" w:firstLine="284"/>
              <w:jc w:val="both"/>
              <w:rPr>
                <w:sz w:val="20"/>
                <w:szCs w:val="20"/>
              </w:rPr>
            </w:pPr>
          </w:p>
        </w:tc>
        <w:tc>
          <w:tcPr>
            <w:tcW w:w="813" w:type="dxa"/>
            <w:tcBorders>
              <w:top w:val="single" w:color="000000" w:sz="6" w:space="0"/>
            </w:tcBorders>
          </w:tcPr>
          <w:p w14:paraId="6073829F">
            <w:pPr>
              <w:pStyle w:val="99"/>
              <w:spacing w:line="253" w:lineRule="exact"/>
              <w:ind w:right="-16" w:firstLine="284"/>
              <w:jc w:val="both"/>
              <w:rPr>
                <w:sz w:val="20"/>
                <w:szCs w:val="20"/>
              </w:rPr>
            </w:pPr>
            <w:r>
              <w:rPr>
                <w:sz w:val="20"/>
                <w:szCs w:val="20"/>
              </w:rPr>
              <w:t>ВГО</w:t>
            </w:r>
          </w:p>
        </w:tc>
        <w:tc>
          <w:tcPr>
            <w:tcW w:w="570" w:type="dxa"/>
            <w:tcBorders>
              <w:top w:val="single" w:color="000000" w:sz="6" w:space="0"/>
            </w:tcBorders>
          </w:tcPr>
          <w:p w14:paraId="2FD04CDE">
            <w:pPr>
              <w:pStyle w:val="99"/>
              <w:spacing w:line="253" w:lineRule="exact"/>
              <w:ind w:right="-16" w:firstLine="284"/>
              <w:jc w:val="both"/>
              <w:rPr>
                <w:sz w:val="20"/>
                <w:szCs w:val="20"/>
              </w:rPr>
            </w:pPr>
            <w:r>
              <w:rPr>
                <w:sz w:val="20"/>
                <w:szCs w:val="20"/>
              </w:rPr>
              <w:t>КР</w:t>
            </w:r>
          </w:p>
        </w:tc>
        <w:tc>
          <w:tcPr>
            <w:tcW w:w="697" w:type="dxa"/>
            <w:tcBorders>
              <w:top w:val="single" w:color="000000" w:sz="6" w:space="0"/>
            </w:tcBorders>
          </w:tcPr>
          <w:p w14:paraId="7E11BC74">
            <w:pPr>
              <w:pStyle w:val="99"/>
              <w:spacing w:line="253" w:lineRule="exact"/>
              <w:ind w:right="-16" w:firstLine="284"/>
              <w:jc w:val="both"/>
              <w:rPr>
                <w:sz w:val="20"/>
                <w:szCs w:val="20"/>
              </w:rPr>
            </w:pPr>
            <w:r>
              <w:rPr>
                <w:sz w:val="20"/>
                <w:szCs w:val="20"/>
              </w:rPr>
              <w:t>ВГО</w:t>
            </w:r>
          </w:p>
        </w:tc>
        <w:tc>
          <w:tcPr>
            <w:tcW w:w="697" w:type="dxa"/>
            <w:tcBorders>
              <w:top w:val="single" w:color="000000" w:sz="6" w:space="0"/>
            </w:tcBorders>
          </w:tcPr>
          <w:p w14:paraId="2D355FCC">
            <w:pPr>
              <w:pStyle w:val="99"/>
              <w:spacing w:line="253" w:lineRule="exact"/>
              <w:ind w:right="-16" w:firstLine="284"/>
              <w:jc w:val="both"/>
              <w:rPr>
                <w:sz w:val="20"/>
                <w:szCs w:val="20"/>
              </w:rPr>
            </w:pPr>
            <w:r>
              <w:rPr>
                <w:sz w:val="20"/>
                <w:szCs w:val="20"/>
              </w:rPr>
              <w:t>КР</w:t>
            </w:r>
          </w:p>
        </w:tc>
        <w:tc>
          <w:tcPr>
            <w:tcW w:w="813" w:type="dxa"/>
            <w:tcBorders>
              <w:top w:val="single" w:color="000000" w:sz="6" w:space="0"/>
            </w:tcBorders>
          </w:tcPr>
          <w:p w14:paraId="65AC3EAD">
            <w:pPr>
              <w:pStyle w:val="99"/>
              <w:spacing w:line="253" w:lineRule="exact"/>
              <w:ind w:right="-16" w:firstLine="284"/>
              <w:jc w:val="both"/>
              <w:rPr>
                <w:sz w:val="20"/>
                <w:szCs w:val="20"/>
              </w:rPr>
            </w:pPr>
            <w:r>
              <w:rPr>
                <w:sz w:val="20"/>
                <w:szCs w:val="20"/>
              </w:rPr>
              <w:t>ВГО</w:t>
            </w:r>
          </w:p>
        </w:tc>
        <w:tc>
          <w:tcPr>
            <w:tcW w:w="814" w:type="dxa"/>
            <w:tcBorders>
              <w:top w:val="single" w:color="000000" w:sz="6" w:space="0"/>
            </w:tcBorders>
          </w:tcPr>
          <w:p w14:paraId="19A759F9">
            <w:pPr>
              <w:pStyle w:val="99"/>
              <w:spacing w:line="253" w:lineRule="exact"/>
              <w:ind w:right="-16" w:firstLine="284"/>
              <w:jc w:val="both"/>
              <w:rPr>
                <w:sz w:val="20"/>
                <w:szCs w:val="20"/>
              </w:rPr>
            </w:pPr>
            <w:r>
              <w:rPr>
                <w:sz w:val="20"/>
                <w:szCs w:val="20"/>
              </w:rPr>
              <w:t>КР</w:t>
            </w:r>
          </w:p>
        </w:tc>
      </w:tr>
      <w:tr w14:paraId="6E222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40" w:type="dxa"/>
          </w:tcPr>
          <w:p w14:paraId="39D5CB6D">
            <w:pPr>
              <w:pStyle w:val="99"/>
              <w:spacing w:line="256" w:lineRule="exact"/>
              <w:ind w:right="-16" w:firstLine="284"/>
              <w:jc w:val="both"/>
              <w:rPr>
                <w:sz w:val="20"/>
                <w:szCs w:val="20"/>
              </w:rPr>
            </w:pPr>
            <w:r>
              <w:rPr>
                <w:sz w:val="20"/>
                <w:szCs w:val="20"/>
              </w:rPr>
              <w:t>Родной(тат) язык</w:t>
            </w:r>
          </w:p>
        </w:tc>
        <w:tc>
          <w:tcPr>
            <w:tcW w:w="1162" w:type="dxa"/>
          </w:tcPr>
          <w:p w14:paraId="2C83BDC4">
            <w:pPr>
              <w:pStyle w:val="99"/>
              <w:spacing w:line="256" w:lineRule="exact"/>
              <w:ind w:right="-16" w:firstLine="284"/>
              <w:jc w:val="both"/>
              <w:rPr>
                <w:sz w:val="20"/>
                <w:szCs w:val="20"/>
              </w:rPr>
            </w:pPr>
            <w:r>
              <w:rPr>
                <w:sz w:val="20"/>
                <w:szCs w:val="20"/>
              </w:rPr>
              <w:t>Д</w:t>
            </w:r>
          </w:p>
        </w:tc>
        <w:tc>
          <w:tcPr>
            <w:tcW w:w="813" w:type="dxa"/>
          </w:tcPr>
          <w:p w14:paraId="216EED7F">
            <w:pPr>
              <w:pStyle w:val="99"/>
              <w:spacing w:line="256" w:lineRule="exact"/>
              <w:ind w:right="-16" w:firstLine="284"/>
              <w:jc w:val="both"/>
              <w:rPr>
                <w:sz w:val="20"/>
                <w:szCs w:val="20"/>
              </w:rPr>
            </w:pPr>
            <w:r>
              <w:rPr>
                <w:sz w:val="20"/>
                <w:szCs w:val="20"/>
              </w:rPr>
              <w:t>ВГО</w:t>
            </w:r>
          </w:p>
        </w:tc>
        <w:tc>
          <w:tcPr>
            <w:tcW w:w="570" w:type="dxa"/>
          </w:tcPr>
          <w:p w14:paraId="4E15278F">
            <w:pPr>
              <w:pStyle w:val="99"/>
              <w:spacing w:line="256" w:lineRule="exact"/>
              <w:ind w:right="-16" w:firstLine="284"/>
              <w:jc w:val="both"/>
              <w:rPr>
                <w:sz w:val="20"/>
                <w:szCs w:val="20"/>
              </w:rPr>
            </w:pPr>
            <w:r>
              <w:rPr>
                <w:sz w:val="20"/>
                <w:szCs w:val="20"/>
              </w:rPr>
              <w:t>КР</w:t>
            </w:r>
          </w:p>
        </w:tc>
        <w:tc>
          <w:tcPr>
            <w:tcW w:w="697" w:type="dxa"/>
          </w:tcPr>
          <w:p w14:paraId="62CDC6D5">
            <w:pPr>
              <w:pStyle w:val="99"/>
              <w:spacing w:line="256" w:lineRule="exact"/>
              <w:ind w:right="-16" w:firstLine="284"/>
              <w:jc w:val="both"/>
              <w:rPr>
                <w:sz w:val="20"/>
                <w:szCs w:val="20"/>
              </w:rPr>
            </w:pPr>
            <w:r>
              <w:rPr>
                <w:sz w:val="20"/>
                <w:szCs w:val="20"/>
              </w:rPr>
              <w:t>ВГО</w:t>
            </w:r>
          </w:p>
        </w:tc>
        <w:tc>
          <w:tcPr>
            <w:tcW w:w="697" w:type="dxa"/>
          </w:tcPr>
          <w:p w14:paraId="23E5F2D3">
            <w:pPr>
              <w:pStyle w:val="99"/>
              <w:spacing w:line="256" w:lineRule="exact"/>
              <w:ind w:right="-16" w:firstLine="284"/>
              <w:jc w:val="both"/>
              <w:rPr>
                <w:sz w:val="20"/>
                <w:szCs w:val="20"/>
              </w:rPr>
            </w:pPr>
            <w:r>
              <w:rPr>
                <w:sz w:val="20"/>
                <w:szCs w:val="20"/>
              </w:rPr>
              <w:t>КР</w:t>
            </w:r>
          </w:p>
        </w:tc>
        <w:tc>
          <w:tcPr>
            <w:tcW w:w="813" w:type="dxa"/>
          </w:tcPr>
          <w:p w14:paraId="36C0AC04">
            <w:pPr>
              <w:pStyle w:val="99"/>
              <w:spacing w:line="256" w:lineRule="exact"/>
              <w:ind w:right="-16" w:firstLine="284"/>
              <w:jc w:val="both"/>
              <w:rPr>
                <w:sz w:val="20"/>
                <w:szCs w:val="20"/>
              </w:rPr>
            </w:pPr>
            <w:r>
              <w:rPr>
                <w:sz w:val="20"/>
                <w:szCs w:val="20"/>
              </w:rPr>
              <w:t>ВГО</w:t>
            </w:r>
          </w:p>
        </w:tc>
        <w:tc>
          <w:tcPr>
            <w:tcW w:w="814" w:type="dxa"/>
          </w:tcPr>
          <w:p w14:paraId="76B35B4F">
            <w:pPr>
              <w:pStyle w:val="99"/>
              <w:spacing w:line="256" w:lineRule="exact"/>
              <w:ind w:right="-16" w:firstLine="284"/>
              <w:jc w:val="both"/>
              <w:rPr>
                <w:sz w:val="20"/>
                <w:szCs w:val="20"/>
              </w:rPr>
            </w:pPr>
            <w:r>
              <w:rPr>
                <w:sz w:val="20"/>
                <w:szCs w:val="20"/>
              </w:rPr>
              <w:t>КР</w:t>
            </w:r>
          </w:p>
        </w:tc>
      </w:tr>
      <w:tr w14:paraId="159D1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3140" w:type="dxa"/>
          </w:tcPr>
          <w:p w14:paraId="4A153BCF">
            <w:pPr>
              <w:pStyle w:val="99"/>
              <w:spacing w:line="268" w:lineRule="exact"/>
              <w:ind w:right="-16" w:firstLine="284"/>
              <w:jc w:val="both"/>
              <w:rPr>
                <w:sz w:val="20"/>
                <w:szCs w:val="20"/>
              </w:rPr>
            </w:pPr>
            <w:r>
              <w:rPr>
                <w:sz w:val="20"/>
                <w:szCs w:val="20"/>
              </w:rPr>
              <w:t>Литературное чтение</w:t>
            </w:r>
          </w:p>
          <w:p w14:paraId="2956353D">
            <w:pPr>
              <w:pStyle w:val="99"/>
              <w:spacing w:line="264" w:lineRule="exact"/>
              <w:ind w:right="-16" w:firstLine="284"/>
              <w:jc w:val="both"/>
              <w:rPr>
                <w:sz w:val="20"/>
                <w:szCs w:val="20"/>
              </w:rPr>
            </w:pPr>
            <w:r>
              <w:rPr>
                <w:sz w:val="20"/>
                <w:szCs w:val="20"/>
              </w:rPr>
              <w:t>на родном(тат) языке</w:t>
            </w:r>
          </w:p>
        </w:tc>
        <w:tc>
          <w:tcPr>
            <w:tcW w:w="1162" w:type="dxa"/>
          </w:tcPr>
          <w:p w14:paraId="68AE9A83">
            <w:pPr>
              <w:pStyle w:val="99"/>
              <w:spacing w:line="268" w:lineRule="exact"/>
              <w:ind w:right="-16" w:firstLine="284"/>
              <w:jc w:val="both"/>
              <w:rPr>
                <w:sz w:val="20"/>
                <w:szCs w:val="20"/>
              </w:rPr>
            </w:pPr>
            <w:r>
              <w:rPr>
                <w:sz w:val="20"/>
                <w:szCs w:val="20"/>
              </w:rPr>
              <w:t>Т</w:t>
            </w:r>
          </w:p>
        </w:tc>
        <w:tc>
          <w:tcPr>
            <w:tcW w:w="813" w:type="dxa"/>
          </w:tcPr>
          <w:p w14:paraId="5BFA7C15">
            <w:pPr>
              <w:pStyle w:val="99"/>
              <w:spacing w:line="268" w:lineRule="exact"/>
              <w:ind w:right="-16" w:firstLine="284"/>
              <w:jc w:val="both"/>
              <w:rPr>
                <w:sz w:val="20"/>
                <w:szCs w:val="20"/>
              </w:rPr>
            </w:pPr>
            <w:r>
              <w:rPr>
                <w:sz w:val="20"/>
                <w:szCs w:val="20"/>
              </w:rPr>
              <w:t>ВГО</w:t>
            </w:r>
          </w:p>
        </w:tc>
        <w:tc>
          <w:tcPr>
            <w:tcW w:w="570" w:type="dxa"/>
          </w:tcPr>
          <w:p w14:paraId="33FB269C">
            <w:pPr>
              <w:pStyle w:val="99"/>
              <w:spacing w:line="268" w:lineRule="exact"/>
              <w:ind w:right="-16" w:firstLine="284"/>
              <w:jc w:val="center"/>
              <w:rPr>
                <w:sz w:val="20"/>
                <w:szCs w:val="20"/>
              </w:rPr>
            </w:pPr>
            <w:r>
              <w:rPr>
                <w:sz w:val="20"/>
                <w:szCs w:val="20"/>
              </w:rPr>
              <w:t>Т</w:t>
            </w:r>
          </w:p>
        </w:tc>
        <w:tc>
          <w:tcPr>
            <w:tcW w:w="697" w:type="dxa"/>
          </w:tcPr>
          <w:p w14:paraId="1F0C865D">
            <w:pPr>
              <w:pStyle w:val="99"/>
              <w:spacing w:line="268" w:lineRule="exact"/>
              <w:ind w:right="-16" w:firstLine="284"/>
              <w:jc w:val="both"/>
              <w:rPr>
                <w:sz w:val="20"/>
                <w:szCs w:val="20"/>
              </w:rPr>
            </w:pPr>
            <w:r>
              <w:rPr>
                <w:sz w:val="20"/>
                <w:szCs w:val="20"/>
              </w:rPr>
              <w:t>ВГО</w:t>
            </w:r>
          </w:p>
        </w:tc>
        <w:tc>
          <w:tcPr>
            <w:tcW w:w="697" w:type="dxa"/>
          </w:tcPr>
          <w:p w14:paraId="25C65830">
            <w:pPr>
              <w:pStyle w:val="99"/>
              <w:spacing w:line="268" w:lineRule="exact"/>
              <w:ind w:right="-16" w:firstLine="284"/>
              <w:jc w:val="both"/>
              <w:rPr>
                <w:sz w:val="20"/>
                <w:szCs w:val="20"/>
              </w:rPr>
            </w:pPr>
            <w:r>
              <w:rPr>
                <w:sz w:val="20"/>
                <w:szCs w:val="20"/>
              </w:rPr>
              <w:t>Т</w:t>
            </w:r>
          </w:p>
        </w:tc>
        <w:tc>
          <w:tcPr>
            <w:tcW w:w="813" w:type="dxa"/>
          </w:tcPr>
          <w:p w14:paraId="7AE43AD4">
            <w:pPr>
              <w:pStyle w:val="99"/>
              <w:spacing w:line="268" w:lineRule="exact"/>
              <w:ind w:right="-16" w:firstLine="284"/>
              <w:jc w:val="both"/>
              <w:rPr>
                <w:sz w:val="20"/>
                <w:szCs w:val="20"/>
              </w:rPr>
            </w:pPr>
            <w:r>
              <w:rPr>
                <w:sz w:val="20"/>
                <w:szCs w:val="20"/>
              </w:rPr>
              <w:t>ВГО</w:t>
            </w:r>
          </w:p>
        </w:tc>
        <w:tc>
          <w:tcPr>
            <w:tcW w:w="814" w:type="dxa"/>
          </w:tcPr>
          <w:p w14:paraId="1E91BAA1">
            <w:pPr>
              <w:pStyle w:val="99"/>
              <w:spacing w:line="268" w:lineRule="exact"/>
              <w:ind w:right="-16" w:firstLine="284"/>
              <w:jc w:val="both"/>
              <w:rPr>
                <w:sz w:val="20"/>
                <w:szCs w:val="20"/>
              </w:rPr>
            </w:pPr>
            <w:r>
              <w:rPr>
                <w:sz w:val="20"/>
                <w:szCs w:val="20"/>
              </w:rPr>
              <w:t>Т</w:t>
            </w:r>
          </w:p>
        </w:tc>
      </w:tr>
      <w:tr w14:paraId="51AA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40" w:type="dxa"/>
          </w:tcPr>
          <w:p w14:paraId="14BA88BB">
            <w:pPr>
              <w:pStyle w:val="99"/>
              <w:spacing w:line="256" w:lineRule="exact"/>
              <w:ind w:right="-16" w:firstLine="284"/>
              <w:jc w:val="both"/>
              <w:rPr>
                <w:sz w:val="20"/>
                <w:szCs w:val="20"/>
              </w:rPr>
            </w:pPr>
            <w:r>
              <w:rPr>
                <w:sz w:val="20"/>
                <w:szCs w:val="20"/>
              </w:rPr>
              <w:t>Окружающий мир</w:t>
            </w:r>
          </w:p>
        </w:tc>
        <w:tc>
          <w:tcPr>
            <w:tcW w:w="1162" w:type="dxa"/>
          </w:tcPr>
          <w:p w14:paraId="2212FA6C">
            <w:pPr>
              <w:pStyle w:val="99"/>
              <w:spacing w:line="256" w:lineRule="exact"/>
              <w:ind w:right="-16" w:firstLine="284"/>
              <w:jc w:val="both"/>
              <w:rPr>
                <w:sz w:val="20"/>
                <w:szCs w:val="20"/>
              </w:rPr>
            </w:pPr>
            <w:r>
              <w:rPr>
                <w:sz w:val="20"/>
                <w:szCs w:val="20"/>
              </w:rPr>
              <w:t>Т</w:t>
            </w:r>
          </w:p>
        </w:tc>
        <w:tc>
          <w:tcPr>
            <w:tcW w:w="813" w:type="dxa"/>
          </w:tcPr>
          <w:p w14:paraId="0094982A">
            <w:pPr>
              <w:pStyle w:val="99"/>
              <w:spacing w:line="256" w:lineRule="exact"/>
              <w:ind w:right="-16" w:firstLine="284"/>
              <w:jc w:val="both"/>
              <w:rPr>
                <w:sz w:val="20"/>
                <w:szCs w:val="20"/>
              </w:rPr>
            </w:pPr>
            <w:r>
              <w:rPr>
                <w:sz w:val="20"/>
                <w:szCs w:val="20"/>
              </w:rPr>
              <w:t>ВГО</w:t>
            </w:r>
          </w:p>
        </w:tc>
        <w:tc>
          <w:tcPr>
            <w:tcW w:w="570" w:type="dxa"/>
          </w:tcPr>
          <w:p w14:paraId="707908FC">
            <w:pPr>
              <w:pStyle w:val="99"/>
              <w:spacing w:line="256" w:lineRule="exact"/>
              <w:ind w:right="-16" w:firstLine="284"/>
              <w:jc w:val="center"/>
              <w:rPr>
                <w:sz w:val="20"/>
                <w:szCs w:val="20"/>
              </w:rPr>
            </w:pPr>
            <w:r>
              <w:rPr>
                <w:sz w:val="20"/>
                <w:szCs w:val="20"/>
              </w:rPr>
              <w:t>Т</w:t>
            </w:r>
          </w:p>
        </w:tc>
        <w:tc>
          <w:tcPr>
            <w:tcW w:w="697" w:type="dxa"/>
          </w:tcPr>
          <w:p w14:paraId="4768146A">
            <w:pPr>
              <w:pStyle w:val="99"/>
              <w:spacing w:line="256" w:lineRule="exact"/>
              <w:ind w:right="-16" w:firstLine="284"/>
              <w:jc w:val="both"/>
              <w:rPr>
                <w:sz w:val="20"/>
                <w:szCs w:val="20"/>
              </w:rPr>
            </w:pPr>
            <w:r>
              <w:rPr>
                <w:sz w:val="20"/>
                <w:szCs w:val="20"/>
              </w:rPr>
              <w:t>ВГО</w:t>
            </w:r>
          </w:p>
        </w:tc>
        <w:tc>
          <w:tcPr>
            <w:tcW w:w="697" w:type="dxa"/>
          </w:tcPr>
          <w:p w14:paraId="556C5F3B">
            <w:pPr>
              <w:pStyle w:val="99"/>
              <w:spacing w:line="256" w:lineRule="exact"/>
              <w:ind w:right="-16" w:firstLine="284"/>
              <w:jc w:val="both"/>
              <w:rPr>
                <w:sz w:val="20"/>
                <w:szCs w:val="20"/>
              </w:rPr>
            </w:pPr>
            <w:r>
              <w:rPr>
                <w:sz w:val="20"/>
                <w:szCs w:val="20"/>
              </w:rPr>
              <w:t xml:space="preserve">    Т</w:t>
            </w:r>
          </w:p>
        </w:tc>
        <w:tc>
          <w:tcPr>
            <w:tcW w:w="813" w:type="dxa"/>
          </w:tcPr>
          <w:p w14:paraId="0E144EA2">
            <w:pPr>
              <w:pStyle w:val="99"/>
              <w:spacing w:line="256" w:lineRule="exact"/>
              <w:ind w:right="-16" w:firstLine="284"/>
              <w:jc w:val="both"/>
              <w:rPr>
                <w:sz w:val="20"/>
                <w:szCs w:val="20"/>
              </w:rPr>
            </w:pPr>
            <w:r>
              <w:rPr>
                <w:sz w:val="20"/>
                <w:szCs w:val="20"/>
              </w:rPr>
              <w:t>ВГО</w:t>
            </w:r>
          </w:p>
        </w:tc>
        <w:tc>
          <w:tcPr>
            <w:tcW w:w="814" w:type="dxa"/>
          </w:tcPr>
          <w:p w14:paraId="7EE2B6CE">
            <w:pPr>
              <w:pStyle w:val="99"/>
              <w:spacing w:line="256" w:lineRule="exact"/>
              <w:ind w:right="-16" w:firstLine="284"/>
              <w:jc w:val="both"/>
              <w:rPr>
                <w:sz w:val="20"/>
                <w:szCs w:val="20"/>
              </w:rPr>
            </w:pPr>
            <w:r>
              <w:rPr>
                <w:sz w:val="20"/>
                <w:szCs w:val="20"/>
              </w:rPr>
              <w:t>КР</w:t>
            </w:r>
          </w:p>
        </w:tc>
      </w:tr>
      <w:tr w14:paraId="6E333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7" w:hRule="atLeast"/>
        </w:trPr>
        <w:tc>
          <w:tcPr>
            <w:tcW w:w="3140" w:type="dxa"/>
          </w:tcPr>
          <w:p w14:paraId="3D4841D8">
            <w:pPr>
              <w:pStyle w:val="99"/>
              <w:spacing w:line="256" w:lineRule="exact"/>
              <w:ind w:right="-16" w:firstLine="284"/>
              <w:jc w:val="both"/>
              <w:rPr>
                <w:sz w:val="20"/>
                <w:szCs w:val="20"/>
              </w:rPr>
            </w:pPr>
            <w:r>
              <w:rPr>
                <w:sz w:val="20"/>
                <w:szCs w:val="20"/>
              </w:rPr>
              <w:t>Литературное чтение</w:t>
            </w:r>
          </w:p>
        </w:tc>
        <w:tc>
          <w:tcPr>
            <w:tcW w:w="1162" w:type="dxa"/>
          </w:tcPr>
          <w:p w14:paraId="1DA38295">
            <w:pPr>
              <w:pStyle w:val="99"/>
              <w:spacing w:line="256" w:lineRule="exact"/>
              <w:ind w:right="-16" w:firstLine="284"/>
              <w:jc w:val="both"/>
              <w:rPr>
                <w:sz w:val="20"/>
                <w:szCs w:val="20"/>
              </w:rPr>
            </w:pPr>
            <w:r>
              <w:rPr>
                <w:sz w:val="20"/>
                <w:szCs w:val="20"/>
              </w:rPr>
              <w:t>ДС</w:t>
            </w:r>
          </w:p>
        </w:tc>
        <w:tc>
          <w:tcPr>
            <w:tcW w:w="813" w:type="dxa"/>
          </w:tcPr>
          <w:p w14:paraId="6C54FA52">
            <w:pPr>
              <w:pStyle w:val="99"/>
              <w:spacing w:line="256" w:lineRule="exact"/>
              <w:ind w:right="-16" w:firstLine="284"/>
              <w:jc w:val="both"/>
              <w:rPr>
                <w:sz w:val="20"/>
                <w:szCs w:val="20"/>
              </w:rPr>
            </w:pPr>
            <w:r>
              <w:rPr>
                <w:sz w:val="20"/>
                <w:szCs w:val="20"/>
              </w:rPr>
              <w:t>ВГО</w:t>
            </w:r>
          </w:p>
        </w:tc>
        <w:tc>
          <w:tcPr>
            <w:tcW w:w="570" w:type="dxa"/>
          </w:tcPr>
          <w:p w14:paraId="3668B3D1">
            <w:pPr>
              <w:pStyle w:val="99"/>
              <w:spacing w:line="256" w:lineRule="exact"/>
              <w:ind w:right="-16" w:firstLine="284"/>
              <w:jc w:val="center"/>
              <w:rPr>
                <w:sz w:val="20"/>
                <w:szCs w:val="20"/>
              </w:rPr>
            </w:pPr>
            <w:r>
              <w:rPr>
                <w:sz w:val="20"/>
                <w:szCs w:val="20"/>
              </w:rPr>
              <w:t>КР</w:t>
            </w:r>
          </w:p>
        </w:tc>
        <w:tc>
          <w:tcPr>
            <w:tcW w:w="697" w:type="dxa"/>
          </w:tcPr>
          <w:p w14:paraId="20EFBC18">
            <w:pPr>
              <w:pStyle w:val="99"/>
              <w:spacing w:line="256" w:lineRule="exact"/>
              <w:ind w:right="-16" w:firstLine="284"/>
              <w:jc w:val="both"/>
              <w:rPr>
                <w:sz w:val="20"/>
                <w:szCs w:val="20"/>
              </w:rPr>
            </w:pPr>
            <w:r>
              <w:rPr>
                <w:sz w:val="20"/>
                <w:szCs w:val="20"/>
              </w:rPr>
              <w:t>ВГО</w:t>
            </w:r>
          </w:p>
        </w:tc>
        <w:tc>
          <w:tcPr>
            <w:tcW w:w="697" w:type="dxa"/>
          </w:tcPr>
          <w:p w14:paraId="4B65582F">
            <w:pPr>
              <w:pStyle w:val="99"/>
              <w:spacing w:line="256" w:lineRule="exact"/>
              <w:ind w:right="-16" w:firstLine="284"/>
              <w:jc w:val="both"/>
              <w:rPr>
                <w:sz w:val="20"/>
                <w:szCs w:val="20"/>
              </w:rPr>
            </w:pPr>
            <w:r>
              <w:rPr>
                <w:sz w:val="20"/>
                <w:szCs w:val="20"/>
              </w:rPr>
              <w:t>КР</w:t>
            </w:r>
          </w:p>
        </w:tc>
        <w:tc>
          <w:tcPr>
            <w:tcW w:w="813" w:type="dxa"/>
          </w:tcPr>
          <w:p w14:paraId="6FAFD900">
            <w:pPr>
              <w:pStyle w:val="99"/>
              <w:spacing w:line="256" w:lineRule="exact"/>
              <w:ind w:right="-16" w:firstLine="284"/>
              <w:jc w:val="both"/>
              <w:rPr>
                <w:sz w:val="20"/>
                <w:szCs w:val="20"/>
              </w:rPr>
            </w:pPr>
            <w:r>
              <w:rPr>
                <w:sz w:val="20"/>
                <w:szCs w:val="20"/>
              </w:rPr>
              <w:t>ВГО</w:t>
            </w:r>
          </w:p>
        </w:tc>
        <w:tc>
          <w:tcPr>
            <w:tcW w:w="814" w:type="dxa"/>
          </w:tcPr>
          <w:p w14:paraId="0AF1ADC4">
            <w:pPr>
              <w:pStyle w:val="99"/>
              <w:spacing w:line="256" w:lineRule="exact"/>
              <w:ind w:right="-16" w:firstLine="284"/>
              <w:jc w:val="both"/>
              <w:rPr>
                <w:sz w:val="20"/>
                <w:szCs w:val="20"/>
              </w:rPr>
            </w:pPr>
            <w:r>
              <w:rPr>
                <w:sz w:val="20"/>
                <w:szCs w:val="20"/>
              </w:rPr>
              <w:t>КР</w:t>
            </w:r>
          </w:p>
        </w:tc>
      </w:tr>
      <w:tr w14:paraId="347B5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40" w:type="dxa"/>
          </w:tcPr>
          <w:p w14:paraId="2A2B4AFD">
            <w:pPr>
              <w:pStyle w:val="99"/>
              <w:spacing w:line="256" w:lineRule="exact"/>
              <w:ind w:right="-16" w:firstLine="284"/>
              <w:jc w:val="both"/>
              <w:rPr>
                <w:sz w:val="20"/>
                <w:szCs w:val="20"/>
              </w:rPr>
            </w:pPr>
            <w:r>
              <w:rPr>
                <w:sz w:val="20"/>
                <w:szCs w:val="20"/>
              </w:rPr>
              <w:t>Музыка</w:t>
            </w:r>
          </w:p>
        </w:tc>
        <w:tc>
          <w:tcPr>
            <w:tcW w:w="1162" w:type="dxa"/>
          </w:tcPr>
          <w:p w14:paraId="416CA41E">
            <w:pPr>
              <w:pStyle w:val="99"/>
              <w:spacing w:line="256" w:lineRule="exact"/>
              <w:ind w:right="-16" w:firstLine="284"/>
              <w:jc w:val="both"/>
              <w:rPr>
                <w:sz w:val="20"/>
                <w:szCs w:val="20"/>
              </w:rPr>
            </w:pPr>
            <w:r>
              <w:rPr>
                <w:sz w:val="20"/>
                <w:szCs w:val="20"/>
              </w:rPr>
              <w:t>Т</w:t>
            </w:r>
          </w:p>
        </w:tc>
        <w:tc>
          <w:tcPr>
            <w:tcW w:w="813" w:type="dxa"/>
          </w:tcPr>
          <w:p w14:paraId="427E5F6B">
            <w:pPr>
              <w:pStyle w:val="99"/>
              <w:spacing w:line="256" w:lineRule="exact"/>
              <w:ind w:right="-16" w:firstLine="284"/>
              <w:jc w:val="both"/>
              <w:rPr>
                <w:sz w:val="20"/>
                <w:szCs w:val="20"/>
              </w:rPr>
            </w:pPr>
            <w:r>
              <w:rPr>
                <w:sz w:val="20"/>
                <w:szCs w:val="20"/>
              </w:rPr>
              <w:t>ВГО</w:t>
            </w:r>
          </w:p>
        </w:tc>
        <w:tc>
          <w:tcPr>
            <w:tcW w:w="570" w:type="dxa"/>
          </w:tcPr>
          <w:p w14:paraId="44150D3E">
            <w:pPr>
              <w:pStyle w:val="99"/>
              <w:spacing w:line="256" w:lineRule="exact"/>
              <w:ind w:right="-16" w:firstLine="284"/>
              <w:jc w:val="center"/>
              <w:rPr>
                <w:sz w:val="20"/>
                <w:szCs w:val="20"/>
              </w:rPr>
            </w:pPr>
            <w:r>
              <w:rPr>
                <w:sz w:val="20"/>
                <w:szCs w:val="20"/>
              </w:rPr>
              <w:t>Т</w:t>
            </w:r>
          </w:p>
        </w:tc>
        <w:tc>
          <w:tcPr>
            <w:tcW w:w="697" w:type="dxa"/>
          </w:tcPr>
          <w:p w14:paraId="1ACA6AD2">
            <w:pPr>
              <w:pStyle w:val="99"/>
              <w:spacing w:line="256" w:lineRule="exact"/>
              <w:ind w:right="-16" w:firstLine="284"/>
              <w:jc w:val="both"/>
              <w:rPr>
                <w:sz w:val="20"/>
                <w:szCs w:val="20"/>
              </w:rPr>
            </w:pPr>
            <w:r>
              <w:rPr>
                <w:sz w:val="20"/>
                <w:szCs w:val="20"/>
              </w:rPr>
              <w:t>ВГО</w:t>
            </w:r>
          </w:p>
        </w:tc>
        <w:tc>
          <w:tcPr>
            <w:tcW w:w="697" w:type="dxa"/>
          </w:tcPr>
          <w:p w14:paraId="548DE3F7">
            <w:pPr>
              <w:pStyle w:val="99"/>
              <w:spacing w:line="256" w:lineRule="exact"/>
              <w:ind w:right="-16" w:firstLine="284"/>
              <w:jc w:val="both"/>
              <w:rPr>
                <w:sz w:val="20"/>
                <w:szCs w:val="20"/>
              </w:rPr>
            </w:pPr>
            <w:r>
              <w:rPr>
                <w:sz w:val="20"/>
                <w:szCs w:val="20"/>
              </w:rPr>
              <w:t>КР</w:t>
            </w:r>
          </w:p>
        </w:tc>
        <w:tc>
          <w:tcPr>
            <w:tcW w:w="813" w:type="dxa"/>
          </w:tcPr>
          <w:p w14:paraId="4CC117AB">
            <w:pPr>
              <w:pStyle w:val="99"/>
              <w:spacing w:line="256" w:lineRule="exact"/>
              <w:ind w:right="-16" w:firstLine="284"/>
              <w:jc w:val="both"/>
              <w:rPr>
                <w:sz w:val="20"/>
                <w:szCs w:val="20"/>
              </w:rPr>
            </w:pPr>
            <w:r>
              <w:rPr>
                <w:sz w:val="20"/>
                <w:szCs w:val="20"/>
              </w:rPr>
              <w:t>ВГО</w:t>
            </w:r>
          </w:p>
        </w:tc>
        <w:tc>
          <w:tcPr>
            <w:tcW w:w="814" w:type="dxa"/>
          </w:tcPr>
          <w:p w14:paraId="3FCC2EE1">
            <w:pPr>
              <w:pStyle w:val="99"/>
              <w:spacing w:line="256" w:lineRule="exact"/>
              <w:ind w:right="-16" w:firstLine="284"/>
              <w:jc w:val="both"/>
              <w:rPr>
                <w:sz w:val="20"/>
                <w:szCs w:val="20"/>
              </w:rPr>
            </w:pPr>
            <w:r>
              <w:rPr>
                <w:sz w:val="20"/>
                <w:szCs w:val="20"/>
              </w:rPr>
              <w:t>Т</w:t>
            </w:r>
          </w:p>
        </w:tc>
      </w:tr>
      <w:tr w14:paraId="7A9D5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3140" w:type="dxa"/>
          </w:tcPr>
          <w:p w14:paraId="5662F707">
            <w:pPr>
              <w:pStyle w:val="99"/>
              <w:spacing w:line="258" w:lineRule="exact"/>
              <w:ind w:right="-16" w:firstLine="284"/>
              <w:jc w:val="both"/>
              <w:rPr>
                <w:sz w:val="20"/>
                <w:szCs w:val="20"/>
              </w:rPr>
            </w:pPr>
            <w:r>
              <w:rPr>
                <w:sz w:val="20"/>
                <w:szCs w:val="20"/>
              </w:rPr>
              <w:t>Физическая культура</w:t>
            </w:r>
          </w:p>
        </w:tc>
        <w:tc>
          <w:tcPr>
            <w:tcW w:w="1162" w:type="dxa"/>
          </w:tcPr>
          <w:p w14:paraId="77064E50">
            <w:pPr>
              <w:pStyle w:val="99"/>
              <w:spacing w:line="258" w:lineRule="exact"/>
              <w:ind w:right="-16" w:firstLine="284"/>
              <w:jc w:val="both"/>
              <w:rPr>
                <w:sz w:val="20"/>
                <w:szCs w:val="20"/>
              </w:rPr>
            </w:pPr>
            <w:r>
              <w:rPr>
                <w:sz w:val="20"/>
                <w:szCs w:val="20"/>
              </w:rPr>
              <w:t>Т</w:t>
            </w:r>
          </w:p>
        </w:tc>
        <w:tc>
          <w:tcPr>
            <w:tcW w:w="813" w:type="dxa"/>
          </w:tcPr>
          <w:p w14:paraId="3D704863">
            <w:pPr>
              <w:pStyle w:val="99"/>
              <w:spacing w:line="258" w:lineRule="exact"/>
              <w:ind w:right="-16" w:firstLine="284"/>
              <w:jc w:val="both"/>
              <w:rPr>
                <w:sz w:val="20"/>
                <w:szCs w:val="20"/>
              </w:rPr>
            </w:pPr>
            <w:r>
              <w:rPr>
                <w:sz w:val="20"/>
                <w:szCs w:val="20"/>
              </w:rPr>
              <w:t>ВГО</w:t>
            </w:r>
          </w:p>
        </w:tc>
        <w:tc>
          <w:tcPr>
            <w:tcW w:w="570" w:type="dxa"/>
          </w:tcPr>
          <w:p w14:paraId="3055CA77">
            <w:pPr>
              <w:pStyle w:val="99"/>
              <w:spacing w:line="258" w:lineRule="exact"/>
              <w:ind w:right="-16" w:firstLine="284"/>
              <w:jc w:val="center"/>
              <w:rPr>
                <w:sz w:val="20"/>
                <w:szCs w:val="20"/>
              </w:rPr>
            </w:pPr>
            <w:r>
              <w:rPr>
                <w:sz w:val="20"/>
                <w:szCs w:val="20"/>
              </w:rPr>
              <w:t>Т</w:t>
            </w:r>
          </w:p>
        </w:tc>
        <w:tc>
          <w:tcPr>
            <w:tcW w:w="697" w:type="dxa"/>
          </w:tcPr>
          <w:p w14:paraId="193D3121">
            <w:pPr>
              <w:pStyle w:val="99"/>
              <w:spacing w:line="258" w:lineRule="exact"/>
              <w:ind w:right="-16" w:firstLine="284"/>
              <w:jc w:val="both"/>
              <w:rPr>
                <w:sz w:val="20"/>
                <w:szCs w:val="20"/>
              </w:rPr>
            </w:pPr>
            <w:r>
              <w:rPr>
                <w:sz w:val="20"/>
                <w:szCs w:val="20"/>
              </w:rPr>
              <w:t>ВГО</w:t>
            </w:r>
          </w:p>
        </w:tc>
        <w:tc>
          <w:tcPr>
            <w:tcW w:w="697" w:type="dxa"/>
          </w:tcPr>
          <w:p w14:paraId="71AE51C0">
            <w:pPr>
              <w:pStyle w:val="99"/>
              <w:spacing w:line="258" w:lineRule="exact"/>
              <w:ind w:right="-16" w:firstLine="284"/>
              <w:jc w:val="both"/>
              <w:rPr>
                <w:sz w:val="20"/>
                <w:szCs w:val="20"/>
              </w:rPr>
            </w:pPr>
            <w:r>
              <w:rPr>
                <w:sz w:val="20"/>
                <w:szCs w:val="20"/>
              </w:rPr>
              <w:t>Т</w:t>
            </w:r>
          </w:p>
        </w:tc>
        <w:tc>
          <w:tcPr>
            <w:tcW w:w="813" w:type="dxa"/>
          </w:tcPr>
          <w:p w14:paraId="70B843F0">
            <w:pPr>
              <w:pStyle w:val="99"/>
              <w:spacing w:line="258" w:lineRule="exact"/>
              <w:ind w:right="-16" w:firstLine="284"/>
              <w:jc w:val="both"/>
              <w:rPr>
                <w:sz w:val="20"/>
                <w:szCs w:val="20"/>
              </w:rPr>
            </w:pPr>
            <w:r>
              <w:rPr>
                <w:sz w:val="20"/>
                <w:szCs w:val="20"/>
              </w:rPr>
              <w:t>ВГО</w:t>
            </w:r>
          </w:p>
        </w:tc>
        <w:tc>
          <w:tcPr>
            <w:tcW w:w="814" w:type="dxa"/>
          </w:tcPr>
          <w:p w14:paraId="24210EA4">
            <w:pPr>
              <w:pStyle w:val="99"/>
              <w:spacing w:line="258" w:lineRule="exact"/>
              <w:ind w:right="-16" w:firstLine="284"/>
              <w:jc w:val="both"/>
              <w:rPr>
                <w:sz w:val="20"/>
                <w:szCs w:val="20"/>
              </w:rPr>
            </w:pPr>
            <w:r>
              <w:rPr>
                <w:sz w:val="20"/>
                <w:szCs w:val="20"/>
              </w:rPr>
              <w:t>Т</w:t>
            </w:r>
          </w:p>
        </w:tc>
      </w:tr>
      <w:tr w14:paraId="0062F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40" w:type="dxa"/>
          </w:tcPr>
          <w:p w14:paraId="654A42CB">
            <w:pPr>
              <w:pStyle w:val="99"/>
              <w:spacing w:line="256" w:lineRule="exact"/>
              <w:ind w:right="-16" w:firstLine="284"/>
              <w:jc w:val="both"/>
              <w:rPr>
                <w:sz w:val="20"/>
                <w:szCs w:val="20"/>
                <w:lang w:val="tt-RU"/>
              </w:rPr>
            </w:pPr>
            <w:r>
              <w:rPr>
                <w:sz w:val="20"/>
                <w:szCs w:val="20"/>
              </w:rPr>
              <w:t>Труд (технология)</w:t>
            </w:r>
          </w:p>
        </w:tc>
        <w:tc>
          <w:tcPr>
            <w:tcW w:w="1162" w:type="dxa"/>
          </w:tcPr>
          <w:p w14:paraId="529A3F9A">
            <w:pPr>
              <w:pStyle w:val="99"/>
              <w:spacing w:line="256" w:lineRule="exact"/>
              <w:ind w:right="-16" w:firstLine="284"/>
              <w:jc w:val="both"/>
              <w:rPr>
                <w:sz w:val="20"/>
                <w:szCs w:val="20"/>
              </w:rPr>
            </w:pPr>
            <w:r>
              <w:rPr>
                <w:sz w:val="20"/>
                <w:szCs w:val="20"/>
              </w:rPr>
              <w:t>Т</w:t>
            </w:r>
          </w:p>
        </w:tc>
        <w:tc>
          <w:tcPr>
            <w:tcW w:w="813" w:type="dxa"/>
          </w:tcPr>
          <w:p w14:paraId="1C62B166">
            <w:pPr>
              <w:pStyle w:val="99"/>
              <w:spacing w:line="256" w:lineRule="exact"/>
              <w:ind w:right="-16" w:firstLine="284"/>
              <w:jc w:val="both"/>
              <w:rPr>
                <w:sz w:val="20"/>
                <w:szCs w:val="20"/>
              </w:rPr>
            </w:pPr>
            <w:r>
              <w:rPr>
                <w:sz w:val="20"/>
                <w:szCs w:val="20"/>
              </w:rPr>
              <w:t>ВГО</w:t>
            </w:r>
          </w:p>
        </w:tc>
        <w:tc>
          <w:tcPr>
            <w:tcW w:w="570" w:type="dxa"/>
          </w:tcPr>
          <w:p w14:paraId="51E891C9">
            <w:pPr>
              <w:pStyle w:val="99"/>
              <w:spacing w:line="256" w:lineRule="exact"/>
              <w:ind w:right="-16" w:firstLine="284"/>
              <w:jc w:val="center"/>
              <w:rPr>
                <w:sz w:val="20"/>
                <w:szCs w:val="20"/>
              </w:rPr>
            </w:pPr>
            <w:r>
              <w:rPr>
                <w:sz w:val="20"/>
                <w:szCs w:val="20"/>
              </w:rPr>
              <w:t>П</w:t>
            </w:r>
          </w:p>
        </w:tc>
        <w:tc>
          <w:tcPr>
            <w:tcW w:w="697" w:type="dxa"/>
          </w:tcPr>
          <w:p w14:paraId="16EEE0FE">
            <w:pPr>
              <w:pStyle w:val="99"/>
              <w:spacing w:line="256" w:lineRule="exact"/>
              <w:ind w:right="-16" w:firstLine="284"/>
              <w:jc w:val="both"/>
              <w:rPr>
                <w:sz w:val="20"/>
                <w:szCs w:val="20"/>
              </w:rPr>
            </w:pPr>
            <w:r>
              <w:rPr>
                <w:sz w:val="20"/>
                <w:szCs w:val="20"/>
              </w:rPr>
              <w:t>ВГО</w:t>
            </w:r>
          </w:p>
        </w:tc>
        <w:tc>
          <w:tcPr>
            <w:tcW w:w="697" w:type="dxa"/>
          </w:tcPr>
          <w:p w14:paraId="6D4710AC">
            <w:pPr>
              <w:pStyle w:val="99"/>
              <w:spacing w:line="256" w:lineRule="exact"/>
              <w:ind w:right="-16" w:firstLine="284"/>
              <w:jc w:val="both"/>
              <w:rPr>
                <w:sz w:val="20"/>
                <w:szCs w:val="20"/>
              </w:rPr>
            </w:pPr>
            <w:r>
              <w:rPr>
                <w:sz w:val="20"/>
                <w:szCs w:val="20"/>
              </w:rPr>
              <w:t>П</w:t>
            </w:r>
          </w:p>
        </w:tc>
        <w:tc>
          <w:tcPr>
            <w:tcW w:w="813" w:type="dxa"/>
          </w:tcPr>
          <w:p w14:paraId="7437A264">
            <w:pPr>
              <w:pStyle w:val="99"/>
              <w:spacing w:line="256" w:lineRule="exact"/>
              <w:ind w:right="-16" w:firstLine="284"/>
              <w:jc w:val="both"/>
              <w:rPr>
                <w:sz w:val="20"/>
                <w:szCs w:val="20"/>
              </w:rPr>
            </w:pPr>
            <w:r>
              <w:rPr>
                <w:sz w:val="20"/>
                <w:szCs w:val="20"/>
              </w:rPr>
              <w:t>ВГО</w:t>
            </w:r>
          </w:p>
        </w:tc>
        <w:tc>
          <w:tcPr>
            <w:tcW w:w="814" w:type="dxa"/>
          </w:tcPr>
          <w:p w14:paraId="08AC4BC6">
            <w:pPr>
              <w:pStyle w:val="99"/>
              <w:spacing w:line="256" w:lineRule="exact"/>
              <w:ind w:right="-16" w:firstLine="284"/>
              <w:jc w:val="both"/>
              <w:rPr>
                <w:sz w:val="20"/>
                <w:szCs w:val="20"/>
              </w:rPr>
            </w:pPr>
            <w:r>
              <w:rPr>
                <w:sz w:val="20"/>
                <w:szCs w:val="20"/>
              </w:rPr>
              <w:t>П</w:t>
            </w:r>
          </w:p>
        </w:tc>
      </w:tr>
      <w:tr w14:paraId="333A9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140" w:type="dxa"/>
          </w:tcPr>
          <w:p w14:paraId="2BD3B78E">
            <w:pPr>
              <w:pStyle w:val="99"/>
              <w:spacing w:line="256" w:lineRule="exact"/>
              <w:ind w:right="-16" w:firstLine="284"/>
              <w:jc w:val="both"/>
              <w:rPr>
                <w:sz w:val="20"/>
                <w:szCs w:val="20"/>
              </w:rPr>
            </w:pPr>
            <w:r>
              <w:rPr>
                <w:sz w:val="20"/>
                <w:szCs w:val="20"/>
              </w:rPr>
              <w:t>Изобразительное искусство</w:t>
            </w:r>
          </w:p>
        </w:tc>
        <w:tc>
          <w:tcPr>
            <w:tcW w:w="1162" w:type="dxa"/>
          </w:tcPr>
          <w:p w14:paraId="304D70C5">
            <w:pPr>
              <w:pStyle w:val="99"/>
              <w:spacing w:line="256" w:lineRule="exact"/>
              <w:ind w:right="-16" w:firstLine="284"/>
              <w:jc w:val="both"/>
              <w:rPr>
                <w:sz w:val="20"/>
                <w:szCs w:val="20"/>
              </w:rPr>
            </w:pPr>
            <w:r>
              <w:rPr>
                <w:sz w:val="20"/>
                <w:szCs w:val="20"/>
              </w:rPr>
              <w:t>Т</w:t>
            </w:r>
          </w:p>
        </w:tc>
        <w:tc>
          <w:tcPr>
            <w:tcW w:w="813" w:type="dxa"/>
          </w:tcPr>
          <w:p w14:paraId="383A3B5E">
            <w:pPr>
              <w:pStyle w:val="99"/>
              <w:spacing w:line="256" w:lineRule="exact"/>
              <w:ind w:right="-16" w:firstLine="284"/>
              <w:jc w:val="both"/>
              <w:rPr>
                <w:sz w:val="20"/>
                <w:szCs w:val="20"/>
              </w:rPr>
            </w:pPr>
            <w:r>
              <w:rPr>
                <w:sz w:val="20"/>
                <w:szCs w:val="20"/>
              </w:rPr>
              <w:t>ВГО</w:t>
            </w:r>
          </w:p>
        </w:tc>
        <w:tc>
          <w:tcPr>
            <w:tcW w:w="570" w:type="dxa"/>
          </w:tcPr>
          <w:p w14:paraId="26E53F8A">
            <w:pPr>
              <w:pStyle w:val="99"/>
              <w:spacing w:line="256" w:lineRule="exact"/>
              <w:ind w:right="-16" w:firstLine="284"/>
              <w:jc w:val="center"/>
              <w:rPr>
                <w:sz w:val="20"/>
                <w:szCs w:val="20"/>
              </w:rPr>
            </w:pPr>
            <w:r>
              <w:rPr>
                <w:sz w:val="20"/>
                <w:szCs w:val="20"/>
              </w:rPr>
              <w:t>П</w:t>
            </w:r>
          </w:p>
        </w:tc>
        <w:tc>
          <w:tcPr>
            <w:tcW w:w="697" w:type="dxa"/>
          </w:tcPr>
          <w:p w14:paraId="7CE583A2">
            <w:pPr>
              <w:pStyle w:val="99"/>
              <w:spacing w:line="256" w:lineRule="exact"/>
              <w:ind w:right="-16" w:firstLine="284"/>
              <w:jc w:val="both"/>
              <w:rPr>
                <w:sz w:val="20"/>
                <w:szCs w:val="20"/>
              </w:rPr>
            </w:pPr>
            <w:r>
              <w:rPr>
                <w:sz w:val="20"/>
                <w:szCs w:val="20"/>
              </w:rPr>
              <w:t>ВГО</w:t>
            </w:r>
          </w:p>
        </w:tc>
        <w:tc>
          <w:tcPr>
            <w:tcW w:w="697" w:type="dxa"/>
          </w:tcPr>
          <w:p w14:paraId="00D18BE4">
            <w:pPr>
              <w:pStyle w:val="99"/>
              <w:spacing w:line="256" w:lineRule="exact"/>
              <w:ind w:right="-16" w:firstLine="284"/>
              <w:jc w:val="both"/>
              <w:rPr>
                <w:sz w:val="20"/>
                <w:szCs w:val="20"/>
              </w:rPr>
            </w:pPr>
            <w:r>
              <w:rPr>
                <w:sz w:val="20"/>
                <w:szCs w:val="20"/>
              </w:rPr>
              <w:t>П</w:t>
            </w:r>
          </w:p>
        </w:tc>
        <w:tc>
          <w:tcPr>
            <w:tcW w:w="813" w:type="dxa"/>
          </w:tcPr>
          <w:p w14:paraId="35EA45EB">
            <w:pPr>
              <w:pStyle w:val="99"/>
              <w:spacing w:line="256" w:lineRule="exact"/>
              <w:ind w:right="-16" w:firstLine="284"/>
              <w:jc w:val="both"/>
              <w:rPr>
                <w:sz w:val="20"/>
                <w:szCs w:val="20"/>
              </w:rPr>
            </w:pPr>
            <w:r>
              <w:rPr>
                <w:sz w:val="20"/>
                <w:szCs w:val="20"/>
              </w:rPr>
              <w:t>ВГО</w:t>
            </w:r>
          </w:p>
        </w:tc>
        <w:tc>
          <w:tcPr>
            <w:tcW w:w="814" w:type="dxa"/>
          </w:tcPr>
          <w:p w14:paraId="46F5C1E9">
            <w:pPr>
              <w:pStyle w:val="99"/>
              <w:spacing w:line="256" w:lineRule="exact"/>
              <w:ind w:right="-16" w:firstLine="284"/>
              <w:jc w:val="both"/>
              <w:rPr>
                <w:sz w:val="20"/>
                <w:szCs w:val="20"/>
              </w:rPr>
            </w:pPr>
            <w:r>
              <w:rPr>
                <w:sz w:val="20"/>
                <w:szCs w:val="20"/>
              </w:rPr>
              <w:t>П</w:t>
            </w:r>
          </w:p>
        </w:tc>
      </w:tr>
      <w:tr w14:paraId="473F9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3140" w:type="dxa"/>
          </w:tcPr>
          <w:p w14:paraId="0CB87645">
            <w:pPr>
              <w:pStyle w:val="99"/>
              <w:spacing w:line="268" w:lineRule="exact"/>
              <w:ind w:right="-16" w:firstLine="284"/>
              <w:jc w:val="both"/>
              <w:rPr>
                <w:sz w:val="20"/>
                <w:szCs w:val="20"/>
              </w:rPr>
            </w:pPr>
            <w:r>
              <w:rPr>
                <w:sz w:val="20"/>
                <w:szCs w:val="20"/>
              </w:rPr>
              <w:t>Основы религиозных</w:t>
            </w:r>
          </w:p>
          <w:p w14:paraId="2F5D526B">
            <w:pPr>
              <w:pStyle w:val="99"/>
              <w:spacing w:line="264" w:lineRule="exact"/>
              <w:ind w:right="-16" w:firstLine="284"/>
              <w:jc w:val="both"/>
              <w:rPr>
                <w:sz w:val="20"/>
                <w:szCs w:val="20"/>
              </w:rPr>
            </w:pPr>
            <w:r>
              <w:rPr>
                <w:sz w:val="20"/>
                <w:szCs w:val="20"/>
              </w:rPr>
              <w:t>культур и светской этики</w:t>
            </w:r>
          </w:p>
        </w:tc>
        <w:tc>
          <w:tcPr>
            <w:tcW w:w="1162" w:type="dxa"/>
          </w:tcPr>
          <w:p w14:paraId="6F9AC5C2">
            <w:pPr>
              <w:pStyle w:val="99"/>
              <w:ind w:right="-16" w:firstLine="284"/>
              <w:jc w:val="both"/>
              <w:rPr>
                <w:sz w:val="20"/>
                <w:szCs w:val="20"/>
              </w:rPr>
            </w:pPr>
          </w:p>
        </w:tc>
        <w:tc>
          <w:tcPr>
            <w:tcW w:w="813" w:type="dxa"/>
          </w:tcPr>
          <w:p w14:paraId="5153AFE3">
            <w:pPr>
              <w:pStyle w:val="99"/>
              <w:ind w:right="-16" w:firstLine="284"/>
              <w:jc w:val="both"/>
              <w:rPr>
                <w:sz w:val="20"/>
                <w:szCs w:val="20"/>
              </w:rPr>
            </w:pPr>
          </w:p>
        </w:tc>
        <w:tc>
          <w:tcPr>
            <w:tcW w:w="570" w:type="dxa"/>
          </w:tcPr>
          <w:p w14:paraId="7AAFDA5B">
            <w:pPr>
              <w:pStyle w:val="99"/>
              <w:ind w:right="-16" w:firstLine="284"/>
              <w:jc w:val="both"/>
              <w:rPr>
                <w:sz w:val="20"/>
                <w:szCs w:val="20"/>
              </w:rPr>
            </w:pPr>
          </w:p>
        </w:tc>
        <w:tc>
          <w:tcPr>
            <w:tcW w:w="697" w:type="dxa"/>
          </w:tcPr>
          <w:p w14:paraId="5E51E24A">
            <w:pPr>
              <w:pStyle w:val="99"/>
              <w:ind w:right="-16" w:firstLine="284"/>
              <w:jc w:val="both"/>
              <w:rPr>
                <w:sz w:val="20"/>
                <w:szCs w:val="20"/>
              </w:rPr>
            </w:pPr>
          </w:p>
        </w:tc>
        <w:tc>
          <w:tcPr>
            <w:tcW w:w="697" w:type="dxa"/>
          </w:tcPr>
          <w:p w14:paraId="5CBD2BF5">
            <w:pPr>
              <w:pStyle w:val="99"/>
              <w:ind w:right="-16" w:firstLine="284"/>
              <w:jc w:val="both"/>
              <w:rPr>
                <w:sz w:val="20"/>
                <w:szCs w:val="20"/>
              </w:rPr>
            </w:pPr>
          </w:p>
        </w:tc>
        <w:tc>
          <w:tcPr>
            <w:tcW w:w="813" w:type="dxa"/>
          </w:tcPr>
          <w:p w14:paraId="621F8AE6">
            <w:pPr>
              <w:pStyle w:val="99"/>
              <w:ind w:right="-16" w:firstLine="284"/>
              <w:jc w:val="both"/>
              <w:rPr>
                <w:sz w:val="20"/>
                <w:szCs w:val="20"/>
              </w:rPr>
            </w:pPr>
          </w:p>
        </w:tc>
        <w:tc>
          <w:tcPr>
            <w:tcW w:w="814" w:type="dxa"/>
          </w:tcPr>
          <w:p w14:paraId="325CF533">
            <w:pPr>
              <w:pStyle w:val="99"/>
              <w:spacing w:line="268" w:lineRule="exact"/>
              <w:ind w:right="-16" w:firstLine="284"/>
              <w:jc w:val="both"/>
              <w:rPr>
                <w:sz w:val="20"/>
                <w:szCs w:val="20"/>
              </w:rPr>
            </w:pPr>
            <w:r>
              <w:rPr>
                <w:w w:val="95"/>
                <w:sz w:val="20"/>
                <w:szCs w:val="20"/>
              </w:rPr>
              <w:t>зачет</w:t>
            </w:r>
          </w:p>
        </w:tc>
      </w:tr>
    </w:tbl>
    <w:p w14:paraId="0C639BD1">
      <w:pPr>
        <w:autoSpaceDE w:val="0"/>
        <w:ind w:firstLine="709"/>
        <w:rPr>
          <w:sz w:val="24"/>
          <w:szCs w:val="24"/>
        </w:rPr>
      </w:pPr>
    </w:p>
    <w:p w14:paraId="0227FB38">
      <w:pPr>
        <w:autoSpaceDE w:val="0"/>
        <w:ind w:firstLine="709"/>
        <w:rPr>
          <w:sz w:val="24"/>
          <w:szCs w:val="24"/>
        </w:rPr>
      </w:pPr>
      <w:r>
        <w:rPr>
          <w:sz w:val="24"/>
          <w:szCs w:val="24"/>
        </w:rPr>
        <w:t>Д-диктант;</w:t>
      </w:r>
    </w:p>
    <w:p w14:paraId="2BFE87ED">
      <w:pPr>
        <w:autoSpaceDE w:val="0"/>
        <w:ind w:firstLine="709"/>
        <w:rPr>
          <w:sz w:val="24"/>
          <w:szCs w:val="24"/>
        </w:rPr>
      </w:pPr>
      <w:r>
        <w:rPr>
          <w:sz w:val="24"/>
          <w:szCs w:val="24"/>
        </w:rPr>
        <w:t>Дс –диагностическое собеседование;</w:t>
      </w:r>
    </w:p>
    <w:p w14:paraId="5EE22FAB">
      <w:pPr>
        <w:autoSpaceDE w:val="0"/>
        <w:ind w:firstLine="709"/>
        <w:rPr>
          <w:sz w:val="24"/>
          <w:szCs w:val="24"/>
        </w:rPr>
      </w:pPr>
      <w:r>
        <w:rPr>
          <w:sz w:val="24"/>
          <w:szCs w:val="24"/>
        </w:rPr>
        <w:t>Др- диагностическая работа</w:t>
      </w:r>
    </w:p>
    <w:p w14:paraId="4A62A178">
      <w:pPr>
        <w:autoSpaceDE w:val="0"/>
        <w:ind w:firstLine="709"/>
        <w:rPr>
          <w:sz w:val="24"/>
          <w:szCs w:val="24"/>
        </w:rPr>
      </w:pPr>
      <w:r>
        <w:rPr>
          <w:sz w:val="24"/>
          <w:szCs w:val="24"/>
        </w:rPr>
        <w:t xml:space="preserve">ГО - годовая оценка; </w:t>
      </w:r>
    </w:p>
    <w:p w14:paraId="60D4F155">
      <w:pPr>
        <w:autoSpaceDE w:val="0"/>
        <w:ind w:firstLine="709"/>
        <w:rPr>
          <w:sz w:val="24"/>
          <w:szCs w:val="24"/>
        </w:rPr>
      </w:pPr>
      <w:r>
        <w:rPr>
          <w:sz w:val="24"/>
          <w:szCs w:val="24"/>
        </w:rPr>
        <w:t xml:space="preserve">К/р – контрольная работа;                                 </w:t>
      </w:r>
    </w:p>
    <w:p w14:paraId="181B5B16">
      <w:pPr>
        <w:autoSpaceDE w:val="0"/>
        <w:ind w:firstLine="709"/>
        <w:rPr>
          <w:sz w:val="24"/>
          <w:szCs w:val="24"/>
        </w:rPr>
      </w:pPr>
      <w:r>
        <w:rPr>
          <w:sz w:val="24"/>
          <w:szCs w:val="24"/>
        </w:rPr>
        <w:t>Т – тестирование.</w:t>
      </w:r>
    </w:p>
    <w:p w14:paraId="1C358B00">
      <w:pPr>
        <w:spacing w:after="37"/>
        <w:ind w:right="-26" w:firstLine="567"/>
        <w:rPr>
          <w:sz w:val="24"/>
          <w:szCs w:val="24"/>
        </w:rPr>
      </w:pPr>
    </w:p>
    <w:p w14:paraId="5817439F">
      <w:pPr>
        <w:pStyle w:val="3"/>
        <w:numPr>
          <w:ilvl w:val="1"/>
          <w:numId w:val="1"/>
        </w:numPr>
        <w:spacing w:line="276" w:lineRule="auto"/>
        <w:ind w:left="760" w:leftChars="0" w:firstLineChars="0"/>
        <w:rPr>
          <w:rFonts w:ascii="Times New Roman" w:hAnsi="Times New Roman"/>
          <w:sz w:val="24"/>
          <w:szCs w:val="24"/>
        </w:rPr>
      </w:pPr>
      <w:bookmarkStart w:id="62" w:name="__RefHeading___22"/>
      <w:bookmarkEnd w:id="62"/>
      <w:r>
        <w:rPr>
          <w:rFonts w:ascii="Times New Roman" w:hAnsi="Times New Roman"/>
          <w:sz w:val="24"/>
          <w:szCs w:val="24"/>
        </w:rPr>
        <w:t>ПЛАН ВНЕУРОЧНОЙ ДЕЯТЕЛЬНОСТИ</w:t>
      </w:r>
    </w:p>
    <w:p w14:paraId="02D3FBAD">
      <w:pPr>
        <w:pStyle w:val="60"/>
        <w:ind w:left="0"/>
        <w:jc w:val="center"/>
        <w:rPr>
          <w:b/>
          <w:sz w:val="24"/>
          <w:szCs w:val="24"/>
        </w:rPr>
      </w:pPr>
      <w:r>
        <w:rPr>
          <w:b/>
          <w:sz w:val="24"/>
          <w:szCs w:val="24"/>
          <w:lang w:val="en-US"/>
        </w:rPr>
        <w:t>I</w:t>
      </w:r>
      <w:r>
        <w:rPr>
          <w:b/>
          <w:sz w:val="24"/>
          <w:szCs w:val="24"/>
        </w:rPr>
        <w:t xml:space="preserve">   Пояснительная записка</w:t>
      </w:r>
    </w:p>
    <w:p w14:paraId="3DAFE58B">
      <w:pPr>
        <w:pStyle w:val="60"/>
        <w:ind w:left="0"/>
        <w:rPr>
          <w:b/>
          <w:sz w:val="24"/>
          <w:szCs w:val="24"/>
        </w:rPr>
      </w:pPr>
    </w:p>
    <w:p w14:paraId="7012FB8E">
      <w:pPr>
        <w:pStyle w:val="60"/>
        <w:ind w:left="0"/>
        <w:jc w:val="left"/>
        <w:rPr>
          <w:sz w:val="24"/>
          <w:szCs w:val="24"/>
        </w:rPr>
      </w:pPr>
      <w:r>
        <w:rPr>
          <w:sz w:val="24"/>
          <w:szCs w:val="24"/>
        </w:rPr>
        <w:t xml:space="preserve">         Под</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деятельностью</w:t>
      </w:r>
      <w:r>
        <w:rPr>
          <w:spacing w:val="1"/>
          <w:sz w:val="24"/>
          <w:szCs w:val="24"/>
        </w:rPr>
        <w:t xml:space="preserve"> </w:t>
      </w:r>
      <w:r>
        <w:rPr>
          <w:sz w:val="24"/>
          <w:szCs w:val="24"/>
        </w:rPr>
        <w:t>следует</w:t>
      </w:r>
      <w:r>
        <w:rPr>
          <w:spacing w:val="1"/>
          <w:sz w:val="24"/>
          <w:szCs w:val="24"/>
        </w:rPr>
        <w:t xml:space="preserve"> </w:t>
      </w:r>
      <w:r>
        <w:rPr>
          <w:sz w:val="24"/>
          <w:szCs w:val="24"/>
        </w:rPr>
        <w:t>понимать</w:t>
      </w:r>
      <w:r>
        <w:rPr>
          <w:spacing w:val="1"/>
          <w:sz w:val="24"/>
          <w:szCs w:val="24"/>
        </w:rPr>
        <w:t xml:space="preserve"> </w:t>
      </w:r>
      <w:r>
        <w:rPr>
          <w:sz w:val="24"/>
          <w:szCs w:val="24"/>
        </w:rPr>
        <w:t>образовательную</w:t>
      </w:r>
      <w:r>
        <w:rPr>
          <w:spacing w:val="1"/>
          <w:sz w:val="24"/>
          <w:szCs w:val="24"/>
        </w:rPr>
        <w:t xml:space="preserve"> </w:t>
      </w:r>
      <w:r>
        <w:rPr>
          <w:sz w:val="24"/>
          <w:szCs w:val="24"/>
        </w:rPr>
        <w:t>деятельность,</w:t>
      </w:r>
      <w:r>
        <w:rPr>
          <w:spacing w:val="1"/>
          <w:sz w:val="24"/>
          <w:szCs w:val="24"/>
        </w:rPr>
        <w:t xml:space="preserve"> </w:t>
      </w:r>
      <w:r>
        <w:rPr>
          <w:sz w:val="24"/>
          <w:szCs w:val="24"/>
        </w:rPr>
        <w:t>направленную</w:t>
      </w:r>
      <w:r>
        <w:rPr>
          <w:spacing w:val="1"/>
          <w:sz w:val="24"/>
          <w:szCs w:val="24"/>
        </w:rPr>
        <w:t xml:space="preserve"> </w:t>
      </w:r>
      <w:r>
        <w:rPr>
          <w:sz w:val="24"/>
          <w:szCs w:val="24"/>
        </w:rPr>
        <w:t>на</w:t>
      </w:r>
      <w:r>
        <w:rPr>
          <w:spacing w:val="1"/>
          <w:sz w:val="24"/>
          <w:szCs w:val="24"/>
        </w:rPr>
        <w:t xml:space="preserve"> </w:t>
      </w:r>
      <w:r>
        <w:rPr>
          <w:sz w:val="24"/>
          <w:szCs w:val="24"/>
        </w:rPr>
        <w:t>достижение</w:t>
      </w:r>
      <w:r>
        <w:rPr>
          <w:spacing w:val="1"/>
          <w:sz w:val="24"/>
          <w:szCs w:val="24"/>
        </w:rPr>
        <w:t xml:space="preserve"> </w:t>
      </w:r>
      <w:r>
        <w:rPr>
          <w:sz w:val="24"/>
          <w:szCs w:val="24"/>
        </w:rPr>
        <w:t>планируемых</w:t>
      </w:r>
      <w:r>
        <w:rPr>
          <w:spacing w:val="1"/>
          <w:sz w:val="24"/>
          <w:szCs w:val="24"/>
        </w:rPr>
        <w:t xml:space="preserve"> </w:t>
      </w:r>
      <w:r>
        <w:rPr>
          <w:sz w:val="24"/>
          <w:szCs w:val="24"/>
        </w:rPr>
        <w:t>результатов</w:t>
      </w:r>
      <w:r>
        <w:rPr>
          <w:spacing w:val="1"/>
          <w:sz w:val="24"/>
          <w:szCs w:val="24"/>
        </w:rPr>
        <w:t xml:space="preserve"> </w:t>
      </w:r>
      <w:r>
        <w:rPr>
          <w:sz w:val="24"/>
          <w:szCs w:val="24"/>
        </w:rPr>
        <w:t>освоения</w:t>
      </w:r>
      <w:r>
        <w:rPr>
          <w:spacing w:val="1"/>
          <w:sz w:val="24"/>
          <w:szCs w:val="24"/>
        </w:rPr>
        <w:t xml:space="preserve"> </w:t>
      </w:r>
      <w:r>
        <w:rPr>
          <w:sz w:val="24"/>
          <w:szCs w:val="24"/>
        </w:rPr>
        <w:t>ФГОС НОО, ФГОС ООО, ФГОС СОО (предметных, метапредметных</w:t>
      </w:r>
      <w:r>
        <w:rPr>
          <w:spacing w:val="1"/>
          <w:sz w:val="24"/>
          <w:szCs w:val="24"/>
        </w:rPr>
        <w:t xml:space="preserve"> </w:t>
      </w:r>
      <w:r>
        <w:rPr>
          <w:sz w:val="24"/>
          <w:szCs w:val="24"/>
        </w:rPr>
        <w:t>и личностных),</w:t>
      </w:r>
      <w:r>
        <w:rPr>
          <w:spacing w:val="1"/>
          <w:sz w:val="24"/>
          <w:szCs w:val="24"/>
        </w:rPr>
        <w:t xml:space="preserve"> </w:t>
      </w:r>
      <w:r>
        <w:rPr>
          <w:sz w:val="24"/>
          <w:szCs w:val="24"/>
        </w:rPr>
        <w:t>осуществляемую</w:t>
      </w:r>
      <w:r>
        <w:rPr>
          <w:spacing w:val="1"/>
          <w:sz w:val="24"/>
          <w:szCs w:val="24"/>
        </w:rPr>
        <w:t xml:space="preserve"> </w:t>
      </w:r>
      <w:r>
        <w:rPr>
          <w:sz w:val="24"/>
          <w:szCs w:val="24"/>
        </w:rPr>
        <w:t>в</w:t>
      </w:r>
      <w:r>
        <w:rPr>
          <w:spacing w:val="-1"/>
          <w:sz w:val="24"/>
          <w:szCs w:val="24"/>
        </w:rPr>
        <w:t xml:space="preserve"> </w:t>
      </w:r>
      <w:r>
        <w:rPr>
          <w:sz w:val="24"/>
          <w:szCs w:val="24"/>
        </w:rPr>
        <w:t>формах, отличных</w:t>
      </w:r>
      <w:r>
        <w:rPr>
          <w:spacing w:val="1"/>
          <w:sz w:val="24"/>
          <w:szCs w:val="24"/>
        </w:rPr>
        <w:t xml:space="preserve"> </w:t>
      </w:r>
      <w:r>
        <w:rPr>
          <w:sz w:val="24"/>
          <w:szCs w:val="24"/>
        </w:rPr>
        <w:t>от</w:t>
      </w:r>
      <w:r>
        <w:rPr>
          <w:spacing w:val="2"/>
          <w:sz w:val="24"/>
          <w:szCs w:val="24"/>
        </w:rPr>
        <w:t xml:space="preserve"> </w:t>
      </w:r>
      <w:r>
        <w:rPr>
          <w:sz w:val="24"/>
          <w:szCs w:val="24"/>
        </w:rPr>
        <w:t>урочной.</w:t>
      </w:r>
    </w:p>
    <w:p w14:paraId="0FCF66AC">
      <w:pPr>
        <w:pStyle w:val="60"/>
        <w:ind w:left="0"/>
        <w:jc w:val="left"/>
        <w:rPr>
          <w:sz w:val="24"/>
          <w:szCs w:val="24"/>
        </w:rPr>
      </w:pPr>
      <w:r>
        <w:rPr>
          <w:sz w:val="24"/>
          <w:szCs w:val="24"/>
        </w:rPr>
        <w:t xml:space="preserve">        План внеурочной деятельности определяет содержательное наполнение направлений</w:t>
      </w:r>
    </w:p>
    <w:p w14:paraId="02A0E7BE">
      <w:pPr>
        <w:pStyle w:val="60"/>
        <w:ind w:left="0"/>
        <w:jc w:val="left"/>
        <w:rPr>
          <w:sz w:val="24"/>
          <w:szCs w:val="24"/>
        </w:rPr>
      </w:pPr>
      <w:r>
        <w:rPr>
          <w:sz w:val="24"/>
          <w:szCs w:val="24"/>
        </w:rPr>
        <w:t>внеурочной деятельности, учебное время, отводимое на реализацию внеурочной деятельности, общий объем нагрузки обучающихся в классах, реализующих ФГОС НОО, ФГОС ООО, ФГОС СОО.</w:t>
      </w:r>
    </w:p>
    <w:p w14:paraId="4E652C76">
      <w:pPr>
        <w:pStyle w:val="60"/>
        <w:ind w:left="0"/>
        <w:jc w:val="left"/>
        <w:rPr>
          <w:sz w:val="24"/>
          <w:szCs w:val="24"/>
        </w:rPr>
      </w:pPr>
      <w:r>
        <w:rPr>
          <w:sz w:val="24"/>
          <w:szCs w:val="24"/>
        </w:rPr>
        <w:t xml:space="preserve">        Внеурочная</w:t>
      </w:r>
      <w:r>
        <w:rPr>
          <w:spacing w:val="1"/>
          <w:sz w:val="24"/>
          <w:szCs w:val="24"/>
        </w:rPr>
        <w:t xml:space="preserve"> </w:t>
      </w:r>
      <w:r>
        <w:rPr>
          <w:sz w:val="24"/>
          <w:szCs w:val="24"/>
        </w:rPr>
        <w:t>деятельность</w:t>
      </w:r>
      <w:r>
        <w:rPr>
          <w:spacing w:val="1"/>
          <w:sz w:val="24"/>
          <w:szCs w:val="24"/>
        </w:rPr>
        <w:t xml:space="preserve"> </w:t>
      </w:r>
      <w:r>
        <w:rPr>
          <w:sz w:val="24"/>
          <w:szCs w:val="24"/>
        </w:rPr>
        <w:t>организуется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со</w:t>
      </w:r>
      <w:r>
        <w:rPr>
          <w:spacing w:val="1"/>
          <w:sz w:val="24"/>
          <w:szCs w:val="24"/>
        </w:rPr>
        <w:t xml:space="preserve"> </w:t>
      </w:r>
      <w:r>
        <w:rPr>
          <w:sz w:val="24"/>
          <w:szCs w:val="24"/>
        </w:rPr>
        <w:t>следующими</w:t>
      </w:r>
      <w:r>
        <w:rPr>
          <w:spacing w:val="1"/>
          <w:sz w:val="24"/>
          <w:szCs w:val="24"/>
        </w:rPr>
        <w:t xml:space="preserve"> </w:t>
      </w:r>
      <w:r>
        <w:rPr>
          <w:sz w:val="24"/>
          <w:szCs w:val="24"/>
        </w:rPr>
        <w:t>нормативными</w:t>
      </w:r>
      <w:r>
        <w:rPr>
          <w:spacing w:val="-1"/>
          <w:sz w:val="24"/>
          <w:szCs w:val="24"/>
        </w:rPr>
        <w:t xml:space="preserve"> </w:t>
      </w:r>
      <w:r>
        <w:rPr>
          <w:sz w:val="24"/>
          <w:szCs w:val="24"/>
        </w:rPr>
        <w:t>документами</w:t>
      </w:r>
      <w:r>
        <w:rPr>
          <w:spacing w:val="-1"/>
          <w:sz w:val="24"/>
          <w:szCs w:val="24"/>
        </w:rPr>
        <w:t xml:space="preserve"> </w:t>
      </w:r>
      <w:r>
        <w:rPr>
          <w:sz w:val="24"/>
          <w:szCs w:val="24"/>
        </w:rPr>
        <w:t>и методическими</w:t>
      </w:r>
      <w:r>
        <w:rPr>
          <w:spacing w:val="-1"/>
          <w:sz w:val="24"/>
          <w:szCs w:val="24"/>
        </w:rPr>
        <w:t xml:space="preserve"> </w:t>
      </w:r>
      <w:r>
        <w:rPr>
          <w:sz w:val="24"/>
          <w:szCs w:val="24"/>
        </w:rPr>
        <w:t xml:space="preserve">рекомендациями: </w:t>
      </w:r>
    </w:p>
    <w:p w14:paraId="319693D4">
      <w:pPr>
        <w:pStyle w:val="60"/>
        <w:numPr>
          <w:ilvl w:val="0"/>
          <w:numId w:val="100"/>
        </w:numPr>
        <w:spacing w:after="200" w:line="276" w:lineRule="auto"/>
        <w:ind w:left="284" w:hanging="284"/>
        <w:jc w:val="left"/>
        <w:rPr>
          <w:sz w:val="24"/>
          <w:szCs w:val="24"/>
        </w:rPr>
      </w:pPr>
      <w:r>
        <w:rPr>
          <w:sz w:val="24"/>
          <w:szCs w:val="24"/>
        </w:rPr>
        <w:t>Законом Российской Федерации от 29.12.2012 № 273 «Об образовании в Российской Федерации».</w:t>
      </w:r>
    </w:p>
    <w:p w14:paraId="1F6904C0">
      <w:pPr>
        <w:pStyle w:val="60"/>
        <w:numPr>
          <w:ilvl w:val="0"/>
          <w:numId w:val="100"/>
        </w:numPr>
        <w:spacing w:after="200" w:line="276" w:lineRule="auto"/>
        <w:ind w:left="284" w:hanging="284"/>
        <w:jc w:val="left"/>
        <w:rPr>
          <w:sz w:val="24"/>
          <w:szCs w:val="24"/>
        </w:rPr>
      </w:pPr>
      <w:r>
        <w:rPr>
          <w:sz w:val="24"/>
          <w:szCs w:val="24"/>
        </w:rPr>
        <w:t>Приказ</w:t>
      </w:r>
      <w:r>
        <w:rPr>
          <w:spacing w:val="1"/>
          <w:sz w:val="24"/>
          <w:szCs w:val="24"/>
        </w:rPr>
        <w:t xml:space="preserve"> </w:t>
      </w:r>
      <w:r>
        <w:rPr>
          <w:sz w:val="24"/>
          <w:szCs w:val="24"/>
        </w:rPr>
        <w:t>Минпросвещения</w:t>
      </w:r>
      <w:r>
        <w:rPr>
          <w:spacing w:val="1"/>
          <w:sz w:val="24"/>
          <w:szCs w:val="24"/>
        </w:rPr>
        <w:t xml:space="preserve"> </w:t>
      </w:r>
      <w:r>
        <w:rPr>
          <w:sz w:val="24"/>
          <w:szCs w:val="24"/>
        </w:rPr>
        <w:t>России</w:t>
      </w:r>
      <w:r>
        <w:rPr>
          <w:spacing w:val="1"/>
          <w:sz w:val="24"/>
          <w:szCs w:val="24"/>
        </w:rPr>
        <w:t xml:space="preserve"> </w:t>
      </w:r>
      <w:r>
        <w:rPr>
          <w:sz w:val="24"/>
          <w:szCs w:val="24"/>
        </w:rPr>
        <w:t>от</w:t>
      </w:r>
      <w:r>
        <w:rPr>
          <w:spacing w:val="1"/>
          <w:sz w:val="24"/>
          <w:szCs w:val="24"/>
        </w:rPr>
        <w:t xml:space="preserve"> </w:t>
      </w:r>
      <w:r>
        <w:rPr>
          <w:sz w:val="24"/>
          <w:szCs w:val="24"/>
        </w:rPr>
        <w:t>31.05.2021</w:t>
      </w:r>
      <w:r>
        <w:rPr>
          <w:spacing w:val="1"/>
          <w:sz w:val="24"/>
          <w:szCs w:val="24"/>
        </w:rPr>
        <w:t xml:space="preserve"> </w:t>
      </w:r>
      <w:r>
        <w:rPr>
          <w:sz w:val="24"/>
          <w:szCs w:val="24"/>
        </w:rPr>
        <w:t>№</w:t>
      </w:r>
      <w:r>
        <w:rPr>
          <w:spacing w:val="1"/>
          <w:sz w:val="24"/>
          <w:szCs w:val="24"/>
        </w:rPr>
        <w:t xml:space="preserve"> </w:t>
      </w:r>
      <w:r>
        <w:rPr>
          <w:sz w:val="24"/>
          <w:szCs w:val="24"/>
        </w:rPr>
        <w:t>287</w:t>
      </w:r>
      <w:r>
        <w:rPr>
          <w:spacing w:val="1"/>
          <w:sz w:val="24"/>
          <w:szCs w:val="24"/>
        </w:rPr>
        <w:t xml:space="preserve"> </w:t>
      </w:r>
      <w:r>
        <w:rPr>
          <w:sz w:val="24"/>
          <w:szCs w:val="24"/>
        </w:rPr>
        <w:t>«Об</w:t>
      </w:r>
      <w:r>
        <w:rPr>
          <w:spacing w:val="1"/>
          <w:sz w:val="24"/>
          <w:szCs w:val="24"/>
        </w:rPr>
        <w:t xml:space="preserve"> </w:t>
      </w:r>
      <w:r>
        <w:rPr>
          <w:sz w:val="24"/>
          <w:szCs w:val="24"/>
        </w:rPr>
        <w:t>утверждении</w:t>
      </w:r>
      <w:r>
        <w:rPr>
          <w:spacing w:val="1"/>
          <w:sz w:val="24"/>
          <w:szCs w:val="24"/>
        </w:rPr>
        <w:t xml:space="preserve"> </w:t>
      </w:r>
      <w:r>
        <w:rPr>
          <w:sz w:val="24"/>
          <w:szCs w:val="24"/>
        </w:rPr>
        <w:t>федерального</w:t>
      </w:r>
      <w:r>
        <w:rPr>
          <w:spacing w:val="1"/>
          <w:sz w:val="24"/>
          <w:szCs w:val="24"/>
        </w:rPr>
        <w:t xml:space="preserve"> </w:t>
      </w:r>
      <w:r>
        <w:rPr>
          <w:sz w:val="24"/>
          <w:szCs w:val="24"/>
        </w:rPr>
        <w:t>государственного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стандарта</w:t>
      </w:r>
      <w:r>
        <w:rPr>
          <w:spacing w:val="1"/>
          <w:sz w:val="24"/>
          <w:szCs w:val="24"/>
        </w:rPr>
        <w:t xml:space="preserve"> </w:t>
      </w:r>
      <w:r>
        <w:rPr>
          <w:sz w:val="24"/>
          <w:szCs w:val="24"/>
        </w:rPr>
        <w:t>основного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(Зарегистрировано</w:t>
      </w:r>
      <w:r>
        <w:rPr>
          <w:spacing w:val="1"/>
          <w:sz w:val="24"/>
          <w:szCs w:val="24"/>
        </w:rPr>
        <w:t xml:space="preserve"> </w:t>
      </w:r>
      <w:r>
        <w:rPr>
          <w:sz w:val="24"/>
          <w:szCs w:val="24"/>
        </w:rPr>
        <w:t>в</w:t>
      </w:r>
      <w:r>
        <w:rPr>
          <w:spacing w:val="1"/>
          <w:sz w:val="24"/>
          <w:szCs w:val="24"/>
        </w:rPr>
        <w:t xml:space="preserve"> </w:t>
      </w:r>
      <w:r>
        <w:rPr>
          <w:sz w:val="24"/>
          <w:szCs w:val="24"/>
        </w:rPr>
        <w:t>Минюсте</w:t>
      </w:r>
      <w:r>
        <w:rPr>
          <w:spacing w:val="1"/>
          <w:sz w:val="24"/>
          <w:szCs w:val="24"/>
        </w:rPr>
        <w:t xml:space="preserve"> </w:t>
      </w:r>
      <w:r>
        <w:rPr>
          <w:sz w:val="24"/>
          <w:szCs w:val="24"/>
        </w:rPr>
        <w:t>России</w:t>
      </w:r>
      <w:r>
        <w:rPr>
          <w:spacing w:val="1"/>
          <w:sz w:val="24"/>
          <w:szCs w:val="24"/>
        </w:rPr>
        <w:t xml:space="preserve"> </w:t>
      </w:r>
      <w:r>
        <w:rPr>
          <w:sz w:val="24"/>
          <w:szCs w:val="24"/>
        </w:rPr>
        <w:t>05.07.2021</w:t>
      </w:r>
      <w:r>
        <w:rPr>
          <w:spacing w:val="1"/>
          <w:sz w:val="24"/>
          <w:szCs w:val="24"/>
        </w:rPr>
        <w:t xml:space="preserve"> </w:t>
      </w:r>
      <w:r>
        <w:rPr>
          <w:sz w:val="24"/>
          <w:szCs w:val="24"/>
        </w:rPr>
        <w:t>№</w:t>
      </w:r>
      <w:r>
        <w:rPr>
          <w:spacing w:val="1"/>
          <w:sz w:val="24"/>
          <w:szCs w:val="24"/>
        </w:rPr>
        <w:t xml:space="preserve"> </w:t>
      </w:r>
      <w:r>
        <w:rPr>
          <w:sz w:val="24"/>
          <w:szCs w:val="24"/>
        </w:rPr>
        <w:t>64101)</w:t>
      </w:r>
      <w:r>
        <w:rPr>
          <w:spacing w:val="1"/>
          <w:sz w:val="24"/>
          <w:szCs w:val="24"/>
        </w:rPr>
        <w:t xml:space="preserve"> </w:t>
      </w:r>
      <w:r>
        <w:rPr>
          <w:sz w:val="24"/>
          <w:szCs w:val="24"/>
        </w:rPr>
        <w:t>-</w:t>
      </w:r>
      <w:r>
        <w:rPr>
          <w:spacing w:val="1"/>
          <w:sz w:val="24"/>
          <w:szCs w:val="24"/>
        </w:rPr>
        <w:t xml:space="preserve"> </w:t>
      </w:r>
      <w:r>
        <w:fldChar w:fldCharType="begin"/>
      </w:r>
      <w:r>
        <w:instrText xml:space="preserve"> HYPERLINK "http://www.consultant.ru/document/cons_doc_LAW_389560/" \h </w:instrText>
      </w:r>
      <w:r>
        <w:fldChar w:fldCharType="separate"/>
      </w:r>
      <w:r>
        <w:rPr>
          <w:sz w:val="24"/>
          <w:szCs w:val="24"/>
          <w:u w:val="single" w:color="0000FF"/>
        </w:rPr>
        <w:t>http://www.consultant.ru/document/cons_doc_LAW_389560/</w:t>
      </w:r>
      <w:r>
        <w:rPr>
          <w:sz w:val="24"/>
          <w:szCs w:val="24"/>
          <w:u w:val="single" w:color="0000FF"/>
        </w:rPr>
        <w:fldChar w:fldCharType="end"/>
      </w:r>
      <w:r>
        <w:rPr>
          <w:sz w:val="24"/>
          <w:szCs w:val="24"/>
          <w:u w:val="single" w:color="0000FF"/>
        </w:rPr>
        <w:t>.</w:t>
      </w:r>
    </w:p>
    <w:p w14:paraId="36DDF1A7">
      <w:pPr>
        <w:pStyle w:val="60"/>
        <w:numPr>
          <w:ilvl w:val="0"/>
          <w:numId w:val="100"/>
        </w:numPr>
        <w:spacing w:after="200" w:line="276" w:lineRule="auto"/>
        <w:ind w:left="284" w:hanging="284"/>
        <w:jc w:val="left"/>
        <w:rPr>
          <w:sz w:val="24"/>
          <w:szCs w:val="24"/>
        </w:rPr>
      </w:pPr>
      <w:r>
        <w:rPr>
          <w:sz w:val="24"/>
          <w:szCs w:val="24"/>
        </w:rPr>
        <w:t>Письмо</w:t>
      </w:r>
      <w:r>
        <w:rPr>
          <w:spacing w:val="59"/>
          <w:sz w:val="24"/>
          <w:szCs w:val="24"/>
        </w:rPr>
        <w:t xml:space="preserve"> </w:t>
      </w:r>
      <w:r>
        <w:rPr>
          <w:sz w:val="24"/>
          <w:szCs w:val="24"/>
        </w:rPr>
        <w:t>Министерства</w:t>
      </w:r>
      <w:r>
        <w:rPr>
          <w:spacing w:val="2"/>
          <w:sz w:val="24"/>
          <w:szCs w:val="24"/>
        </w:rPr>
        <w:t xml:space="preserve"> </w:t>
      </w:r>
      <w:r>
        <w:rPr>
          <w:sz w:val="24"/>
          <w:szCs w:val="24"/>
        </w:rPr>
        <w:t>просвещения  Российской</w:t>
      </w:r>
      <w:r>
        <w:rPr>
          <w:spacing w:val="61"/>
          <w:sz w:val="24"/>
          <w:szCs w:val="24"/>
        </w:rPr>
        <w:t xml:space="preserve"> </w:t>
      </w:r>
      <w:r>
        <w:rPr>
          <w:sz w:val="24"/>
          <w:szCs w:val="24"/>
        </w:rPr>
        <w:t>Федерации</w:t>
      </w:r>
      <w:r>
        <w:rPr>
          <w:spacing w:val="60"/>
          <w:sz w:val="24"/>
          <w:szCs w:val="24"/>
        </w:rPr>
        <w:t xml:space="preserve"> </w:t>
      </w:r>
      <w:r>
        <w:rPr>
          <w:sz w:val="24"/>
          <w:szCs w:val="24"/>
        </w:rPr>
        <w:t>от  05.07.2022г.</w:t>
      </w:r>
    </w:p>
    <w:p w14:paraId="541E455A">
      <w:pPr>
        <w:pStyle w:val="60"/>
        <w:ind w:left="284" w:hanging="284"/>
        <w:jc w:val="left"/>
        <w:rPr>
          <w:sz w:val="24"/>
          <w:szCs w:val="24"/>
        </w:rPr>
      </w:pPr>
      <w:r>
        <w:rPr>
          <w:sz w:val="24"/>
          <w:szCs w:val="24"/>
        </w:rPr>
        <w:t>№ТВ–1290/03</w:t>
      </w:r>
      <w:r>
        <w:rPr>
          <w:spacing w:val="1"/>
          <w:sz w:val="24"/>
          <w:szCs w:val="24"/>
        </w:rPr>
        <w:t xml:space="preserve"> </w:t>
      </w:r>
      <w:r>
        <w:rPr>
          <w:sz w:val="24"/>
          <w:szCs w:val="24"/>
        </w:rPr>
        <w:t>«О</w:t>
      </w:r>
      <w:r>
        <w:rPr>
          <w:spacing w:val="1"/>
          <w:sz w:val="24"/>
          <w:szCs w:val="24"/>
        </w:rPr>
        <w:t xml:space="preserve"> </w:t>
      </w:r>
      <w:r>
        <w:rPr>
          <w:sz w:val="24"/>
          <w:szCs w:val="24"/>
        </w:rPr>
        <w:t>направлении</w:t>
      </w:r>
      <w:r>
        <w:rPr>
          <w:spacing w:val="1"/>
          <w:sz w:val="24"/>
          <w:szCs w:val="24"/>
        </w:rPr>
        <w:t xml:space="preserve"> </w:t>
      </w:r>
      <w:r>
        <w:rPr>
          <w:sz w:val="24"/>
          <w:szCs w:val="24"/>
        </w:rPr>
        <w:t>методических</w:t>
      </w:r>
      <w:r>
        <w:rPr>
          <w:spacing w:val="1"/>
          <w:sz w:val="24"/>
          <w:szCs w:val="24"/>
        </w:rPr>
        <w:t xml:space="preserve"> </w:t>
      </w:r>
      <w:r>
        <w:rPr>
          <w:sz w:val="24"/>
          <w:szCs w:val="24"/>
        </w:rPr>
        <w:t>рекомендаций»</w:t>
      </w:r>
      <w:r>
        <w:rPr>
          <w:spacing w:val="1"/>
          <w:sz w:val="24"/>
          <w:szCs w:val="24"/>
        </w:rPr>
        <w:t xml:space="preserve"> </w:t>
      </w:r>
      <w:r>
        <w:rPr>
          <w:sz w:val="24"/>
          <w:szCs w:val="24"/>
        </w:rPr>
        <w:t>(Информационно-</w:t>
      </w:r>
      <w:r>
        <w:rPr>
          <w:spacing w:val="1"/>
          <w:sz w:val="24"/>
          <w:szCs w:val="24"/>
        </w:rPr>
        <w:t xml:space="preserve"> </w:t>
      </w:r>
      <w:r>
        <w:rPr>
          <w:sz w:val="24"/>
          <w:szCs w:val="24"/>
        </w:rPr>
        <w:t>методическое письмо об организации внеурочной деятельности в рамках реализации</w:t>
      </w:r>
      <w:r>
        <w:rPr>
          <w:spacing w:val="1"/>
          <w:sz w:val="24"/>
          <w:szCs w:val="24"/>
        </w:rPr>
        <w:t xml:space="preserve"> </w:t>
      </w:r>
      <w:r>
        <w:rPr>
          <w:sz w:val="24"/>
          <w:szCs w:val="24"/>
        </w:rPr>
        <w:t>обновленных федеральных государственных образовательных стандартов начального</w:t>
      </w:r>
      <w:r>
        <w:rPr>
          <w:spacing w:val="1"/>
          <w:sz w:val="24"/>
          <w:szCs w:val="24"/>
        </w:rPr>
        <w:t xml:space="preserve"> </w:t>
      </w:r>
      <w:r>
        <w:rPr>
          <w:sz w:val="24"/>
          <w:szCs w:val="24"/>
        </w:rPr>
        <w:t>общего</w:t>
      </w:r>
      <w:r>
        <w:rPr>
          <w:spacing w:val="-2"/>
          <w:sz w:val="24"/>
          <w:szCs w:val="24"/>
        </w:rPr>
        <w:t xml:space="preserve"> </w:t>
      </w:r>
      <w:r>
        <w:rPr>
          <w:sz w:val="24"/>
          <w:szCs w:val="24"/>
        </w:rPr>
        <w:t>и основного общего</w:t>
      </w:r>
      <w:r>
        <w:rPr>
          <w:spacing w:val="-1"/>
          <w:sz w:val="24"/>
          <w:szCs w:val="24"/>
        </w:rPr>
        <w:t xml:space="preserve"> </w:t>
      </w:r>
      <w:r>
        <w:rPr>
          <w:sz w:val="24"/>
          <w:szCs w:val="24"/>
        </w:rPr>
        <w:t>образования).</w:t>
      </w:r>
    </w:p>
    <w:p w14:paraId="1ECEF607">
      <w:pPr>
        <w:pStyle w:val="60"/>
        <w:numPr>
          <w:ilvl w:val="0"/>
          <w:numId w:val="101"/>
        </w:numPr>
        <w:spacing w:after="200" w:line="276" w:lineRule="auto"/>
        <w:ind w:left="284" w:hanging="284"/>
        <w:jc w:val="left"/>
        <w:rPr>
          <w:sz w:val="24"/>
          <w:szCs w:val="24"/>
        </w:rPr>
      </w:pPr>
      <w:r>
        <w:rPr>
          <w:sz w:val="24"/>
          <w:szCs w:val="24"/>
        </w:rPr>
        <w:t>Письмо Минпросвещения России от 17.06.2022 г. № 03-871 «Об организации</w:t>
      </w:r>
      <w:r>
        <w:rPr>
          <w:spacing w:val="1"/>
          <w:sz w:val="24"/>
          <w:szCs w:val="24"/>
        </w:rPr>
        <w:t xml:space="preserve"> </w:t>
      </w:r>
      <w:r>
        <w:rPr>
          <w:sz w:val="24"/>
          <w:szCs w:val="24"/>
        </w:rPr>
        <w:t>занятий</w:t>
      </w:r>
      <w:r>
        <w:rPr>
          <w:spacing w:val="2"/>
          <w:sz w:val="24"/>
          <w:szCs w:val="24"/>
        </w:rPr>
        <w:t xml:space="preserve"> </w:t>
      </w:r>
      <w:r>
        <w:rPr>
          <w:sz w:val="24"/>
          <w:szCs w:val="24"/>
        </w:rPr>
        <w:t>«Разговоры</w:t>
      </w:r>
      <w:r>
        <w:rPr>
          <w:spacing w:val="-3"/>
          <w:sz w:val="24"/>
          <w:szCs w:val="24"/>
        </w:rPr>
        <w:t xml:space="preserve"> </w:t>
      </w:r>
      <w:r>
        <w:rPr>
          <w:sz w:val="24"/>
          <w:szCs w:val="24"/>
        </w:rPr>
        <w:t>о важном».</w:t>
      </w:r>
    </w:p>
    <w:p w14:paraId="4E419F32">
      <w:pPr>
        <w:pStyle w:val="60"/>
        <w:numPr>
          <w:ilvl w:val="0"/>
          <w:numId w:val="101"/>
        </w:numPr>
        <w:spacing w:after="200" w:line="276" w:lineRule="auto"/>
        <w:ind w:left="284" w:hanging="284"/>
        <w:jc w:val="left"/>
        <w:rPr>
          <w:sz w:val="24"/>
          <w:szCs w:val="24"/>
        </w:rPr>
      </w:pPr>
      <w:r>
        <w:rPr>
          <w:sz w:val="24"/>
          <w:szCs w:val="24"/>
        </w:rPr>
        <w:t>Методические рекомендации по формированию функциональной грамотности</w:t>
      </w:r>
      <w:r>
        <w:rPr>
          <w:spacing w:val="1"/>
          <w:sz w:val="24"/>
          <w:szCs w:val="24"/>
        </w:rPr>
        <w:t xml:space="preserve"> </w:t>
      </w:r>
      <w:r>
        <w:rPr>
          <w:sz w:val="24"/>
          <w:szCs w:val="24"/>
        </w:rPr>
        <w:t>обучающихся –</w:t>
      </w:r>
      <w:r>
        <w:rPr>
          <w:spacing w:val="9"/>
          <w:sz w:val="24"/>
          <w:szCs w:val="24"/>
        </w:rPr>
        <w:t xml:space="preserve"> </w:t>
      </w:r>
      <w:r>
        <w:fldChar w:fldCharType="begin"/>
      </w:r>
      <w:r>
        <w:instrText xml:space="preserve"> HYPERLINK "http://skiv.instrao.ru/bank-zadaniy/" \h </w:instrText>
      </w:r>
      <w:r>
        <w:fldChar w:fldCharType="separate"/>
      </w:r>
      <w:r>
        <w:rPr>
          <w:sz w:val="24"/>
          <w:szCs w:val="24"/>
          <w:u w:val="single" w:color="0000FF"/>
        </w:rPr>
        <w:t>http://skiv.instrao.ru/bank-zadaniy/</w:t>
      </w:r>
      <w:r>
        <w:rPr>
          <w:sz w:val="24"/>
          <w:szCs w:val="24"/>
          <w:u w:val="single" w:color="0000FF"/>
        </w:rPr>
        <w:fldChar w:fldCharType="end"/>
      </w:r>
      <w:r>
        <w:rPr>
          <w:sz w:val="24"/>
          <w:szCs w:val="24"/>
          <w:u w:val="single" w:color="0000FF"/>
        </w:rPr>
        <w:t>.</w:t>
      </w:r>
    </w:p>
    <w:p w14:paraId="354CCD5E">
      <w:pPr>
        <w:pStyle w:val="60"/>
        <w:numPr>
          <w:ilvl w:val="0"/>
          <w:numId w:val="101"/>
        </w:numPr>
        <w:spacing w:after="200" w:line="276" w:lineRule="auto"/>
        <w:ind w:left="284" w:hanging="284"/>
        <w:jc w:val="left"/>
        <w:rPr>
          <w:sz w:val="24"/>
          <w:szCs w:val="24"/>
        </w:rPr>
      </w:pPr>
      <w:r>
        <w:rPr>
          <w:sz w:val="24"/>
          <w:szCs w:val="24"/>
        </w:rPr>
        <w:t>Санитарные</w:t>
      </w:r>
      <w:r>
        <w:rPr>
          <w:spacing w:val="1"/>
          <w:sz w:val="24"/>
          <w:szCs w:val="24"/>
        </w:rPr>
        <w:t xml:space="preserve"> </w:t>
      </w:r>
      <w:r>
        <w:rPr>
          <w:sz w:val="24"/>
          <w:szCs w:val="24"/>
        </w:rPr>
        <w:t>правила</w:t>
      </w:r>
      <w:r>
        <w:rPr>
          <w:spacing w:val="1"/>
          <w:sz w:val="24"/>
          <w:szCs w:val="24"/>
        </w:rPr>
        <w:t xml:space="preserve"> </w:t>
      </w:r>
      <w:r>
        <w:rPr>
          <w:sz w:val="24"/>
          <w:szCs w:val="24"/>
        </w:rPr>
        <w:t>СП</w:t>
      </w:r>
      <w:r>
        <w:rPr>
          <w:spacing w:val="1"/>
          <w:sz w:val="24"/>
          <w:szCs w:val="24"/>
        </w:rPr>
        <w:t xml:space="preserve"> </w:t>
      </w:r>
      <w:r>
        <w:rPr>
          <w:sz w:val="24"/>
          <w:szCs w:val="24"/>
        </w:rPr>
        <w:t>2.4.3648-20</w:t>
      </w:r>
      <w:r>
        <w:rPr>
          <w:spacing w:val="1"/>
          <w:sz w:val="24"/>
          <w:szCs w:val="24"/>
        </w:rPr>
        <w:t xml:space="preserve"> </w:t>
      </w:r>
      <w:r>
        <w:rPr>
          <w:sz w:val="24"/>
          <w:szCs w:val="24"/>
        </w:rPr>
        <w:t>«Санитарно-эпидемиологические</w:t>
      </w:r>
      <w:r>
        <w:rPr>
          <w:spacing w:val="-57"/>
          <w:sz w:val="24"/>
          <w:szCs w:val="24"/>
        </w:rPr>
        <w:t xml:space="preserve"> </w:t>
      </w:r>
      <w:r>
        <w:rPr>
          <w:sz w:val="24"/>
          <w:szCs w:val="24"/>
        </w:rPr>
        <w:t>требования к организациям воспитания и обучения, отдыха и оздоровления детей и</w:t>
      </w:r>
      <w:r>
        <w:rPr>
          <w:spacing w:val="1"/>
          <w:sz w:val="24"/>
          <w:szCs w:val="24"/>
        </w:rPr>
        <w:t xml:space="preserve"> </w:t>
      </w:r>
      <w:r>
        <w:rPr>
          <w:sz w:val="24"/>
          <w:szCs w:val="24"/>
        </w:rPr>
        <w:t>молодежи»,</w:t>
      </w:r>
      <w:r>
        <w:rPr>
          <w:spacing w:val="1"/>
          <w:sz w:val="24"/>
          <w:szCs w:val="24"/>
        </w:rPr>
        <w:t xml:space="preserve"> </w:t>
      </w:r>
      <w:r>
        <w:rPr>
          <w:sz w:val="24"/>
          <w:szCs w:val="24"/>
        </w:rPr>
        <w:t>утвержденных</w:t>
      </w:r>
      <w:r>
        <w:rPr>
          <w:spacing w:val="1"/>
          <w:sz w:val="24"/>
          <w:szCs w:val="24"/>
        </w:rPr>
        <w:t xml:space="preserve"> </w:t>
      </w:r>
      <w:r>
        <w:rPr>
          <w:sz w:val="24"/>
          <w:szCs w:val="24"/>
        </w:rPr>
        <w:t>постановлением</w:t>
      </w:r>
      <w:r>
        <w:rPr>
          <w:spacing w:val="1"/>
          <w:sz w:val="24"/>
          <w:szCs w:val="24"/>
        </w:rPr>
        <w:t xml:space="preserve"> </w:t>
      </w:r>
      <w:r>
        <w:rPr>
          <w:sz w:val="24"/>
          <w:szCs w:val="24"/>
        </w:rPr>
        <w:t>Главного</w:t>
      </w:r>
      <w:r>
        <w:rPr>
          <w:spacing w:val="1"/>
          <w:sz w:val="24"/>
          <w:szCs w:val="24"/>
        </w:rPr>
        <w:t xml:space="preserve"> </w:t>
      </w:r>
      <w:r>
        <w:rPr>
          <w:sz w:val="24"/>
          <w:szCs w:val="24"/>
        </w:rPr>
        <w:t>государственного</w:t>
      </w:r>
      <w:r>
        <w:rPr>
          <w:spacing w:val="1"/>
          <w:sz w:val="24"/>
          <w:szCs w:val="24"/>
        </w:rPr>
        <w:t xml:space="preserve"> </w:t>
      </w:r>
      <w:r>
        <w:rPr>
          <w:sz w:val="24"/>
          <w:szCs w:val="24"/>
        </w:rPr>
        <w:t>санитарного</w:t>
      </w:r>
      <w:r>
        <w:rPr>
          <w:spacing w:val="-57"/>
          <w:sz w:val="24"/>
          <w:szCs w:val="24"/>
        </w:rPr>
        <w:t xml:space="preserve"> </w:t>
      </w:r>
      <w:r>
        <w:rPr>
          <w:sz w:val="24"/>
          <w:szCs w:val="24"/>
        </w:rPr>
        <w:t>врача</w:t>
      </w:r>
      <w:r>
        <w:rPr>
          <w:spacing w:val="-2"/>
          <w:sz w:val="24"/>
          <w:szCs w:val="24"/>
        </w:rPr>
        <w:t xml:space="preserve"> </w:t>
      </w:r>
      <w:r>
        <w:rPr>
          <w:sz w:val="24"/>
          <w:szCs w:val="24"/>
        </w:rPr>
        <w:t>Российской Федерации от</w:t>
      </w:r>
      <w:r>
        <w:rPr>
          <w:spacing w:val="-1"/>
          <w:sz w:val="24"/>
          <w:szCs w:val="24"/>
        </w:rPr>
        <w:t xml:space="preserve"> </w:t>
      </w:r>
      <w:r>
        <w:rPr>
          <w:sz w:val="24"/>
          <w:szCs w:val="24"/>
        </w:rPr>
        <w:t>28.09.2020 №</w:t>
      </w:r>
      <w:r>
        <w:rPr>
          <w:spacing w:val="-4"/>
          <w:sz w:val="24"/>
          <w:szCs w:val="24"/>
        </w:rPr>
        <w:t xml:space="preserve"> </w:t>
      </w:r>
      <w:r>
        <w:rPr>
          <w:sz w:val="24"/>
          <w:szCs w:val="24"/>
        </w:rPr>
        <w:t>28</w:t>
      </w:r>
      <w:r>
        <w:rPr>
          <w:spacing w:val="-1"/>
          <w:sz w:val="24"/>
          <w:szCs w:val="24"/>
        </w:rPr>
        <w:t xml:space="preserve"> </w:t>
      </w:r>
      <w:r>
        <w:rPr>
          <w:sz w:val="24"/>
          <w:szCs w:val="24"/>
        </w:rPr>
        <w:t>(далее</w:t>
      </w:r>
      <w:r>
        <w:rPr>
          <w:spacing w:val="2"/>
          <w:sz w:val="24"/>
          <w:szCs w:val="24"/>
        </w:rPr>
        <w:t xml:space="preserve"> </w:t>
      </w:r>
      <w:r>
        <w:rPr>
          <w:sz w:val="24"/>
          <w:szCs w:val="24"/>
        </w:rPr>
        <w:t>– СП</w:t>
      </w:r>
      <w:r>
        <w:rPr>
          <w:spacing w:val="-2"/>
          <w:sz w:val="24"/>
          <w:szCs w:val="24"/>
        </w:rPr>
        <w:t xml:space="preserve"> </w:t>
      </w:r>
      <w:r>
        <w:rPr>
          <w:sz w:val="24"/>
          <w:szCs w:val="24"/>
        </w:rPr>
        <w:t>2.4.3648-20).</w:t>
      </w:r>
    </w:p>
    <w:p w14:paraId="6B07FCF5">
      <w:pPr>
        <w:pStyle w:val="60"/>
        <w:numPr>
          <w:ilvl w:val="0"/>
          <w:numId w:val="101"/>
        </w:numPr>
        <w:spacing w:after="200" w:line="276" w:lineRule="auto"/>
        <w:ind w:left="284" w:hanging="284"/>
        <w:jc w:val="left"/>
        <w:rPr>
          <w:sz w:val="24"/>
          <w:szCs w:val="24"/>
        </w:rPr>
      </w:pPr>
      <w:r>
        <w:rPr>
          <w:sz w:val="24"/>
          <w:szCs w:val="24"/>
        </w:rPr>
        <w:t>Санитарные правила и нормы СанПиН 1.2.3685-21 «Гигиенические нормативы</w:t>
      </w:r>
      <w:r>
        <w:rPr>
          <w:spacing w:val="1"/>
          <w:sz w:val="24"/>
          <w:szCs w:val="24"/>
        </w:rPr>
        <w:t xml:space="preserve"> </w:t>
      </w:r>
      <w:r>
        <w:rPr>
          <w:sz w:val="24"/>
          <w:szCs w:val="24"/>
        </w:rPr>
        <w:t>и требования к обеспечению безопасности и (или) безвредности для человека факторов</w:t>
      </w:r>
      <w:r>
        <w:rPr>
          <w:spacing w:val="1"/>
          <w:sz w:val="24"/>
          <w:szCs w:val="24"/>
        </w:rPr>
        <w:t xml:space="preserve"> </w:t>
      </w:r>
      <w:r>
        <w:rPr>
          <w:sz w:val="24"/>
          <w:szCs w:val="24"/>
        </w:rPr>
        <w:t>среды</w:t>
      </w:r>
      <w:r>
        <w:rPr>
          <w:spacing w:val="1"/>
          <w:sz w:val="24"/>
          <w:szCs w:val="24"/>
        </w:rPr>
        <w:t xml:space="preserve"> </w:t>
      </w:r>
      <w:r>
        <w:rPr>
          <w:sz w:val="24"/>
          <w:szCs w:val="24"/>
        </w:rPr>
        <w:t>обитания»,</w:t>
      </w:r>
      <w:r>
        <w:rPr>
          <w:spacing w:val="1"/>
          <w:sz w:val="24"/>
          <w:szCs w:val="24"/>
        </w:rPr>
        <w:t xml:space="preserve"> </w:t>
      </w:r>
      <w:r>
        <w:rPr>
          <w:sz w:val="24"/>
          <w:szCs w:val="24"/>
        </w:rPr>
        <w:t>утвержденных</w:t>
      </w:r>
      <w:r>
        <w:rPr>
          <w:spacing w:val="1"/>
          <w:sz w:val="24"/>
          <w:szCs w:val="24"/>
        </w:rPr>
        <w:t xml:space="preserve"> </w:t>
      </w:r>
      <w:r>
        <w:rPr>
          <w:sz w:val="24"/>
          <w:szCs w:val="24"/>
        </w:rPr>
        <w:t>постановлением</w:t>
      </w:r>
      <w:r>
        <w:rPr>
          <w:spacing w:val="1"/>
          <w:sz w:val="24"/>
          <w:szCs w:val="24"/>
        </w:rPr>
        <w:t xml:space="preserve"> </w:t>
      </w:r>
      <w:r>
        <w:rPr>
          <w:sz w:val="24"/>
          <w:szCs w:val="24"/>
        </w:rPr>
        <w:t>Главного</w:t>
      </w:r>
      <w:r>
        <w:rPr>
          <w:spacing w:val="1"/>
          <w:sz w:val="24"/>
          <w:szCs w:val="24"/>
        </w:rPr>
        <w:t xml:space="preserve"> </w:t>
      </w:r>
      <w:r>
        <w:rPr>
          <w:sz w:val="24"/>
          <w:szCs w:val="24"/>
        </w:rPr>
        <w:t>государственного</w:t>
      </w:r>
      <w:r>
        <w:rPr>
          <w:spacing w:val="1"/>
          <w:sz w:val="24"/>
          <w:szCs w:val="24"/>
        </w:rPr>
        <w:t xml:space="preserve"> </w:t>
      </w:r>
      <w:r>
        <w:rPr>
          <w:sz w:val="24"/>
          <w:szCs w:val="24"/>
        </w:rPr>
        <w:t>санитарного врача Российской Федерации от 28.01.2021 № 2 (далее – СанПиН 1.2.3685-</w:t>
      </w:r>
      <w:r>
        <w:rPr>
          <w:spacing w:val="-57"/>
          <w:sz w:val="24"/>
          <w:szCs w:val="24"/>
        </w:rPr>
        <w:t xml:space="preserve"> </w:t>
      </w:r>
      <w:r>
        <w:rPr>
          <w:sz w:val="24"/>
          <w:szCs w:val="24"/>
        </w:rPr>
        <w:t xml:space="preserve">21). </w:t>
      </w:r>
    </w:p>
    <w:p w14:paraId="00B215D4">
      <w:pPr>
        <w:pStyle w:val="60"/>
        <w:numPr>
          <w:ilvl w:val="0"/>
          <w:numId w:val="101"/>
        </w:numPr>
        <w:spacing w:after="200" w:line="276" w:lineRule="auto"/>
        <w:ind w:left="284" w:hanging="284"/>
        <w:jc w:val="left"/>
        <w:rPr>
          <w:sz w:val="24"/>
          <w:szCs w:val="24"/>
        </w:rPr>
      </w:pPr>
      <w:r>
        <w:rPr>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w:t>
      </w:r>
    </w:p>
    <w:p w14:paraId="273B37D7">
      <w:pPr>
        <w:pStyle w:val="60"/>
        <w:numPr>
          <w:ilvl w:val="0"/>
          <w:numId w:val="101"/>
        </w:numPr>
        <w:spacing w:after="200" w:line="276" w:lineRule="auto"/>
        <w:ind w:left="284" w:hanging="284"/>
        <w:jc w:val="left"/>
        <w:rPr>
          <w:sz w:val="24"/>
          <w:szCs w:val="24"/>
        </w:rPr>
      </w:pPr>
      <w:r>
        <w:rPr>
          <w:sz w:val="24"/>
          <w:szCs w:val="24"/>
        </w:rPr>
        <w:t>Стратегии национальной безопасности Российской Федерации (Указ Президента Российской Федерации от 02.07.2021 № 400).</w:t>
      </w:r>
    </w:p>
    <w:p w14:paraId="1F0B594B">
      <w:pPr>
        <w:pStyle w:val="60"/>
        <w:numPr>
          <w:ilvl w:val="0"/>
          <w:numId w:val="101"/>
        </w:numPr>
        <w:spacing w:after="200" w:line="276" w:lineRule="auto"/>
        <w:ind w:left="284" w:hanging="284"/>
        <w:jc w:val="left"/>
        <w:rPr>
          <w:sz w:val="24"/>
          <w:szCs w:val="24"/>
        </w:rPr>
      </w:pPr>
      <w:r>
        <w:rPr>
          <w:sz w:val="24"/>
          <w:szCs w:val="24"/>
        </w:rPr>
        <w:t>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14:paraId="261CE39F">
      <w:pPr>
        <w:pStyle w:val="60"/>
        <w:ind w:left="0"/>
        <w:jc w:val="left"/>
        <w:rPr>
          <w:sz w:val="24"/>
          <w:szCs w:val="24"/>
        </w:rPr>
      </w:pPr>
      <w:r>
        <w:rPr>
          <w:sz w:val="24"/>
          <w:szCs w:val="24"/>
        </w:rPr>
        <w:t xml:space="preserve">• Приказом МОиН РФ от 06.10.2009 № 373 «Об утверждении Федерального государственного образовательного стандарта начального общего образования» - ФГОС НОО. </w:t>
      </w:r>
    </w:p>
    <w:p w14:paraId="23FBCDDA">
      <w:pPr>
        <w:pStyle w:val="60"/>
        <w:ind w:left="0"/>
        <w:jc w:val="left"/>
        <w:rPr>
          <w:sz w:val="24"/>
          <w:szCs w:val="24"/>
        </w:rPr>
      </w:pPr>
      <w:r>
        <w:rPr>
          <w:sz w:val="24"/>
          <w:szCs w:val="24"/>
        </w:rPr>
        <w:t>• Приказом МОиН РФ от 17.12.2010 № 1897 «Об утверждении Федерального государственного образовательного стандарта основного общего образования» - ФГОС ООО.</w:t>
      </w:r>
    </w:p>
    <w:p w14:paraId="7B4A8527">
      <w:pPr>
        <w:pStyle w:val="60"/>
        <w:ind w:left="0"/>
        <w:jc w:val="left"/>
        <w:rPr>
          <w:sz w:val="24"/>
          <w:szCs w:val="24"/>
        </w:rPr>
      </w:pPr>
      <w:r>
        <w:rPr>
          <w:sz w:val="24"/>
          <w:szCs w:val="24"/>
        </w:rPr>
        <w:t xml:space="preserve">• Приказом МОиН РФ от 17.05.2012 № 413 «Об утверждении Федерального государственного образовательного стандарта среднего общего образования» - ФГОС СОО. </w:t>
      </w:r>
    </w:p>
    <w:p w14:paraId="0C0FD612">
      <w:pPr>
        <w:pStyle w:val="60"/>
        <w:ind w:left="0"/>
        <w:jc w:val="left"/>
        <w:rPr>
          <w:sz w:val="24"/>
          <w:szCs w:val="24"/>
        </w:rPr>
      </w:pPr>
      <w:r>
        <w:rPr>
          <w:sz w:val="24"/>
          <w:szCs w:val="24"/>
        </w:rPr>
        <w:t xml:space="preserve">• Приказом Министерства Просвещения РФ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14:paraId="4D41469C">
      <w:pPr>
        <w:pStyle w:val="60"/>
        <w:ind w:left="0"/>
        <w:jc w:val="left"/>
        <w:rPr>
          <w:sz w:val="24"/>
          <w:szCs w:val="24"/>
        </w:rPr>
      </w:pPr>
      <w:r>
        <w:rPr>
          <w:sz w:val="24"/>
          <w:szCs w:val="24"/>
        </w:rPr>
        <w:t xml:space="preserve">•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73416F8F">
      <w:pPr>
        <w:pStyle w:val="60"/>
        <w:ind w:left="0"/>
        <w:jc w:val="left"/>
        <w:rPr>
          <w:sz w:val="24"/>
          <w:szCs w:val="24"/>
        </w:rPr>
      </w:pPr>
      <w:r>
        <w:rPr>
          <w:sz w:val="24"/>
          <w:szCs w:val="24"/>
        </w:rPr>
        <w:t xml:space="preserve">• 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14:paraId="48D2F02D">
      <w:pPr>
        <w:pStyle w:val="60"/>
        <w:ind w:left="0"/>
        <w:jc w:val="left"/>
        <w:rPr>
          <w:sz w:val="24"/>
          <w:szCs w:val="24"/>
        </w:rPr>
      </w:pPr>
      <w:r>
        <w:rPr>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w:t>
      </w:r>
    </w:p>
    <w:p w14:paraId="2B2546C1">
      <w:pPr>
        <w:pStyle w:val="60"/>
        <w:ind w:left="0"/>
        <w:jc w:val="left"/>
        <w:rPr>
          <w:sz w:val="24"/>
          <w:szCs w:val="24"/>
        </w:rPr>
      </w:pPr>
      <w:r>
        <w:rPr>
          <w:sz w:val="24"/>
          <w:szCs w:val="24"/>
        </w:rPr>
        <w:t>• Уставом МБОУ «Баюковская ООШ»</w:t>
      </w:r>
    </w:p>
    <w:p w14:paraId="415C1B80">
      <w:pPr>
        <w:pStyle w:val="60"/>
        <w:ind w:left="0"/>
        <w:jc w:val="left"/>
        <w:rPr>
          <w:sz w:val="24"/>
          <w:szCs w:val="24"/>
        </w:rPr>
      </w:pPr>
      <w:r>
        <w:rPr>
          <w:sz w:val="24"/>
          <w:szCs w:val="24"/>
        </w:rPr>
        <w:t>• Основной образовательной программой  МБОУ «Баюковская ООШ»</w:t>
      </w:r>
    </w:p>
    <w:p w14:paraId="3BE83D82">
      <w:pPr>
        <w:pStyle w:val="60"/>
        <w:numPr>
          <w:ilvl w:val="0"/>
          <w:numId w:val="102"/>
        </w:numPr>
        <w:spacing w:after="200" w:line="276" w:lineRule="auto"/>
        <w:jc w:val="left"/>
        <w:rPr>
          <w:b/>
          <w:sz w:val="24"/>
          <w:szCs w:val="24"/>
        </w:rPr>
      </w:pPr>
      <w:r>
        <w:rPr>
          <w:b/>
          <w:sz w:val="24"/>
          <w:szCs w:val="24"/>
        </w:rPr>
        <w:t>Содержательное наполнение внеурочной</w:t>
      </w:r>
      <w:r>
        <w:rPr>
          <w:b/>
          <w:spacing w:val="-97"/>
          <w:sz w:val="24"/>
          <w:szCs w:val="24"/>
        </w:rPr>
        <w:t xml:space="preserve"> </w:t>
      </w:r>
      <w:r>
        <w:rPr>
          <w:b/>
          <w:spacing w:val="-97"/>
          <w:sz w:val="24"/>
          <w:szCs w:val="24"/>
          <w:lang w:val="en-US"/>
        </w:rPr>
        <w:t xml:space="preserve">                    </w:t>
      </w:r>
      <w:r>
        <w:rPr>
          <w:b/>
          <w:sz w:val="24"/>
          <w:szCs w:val="24"/>
          <w:lang w:val="en-US"/>
        </w:rPr>
        <w:t xml:space="preserve">   </w:t>
      </w:r>
      <w:r>
        <w:rPr>
          <w:b/>
          <w:sz w:val="24"/>
          <w:szCs w:val="24"/>
        </w:rPr>
        <w:t>деятельности</w:t>
      </w:r>
    </w:p>
    <w:p w14:paraId="45862176">
      <w:pPr>
        <w:pStyle w:val="60"/>
        <w:ind w:left="0"/>
        <w:jc w:val="left"/>
        <w:rPr>
          <w:sz w:val="24"/>
          <w:szCs w:val="24"/>
        </w:rPr>
      </w:pPr>
      <w:r>
        <w:rPr>
          <w:sz w:val="24"/>
          <w:szCs w:val="24"/>
        </w:rPr>
        <w:t xml:space="preserve">       Программа основывается на единстве и преемственности образовательного процесса всех уровней НОО</w:t>
      </w:r>
    </w:p>
    <w:p w14:paraId="610F0701">
      <w:pPr>
        <w:pStyle w:val="60"/>
        <w:ind w:left="0"/>
        <w:jc w:val="left"/>
        <w:rPr>
          <w:sz w:val="24"/>
          <w:szCs w:val="24"/>
        </w:rPr>
      </w:pPr>
      <w:r>
        <w:rPr>
          <w:sz w:val="24"/>
          <w:szCs w:val="24"/>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4CD365DA">
      <w:pPr>
        <w:pStyle w:val="60"/>
        <w:ind w:left="0"/>
        <w:jc w:val="left"/>
        <w:rPr>
          <w:sz w:val="24"/>
          <w:szCs w:val="24"/>
        </w:rPr>
      </w:pPr>
      <w:r>
        <w:rPr>
          <w:sz w:val="24"/>
          <w:szCs w:val="24"/>
        </w:rPr>
        <w:t xml:space="preserve">        </w:t>
      </w:r>
    </w:p>
    <w:p w14:paraId="604F9AAF">
      <w:pPr>
        <w:pStyle w:val="60"/>
        <w:ind w:left="0"/>
        <w:jc w:val="left"/>
        <w:rPr>
          <w:sz w:val="24"/>
          <w:szCs w:val="24"/>
        </w:rPr>
      </w:pPr>
      <w:r>
        <w:rPr>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2AE25DB4">
      <w:pPr>
        <w:pStyle w:val="60"/>
        <w:ind w:left="0" w:firstLine="284"/>
        <w:jc w:val="left"/>
        <w:rPr>
          <w:sz w:val="24"/>
          <w:szCs w:val="24"/>
        </w:rPr>
      </w:pPr>
      <w:r>
        <w:rPr>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14:paraId="22C9D2BF">
      <w:pPr>
        <w:pStyle w:val="60"/>
        <w:ind w:left="0" w:firstLine="284"/>
        <w:jc w:val="left"/>
        <w:rPr>
          <w:sz w:val="24"/>
          <w:szCs w:val="24"/>
        </w:rPr>
      </w:pPr>
      <w:r>
        <w:rPr>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4F64EC0B">
      <w:pPr>
        <w:pStyle w:val="60"/>
        <w:ind w:left="0" w:firstLine="284"/>
        <w:jc w:val="left"/>
        <w:rPr>
          <w:sz w:val="24"/>
          <w:szCs w:val="24"/>
        </w:rPr>
      </w:pPr>
      <w:r>
        <w:rPr>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14:paraId="6DF7DC1D">
      <w:pPr>
        <w:pStyle w:val="60"/>
        <w:ind w:left="0" w:firstLine="284"/>
        <w:jc w:val="left"/>
        <w:rPr>
          <w:sz w:val="24"/>
          <w:szCs w:val="24"/>
        </w:rPr>
      </w:pPr>
      <w:r>
        <w:rPr>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4327B0F0">
      <w:pPr>
        <w:pStyle w:val="60"/>
        <w:ind w:left="0" w:firstLine="284"/>
        <w:jc w:val="left"/>
        <w:rPr>
          <w:sz w:val="24"/>
          <w:szCs w:val="24"/>
        </w:rPr>
      </w:pPr>
      <w:r>
        <w:rPr>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431D4CF2">
      <w:pPr>
        <w:pStyle w:val="60"/>
        <w:ind w:left="0" w:firstLine="284"/>
        <w:jc w:val="left"/>
        <w:rPr>
          <w:sz w:val="24"/>
          <w:szCs w:val="24"/>
        </w:rPr>
      </w:pPr>
      <w:r>
        <w:rPr>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14:paraId="0B30C31A">
      <w:pPr>
        <w:pStyle w:val="60"/>
        <w:ind w:left="0" w:firstLine="284"/>
        <w:jc w:val="left"/>
        <w:rPr>
          <w:sz w:val="24"/>
          <w:szCs w:val="24"/>
        </w:rPr>
      </w:pPr>
      <w:r>
        <w:rPr>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14:paraId="6BCB2D6B">
      <w:pPr>
        <w:pStyle w:val="60"/>
        <w:ind w:left="0" w:firstLine="284"/>
        <w:jc w:val="left"/>
        <w:rPr>
          <w:sz w:val="24"/>
          <w:szCs w:val="24"/>
        </w:rPr>
      </w:pPr>
      <w:r>
        <w:rPr>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3A6E4E5E">
      <w:pPr>
        <w:pStyle w:val="60"/>
        <w:ind w:left="0" w:firstLine="284"/>
        <w:jc w:val="left"/>
        <w:rPr>
          <w:sz w:val="24"/>
          <w:szCs w:val="24"/>
        </w:rPr>
      </w:pPr>
      <w:r>
        <w:rPr>
          <w:rFonts w:eastAsiaTheme="minorEastAsia"/>
          <w:sz w:val="24"/>
          <w:szCs w:val="24"/>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3FDA423E">
      <w:pPr>
        <w:pStyle w:val="60"/>
        <w:numPr>
          <w:ilvl w:val="0"/>
          <w:numId w:val="102"/>
        </w:numPr>
        <w:spacing w:after="200" w:line="276" w:lineRule="auto"/>
        <w:jc w:val="left"/>
        <w:rPr>
          <w:b/>
          <w:sz w:val="24"/>
          <w:szCs w:val="24"/>
        </w:rPr>
      </w:pPr>
      <w:r>
        <w:rPr>
          <w:b/>
          <w:sz w:val="24"/>
          <w:szCs w:val="24"/>
        </w:rPr>
        <w:t>Планирование</w:t>
      </w:r>
      <w:r>
        <w:rPr>
          <w:b/>
          <w:spacing w:val="-8"/>
          <w:sz w:val="24"/>
          <w:szCs w:val="24"/>
        </w:rPr>
        <w:t xml:space="preserve"> </w:t>
      </w:r>
      <w:r>
        <w:rPr>
          <w:b/>
          <w:sz w:val="24"/>
          <w:szCs w:val="24"/>
        </w:rPr>
        <w:t>внеурочной</w:t>
      </w:r>
      <w:r>
        <w:rPr>
          <w:b/>
          <w:spacing w:val="-11"/>
          <w:sz w:val="24"/>
          <w:szCs w:val="24"/>
        </w:rPr>
        <w:t xml:space="preserve"> </w:t>
      </w:r>
      <w:r>
        <w:rPr>
          <w:b/>
          <w:sz w:val="24"/>
          <w:szCs w:val="24"/>
        </w:rPr>
        <w:t>деятельности</w:t>
      </w:r>
    </w:p>
    <w:p w14:paraId="058A8664">
      <w:pPr>
        <w:pStyle w:val="60"/>
        <w:ind w:left="0"/>
        <w:jc w:val="left"/>
        <w:rPr>
          <w:sz w:val="24"/>
          <w:szCs w:val="24"/>
        </w:rPr>
      </w:pPr>
      <w:r>
        <w:rPr>
          <w:spacing w:val="-1"/>
          <w:sz w:val="24"/>
          <w:szCs w:val="24"/>
        </w:rPr>
        <w:t xml:space="preserve">С целью обеспечения преемственности </w:t>
      </w:r>
      <w:r>
        <w:rPr>
          <w:sz w:val="24"/>
          <w:szCs w:val="24"/>
        </w:rPr>
        <w:t>содержания образовательных программ</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основного</w:t>
      </w:r>
      <w:r>
        <w:rPr>
          <w:spacing w:val="1"/>
          <w:sz w:val="24"/>
          <w:szCs w:val="24"/>
        </w:rPr>
        <w:t xml:space="preserve"> </w:t>
      </w:r>
      <w:r>
        <w:rPr>
          <w:sz w:val="24"/>
          <w:szCs w:val="24"/>
        </w:rPr>
        <w:t>общего</w:t>
      </w:r>
      <w:r>
        <w:rPr>
          <w:spacing w:val="1"/>
          <w:sz w:val="24"/>
          <w:szCs w:val="24"/>
        </w:rPr>
        <w:t xml:space="preserve">  и </w:t>
      </w:r>
      <w:r>
        <w:rPr>
          <w:sz w:val="24"/>
          <w:szCs w:val="24"/>
        </w:rPr>
        <w:t>образования</w:t>
      </w:r>
      <w:r>
        <w:rPr>
          <w:spacing w:val="1"/>
          <w:sz w:val="24"/>
          <w:szCs w:val="24"/>
        </w:rPr>
        <w:t xml:space="preserve"> </w:t>
      </w:r>
      <w:r>
        <w:rPr>
          <w:sz w:val="24"/>
          <w:szCs w:val="24"/>
        </w:rPr>
        <w:t>при</w:t>
      </w:r>
      <w:r>
        <w:rPr>
          <w:spacing w:val="1"/>
          <w:sz w:val="24"/>
          <w:szCs w:val="24"/>
        </w:rPr>
        <w:t xml:space="preserve"> </w:t>
      </w:r>
      <w:r>
        <w:rPr>
          <w:sz w:val="24"/>
          <w:szCs w:val="24"/>
        </w:rPr>
        <w:t>формировании</w:t>
      </w:r>
      <w:r>
        <w:rPr>
          <w:spacing w:val="1"/>
          <w:sz w:val="24"/>
          <w:szCs w:val="24"/>
        </w:rPr>
        <w:t xml:space="preserve"> </w:t>
      </w:r>
      <w:r>
        <w:rPr>
          <w:sz w:val="24"/>
          <w:szCs w:val="24"/>
        </w:rPr>
        <w:t>плана</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предусмотрена</w:t>
      </w:r>
      <w:r>
        <w:rPr>
          <w:spacing w:val="1"/>
          <w:sz w:val="24"/>
          <w:szCs w:val="24"/>
        </w:rPr>
        <w:t xml:space="preserve"> </w:t>
      </w:r>
      <w:r>
        <w:rPr>
          <w:b/>
          <w:sz w:val="24"/>
          <w:szCs w:val="24"/>
        </w:rPr>
        <w:t>часть,</w:t>
      </w:r>
      <w:r>
        <w:rPr>
          <w:b/>
          <w:spacing w:val="1"/>
          <w:sz w:val="24"/>
          <w:szCs w:val="24"/>
        </w:rPr>
        <w:t xml:space="preserve"> </w:t>
      </w:r>
      <w:r>
        <w:rPr>
          <w:b/>
          <w:sz w:val="24"/>
          <w:szCs w:val="24"/>
        </w:rPr>
        <w:t>рекомендуемая</w:t>
      </w:r>
      <w:r>
        <w:rPr>
          <w:b/>
          <w:spacing w:val="-4"/>
          <w:sz w:val="24"/>
          <w:szCs w:val="24"/>
        </w:rPr>
        <w:t xml:space="preserve"> </w:t>
      </w:r>
      <w:r>
        <w:rPr>
          <w:b/>
          <w:sz w:val="24"/>
          <w:szCs w:val="24"/>
        </w:rPr>
        <w:t>для всех</w:t>
      </w:r>
      <w:r>
        <w:rPr>
          <w:b/>
          <w:spacing w:val="-3"/>
          <w:sz w:val="24"/>
          <w:szCs w:val="24"/>
        </w:rPr>
        <w:t xml:space="preserve"> </w:t>
      </w:r>
      <w:r>
        <w:rPr>
          <w:b/>
          <w:sz w:val="24"/>
          <w:szCs w:val="24"/>
        </w:rPr>
        <w:t>обучающихся</w:t>
      </w:r>
      <w:r>
        <w:rPr>
          <w:sz w:val="24"/>
          <w:szCs w:val="24"/>
        </w:rPr>
        <w:t>:</w:t>
      </w:r>
    </w:p>
    <w:p w14:paraId="6AF505C8">
      <w:pPr>
        <w:pStyle w:val="60"/>
        <w:ind w:left="0"/>
        <w:jc w:val="left"/>
        <w:rPr>
          <w:sz w:val="24"/>
          <w:szCs w:val="24"/>
        </w:rPr>
      </w:pPr>
      <w:r>
        <w:rPr>
          <w:sz w:val="24"/>
          <w:szCs w:val="24"/>
        </w:rPr>
        <w:t>1 час в неделю – на информационно-просветительские занятия патриотической,</w:t>
      </w:r>
      <w:r>
        <w:rPr>
          <w:spacing w:val="1"/>
          <w:sz w:val="24"/>
          <w:szCs w:val="24"/>
        </w:rPr>
        <w:t xml:space="preserve"> </w:t>
      </w:r>
      <w:r>
        <w:rPr>
          <w:sz w:val="24"/>
          <w:szCs w:val="24"/>
        </w:rPr>
        <w:t>нравственной и экологической направленности «Разговоры о важном» (понедельник,</w:t>
      </w:r>
      <w:r>
        <w:rPr>
          <w:spacing w:val="1"/>
          <w:sz w:val="24"/>
          <w:szCs w:val="24"/>
        </w:rPr>
        <w:t xml:space="preserve"> </w:t>
      </w:r>
      <w:r>
        <w:rPr>
          <w:sz w:val="24"/>
          <w:szCs w:val="24"/>
        </w:rPr>
        <w:t>первый</w:t>
      </w:r>
      <w:r>
        <w:rPr>
          <w:spacing w:val="2"/>
          <w:sz w:val="24"/>
          <w:szCs w:val="24"/>
        </w:rPr>
        <w:t xml:space="preserve"> </w:t>
      </w:r>
      <w:r>
        <w:rPr>
          <w:sz w:val="24"/>
          <w:szCs w:val="24"/>
        </w:rPr>
        <w:t>урок);</w:t>
      </w:r>
    </w:p>
    <w:p w14:paraId="76FB6AC8">
      <w:pPr>
        <w:pStyle w:val="60"/>
        <w:ind w:left="0"/>
        <w:jc w:val="left"/>
        <w:rPr>
          <w:sz w:val="24"/>
          <w:szCs w:val="24"/>
        </w:rPr>
      </w:pPr>
      <w:r>
        <w:rPr>
          <w:sz w:val="24"/>
          <w:szCs w:val="24"/>
        </w:rPr>
        <w:t>1 час в неделю – на занятия по формированию функциональной грамотности</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том числе</w:t>
      </w:r>
      <w:r>
        <w:rPr>
          <w:spacing w:val="-1"/>
          <w:sz w:val="24"/>
          <w:szCs w:val="24"/>
        </w:rPr>
        <w:t xml:space="preserve"> </w:t>
      </w:r>
      <w:r>
        <w:rPr>
          <w:sz w:val="24"/>
          <w:szCs w:val="24"/>
        </w:rPr>
        <w:t>финансовой</w:t>
      </w:r>
      <w:r>
        <w:rPr>
          <w:spacing w:val="-1"/>
          <w:sz w:val="24"/>
          <w:szCs w:val="24"/>
        </w:rPr>
        <w:t xml:space="preserve"> </w:t>
      </w:r>
      <w:r>
        <w:rPr>
          <w:sz w:val="24"/>
          <w:szCs w:val="24"/>
        </w:rPr>
        <w:t>грамотности);</w:t>
      </w:r>
    </w:p>
    <w:p w14:paraId="316A08AD">
      <w:pPr>
        <w:pStyle w:val="60"/>
        <w:ind w:left="0"/>
        <w:jc w:val="left"/>
        <w:rPr>
          <w:sz w:val="24"/>
          <w:szCs w:val="24"/>
        </w:rPr>
      </w:pPr>
      <w:r>
        <w:rPr>
          <w:sz w:val="24"/>
          <w:szCs w:val="24"/>
        </w:rPr>
        <w:t>1</w:t>
      </w:r>
      <w:r>
        <w:rPr>
          <w:spacing w:val="1"/>
          <w:sz w:val="24"/>
          <w:szCs w:val="24"/>
        </w:rPr>
        <w:t xml:space="preserve"> </w:t>
      </w:r>
      <w:r>
        <w:rPr>
          <w:sz w:val="24"/>
          <w:szCs w:val="24"/>
        </w:rPr>
        <w:t>час</w:t>
      </w:r>
      <w:r>
        <w:rPr>
          <w:spacing w:val="1"/>
          <w:sz w:val="24"/>
          <w:szCs w:val="24"/>
        </w:rPr>
        <w:t xml:space="preserve"> </w:t>
      </w:r>
      <w:r>
        <w:rPr>
          <w:sz w:val="24"/>
          <w:szCs w:val="24"/>
        </w:rPr>
        <w:t>в</w:t>
      </w:r>
      <w:r>
        <w:rPr>
          <w:spacing w:val="1"/>
          <w:sz w:val="24"/>
          <w:szCs w:val="24"/>
        </w:rPr>
        <w:t xml:space="preserve"> </w:t>
      </w:r>
      <w:r>
        <w:rPr>
          <w:sz w:val="24"/>
          <w:szCs w:val="24"/>
        </w:rPr>
        <w:t>неделю</w:t>
      </w:r>
      <w:r>
        <w:rPr>
          <w:spacing w:val="1"/>
          <w:sz w:val="24"/>
          <w:szCs w:val="24"/>
        </w:rPr>
        <w:t xml:space="preserve"> </w:t>
      </w:r>
      <w:r>
        <w:rPr>
          <w:sz w:val="24"/>
          <w:szCs w:val="24"/>
        </w:rPr>
        <w:t>–</w:t>
      </w:r>
      <w:r>
        <w:rPr>
          <w:spacing w:val="1"/>
          <w:sz w:val="24"/>
          <w:szCs w:val="24"/>
        </w:rPr>
        <w:t xml:space="preserve"> </w:t>
      </w:r>
      <w:r>
        <w:rPr>
          <w:sz w:val="24"/>
          <w:szCs w:val="24"/>
        </w:rPr>
        <w:t>на</w:t>
      </w:r>
      <w:r>
        <w:rPr>
          <w:spacing w:val="1"/>
          <w:sz w:val="24"/>
          <w:szCs w:val="24"/>
        </w:rPr>
        <w:t xml:space="preserve"> </w:t>
      </w:r>
      <w:r>
        <w:rPr>
          <w:sz w:val="24"/>
          <w:szCs w:val="24"/>
        </w:rPr>
        <w:t>занятия,</w:t>
      </w:r>
      <w:r>
        <w:rPr>
          <w:spacing w:val="1"/>
          <w:sz w:val="24"/>
          <w:szCs w:val="24"/>
        </w:rPr>
        <w:t xml:space="preserve"> </w:t>
      </w:r>
      <w:r>
        <w:rPr>
          <w:sz w:val="24"/>
          <w:szCs w:val="24"/>
        </w:rPr>
        <w:t>направленные</w:t>
      </w:r>
      <w:r>
        <w:rPr>
          <w:spacing w:val="1"/>
          <w:sz w:val="24"/>
          <w:szCs w:val="24"/>
        </w:rPr>
        <w:t xml:space="preserve"> </w:t>
      </w:r>
      <w:r>
        <w:rPr>
          <w:sz w:val="24"/>
          <w:szCs w:val="24"/>
        </w:rPr>
        <w:t>на</w:t>
      </w:r>
      <w:r>
        <w:rPr>
          <w:spacing w:val="1"/>
          <w:sz w:val="24"/>
          <w:szCs w:val="24"/>
        </w:rPr>
        <w:t xml:space="preserve"> </w:t>
      </w:r>
      <w:r>
        <w:rPr>
          <w:sz w:val="24"/>
          <w:szCs w:val="24"/>
        </w:rPr>
        <w:t>удовлетворение</w:t>
      </w:r>
      <w:r>
        <w:rPr>
          <w:spacing w:val="1"/>
          <w:sz w:val="24"/>
          <w:szCs w:val="24"/>
        </w:rPr>
        <w:t xml:space="preserve"> </w:t>
      </w:r>
      <w:r>
        <w:rPr>
          <w:sz w:val="24"/>
          <w:szCs w:val="24"/>
        </w:rPr>
        <w:t>профориентационных</w:t>
      </w:r>
      <w:r>
        <w:rPr>
          <w:spacing w:val="1"/>
          <w:sz w:val="24"/>
          <w:szCs w:val="24"/>
        </w:rPr>
        <w:t xml:space="preserve"> </w:t>
      </w:r>
      <w:r>
        <w:rPr>
          <w:sz w:val="24"/>
          <w:szCs w:val="24"/>
        </w:rPr>
        <w:t>интересов и потребностей обучающихся (в том числе основы</w:t>
      </w:r>
      <w:r>
        <w:rPr>
          <w:spacing w:val="1"/>
          <w:sz w:val="24"/>
          <w:szCs w:val="24"/>
        </w:rPr>
        <w:t xml:space="preserve"> </w:t>
      </w:r>
      <w:r>
        <w:rPr>
          <w:sz w:val="24"/>
          <w:szCs w:val="24"/>
        </w:rPr>
        <w:t>предпринимательства).</w:t>
      </w:r>
    </w:p>
    <w:p w14:paraId="75CD2962">
      <w:pPr>
        <w:pStyle w:val="60"/>
        <w:ind w:left="0"/>
        <w:jc w:val="left"/>
        <w:rPr>
          <w:sz w:val="24"/>
          <w:szCs w:val="24"/>
        </w:rPr>
      </w:pPr>
      <w:r>
        <w:rPr>
          <w:sz w:val="24"/>
          <w:szCs w:val="24"/>
        </w:rPr>
        <w:t xml:space="preserve">Кроме того, в </w:t>
      </w:r>
      <w:r>
        <w:rPr>
          <w:b/>
          <w:sz w:val="24"/>
          <w:szCs w:val="24"/>
        </w:rPr>
        <w:t xml:space="preserve">вариативную часть </w:t>
      </w:r>
      <w:r>
        <w:rPr>
          <w:sz w:val="24"/>
          <w:szCs w:val="24"/>
        </w:rPr>
        <w:t>плана внеурочной деятельности включены:</w:t>
      </w:r>
      <w:r>
        <w:rPr>
          <w:spacing w:val="1"/>
          <w:sz w:val="24"/>
          <w:szCs w:val="24"/>
        </w:rPr>
        <w:t xml:space="preserve"> </w:t>
      </w:r>
      <w:r>
        <w:rPr>
          <w:sz w:val="24"/>
          <w:szCs w:val="24"/>
        </w:rPr>
        <w:t>часы,</w:t>
      </w:r>
      <w:r>
        <w:rPr>
          <w:spacing w:val="29"/>
          <w:sz w:val="24"/>
          <w:szCs w:val="24"/>
        </w:rPr>
        <w:t xml:space="preserve"> </w:t>
      </w:r>
      <w:r>
        <w:rPr>
          <w:sz w:val="24"/>
          <w:szCs w:val="24"/>
        </w:rPr>
        <w:t>отведенные</w:t>
      </w:r>
      <w:r>
        <w:rPr>
          <w:spacing w:val="32"/>
          <w:sz w:val="24"/>
          <w:szCs w:val="24"/>
        </w:rPr>
        <w:t xml:space="preserve"> </w:t>
      </w:r>
      <w:r>
        <w:rPr>
          <w:sz w:val="24"/>
          <w:szCs w:val="24"/>
        </w:rPr>
        <w:t>на</w:t>
      </w:r>
      <w:r>
        <w:rPr>
          <w:spacing w:val="29"/>
          <w:sz w:val="24"/>
          <w:szCs w:val="24"/>
        </w:rPr>
        <w:t xml:space="preserve"> </w:t>
      </w:r>
      <w:r>
        <w:rPr>
          <w:sz w:val="24"/>
          <w:szCs w:val="24"/>
        </w:rPr>
        <w:t>занятия,</w:t>
      </w:r>
      <w:r>
        <w:rPr>
          <w:spacing w:val="31"/>
          <w:sz w:val="24"/>
          <w:szCs w:val="24"/>
        </w:rPr>
        <w:t xml:space="preserve"> </w:t>
      </w:r>
      <w:r>
        <w:rPr>
          <w:sz w:val="24"/>
          <w:szCs w:val="24"/>
        </w:rPr>
        <w:t>связанные</w:t>
      </w:r>
      <w:r>
        <w:rPr>
          <w:spacing w:val="29"/>
          <w:sz w:val="24"/>
          <w:szCs w:val="24"/>
        </w:rPr>
        <w:t xml:space="preserve"> </w:t>
      </w:r>
      <w:r>
        <w:rPr>
          <w:sz w:val="24"/>
          <w:szCs w:val="24"/>
        </w:rPr>
        <w:t>с</w:t>
      </w:r>
      <w:r>
        <w:rPr>
          <w:spacing w:val="32"/>
          <w:sz w:val="24"/>
          <w:szCs w:val="24"/>
        </w:rPr>
        <w:t xml:space="preserve"> </w:t>
      </w:r>
      <w:r>
        <w:rPr>
          <w:sz w:val="24"/>
          <w:szCs w:val="24"/>
        </w:rPr>
        <w:t>реализацией</w:t>
      </w:r>
      <w:r>
        <w:rPr>
          <w:spacing w:val="32"/>
          <w:sz w:val="24"/>
          <w:szCs w:val="24"/>
        </w:rPr>
        <w:t xml:space="preserve"> </w:t>
      </w:r>
      <w:r>
        <w:rPr>
          <w:sz w:val="24"/>
          <w:szCs w:val="24"/>
        </w:rPr>
        <w:t>особых</w:t>
      </w:r>
    </w:p>
    <w:p w14:paraId="6F7D8540">
      <w:pPr>
        <w:pStyle w:val="60"/>
        <w:ind w:left="0"/>
        <w:jc w:val="left"/>
        <w:rPr>
          <w:sz w:val="24"/>
          <w:szCs w:val="24"/>
        </w:rPr>
      </w:pPr>
      <w:r>
        <w:rPr>
          <w:sz w:val="24"/>
          <w:szCs w:val="24"/>
        </w:rPr>
        <w:t>интеллектуальных и социокультурных потребностей обучающихся (в том числе для</w:t>
      </w:r>
      <w:r>
        <w:rPr>
          <w:spacing w:val="1"/>
          <w:sz w:val="24"/>
          <w:szCs w:val="24"/>
        </w:rPr>
        <w:t xml:space="preserve"> </w:t>
      </w:r>
      <w:r>
        <w:rPr>
          <w:sz w:val="24"/>
          <w:szCs w:val="24"/>
        </w:rPr>
        <w:t>сопровождения</w:t>
      </w:r>
      <w:r>
        <w:rPr>
          <w:spacing w:val="1"/>
          <w:sz w:val="24"/>
          <w:szCs w:val="24"/>
        </w:rPr>
        <w:t xml:space="preserve"> </w:t>
      </w:r>
      <w:r>
        <w:rPr>
          <w:sz w:val="24"/>
          <w:szCs w:val="24"/>
        </w:rPr>
        <w:t>изучения</w:t>
      </w:r>
      <w:r>
        <w:rPr>
          <w:spacing w:val="1"/>
          <w:sz w:val="24"/>
          <w:szCs w:val="24"/>
        </w:rPr>
        <w:t xml:space="preserve"> </w:t>
      </w:r>
      <w:r>
        <w:rPr>
          <w:sz w:val="24"/>
          <w:szCs w:val="24"/>
        </w:rPr>
        <w:t>отдельных</w:t>
      </w:r>
      <w:r>
        <w:rPr>
          <w:spacing w:val="1"/>
          <w:sz w:val="24"/>
          <w:szCs w:val="24"/>
        </w:rPr>
        <w:t xml:space="preserve"> </w:t>
      </w:r>
      <w:r>
        <w:rPr>
          <w:sz w:val="24"/>
          <w:szCs w:val="24"/>
        </w:rPr>
        <w:t>учебных</w:t>
      </w:r>
      <w:r>
        <w:rPr>
          <w:spacing w:val="1"/>
          <w:sz w:val="24"/>
          <w:szCs w:val="24"/>
        </w:rPr>
        <w:t xml:space="preserve"> </w:t>
      </w:r>
      <w:r>
        <w:rPr>
          <w:sz w:val="24"/>
          <w:szCs w:val="24"/>
        </w:rPr>
        <w:t>предметов</w:t>
      </w:r>
      <w:r>
        <w:rPr>
          <w:spacing w:val="1"/>
          <w:sz w:val="24"/>
          <w:szCs w:val="24"/>
        </w:rPr>
        <w:t xml:space="preserve"> </w:t>
      </w:r>
      <w:r>
        <w:rPr>
          <w:sz w:val="24"/>
          <w:szCs w:val="24"/>
        </w:rPr>
        <w:t>на</w:t>
      </w:r>
      <w:r>
        <w:rPr>
          <w:spacing w:val="1"/>
          <w:sz w:val="24"/>
          <w:szCs w:val="24"/>
        </w:rPr>
        <w:t xml:space="preserve"> </w:t>
      </w:r>
      <w:r>
        <w:rPr>
          <w:sz w:val="24"/>
          <w:szCs w:val="24"/>
        </w:rPr>
        <w:t>углубленном</w:t>
      </w:r>
      <w:r>
        <w:rPr>
          <w:spacing w:val="1"/>
          <w:sz w:val="24"/>
          <w:szCs w:val="24"/>
        </w:rPr>
        <w:t xml:space="preserve"> </w:t>
      </w:r>
      <w:r>
        <w:rPr>
          <w:sz w:val="24"/>
          <w:szCs w:val="24"/>
        </w:rPr>
        <w:t xml:space="preserve">уровне </w:t>
      </w:r>
      <w:r>
        <w:rPr>
          <w:spacing w:val="1"/>
          <w:sz w:val="24"/>
          <w:szCs w:val="24"/>
        </w:rPr>
        <w:t xml:space="preserve">(  </w:t>
      </w:r>
      <w:r>
        <w:rPr>
          <w:sz w:val="24"/>
          <w:szCs w:val="24"/>
        </w:rPr>
        <w:t>английский</w:t>
      </w:r>
      <w:r>
        <w:rPr>
          <w:spacing w:val="1"/>
          <w:sz w:val="24"/>
          <w:szCs w:val="24"/>
        </w:rPr>
        <w:t xml:space="preserve"> </w:t>
      </w:r>
      <w:r>
        <w:rPr>
          <w:sz w:val="24"/>
          <w:szCs w:val="24"/>
        </w:rPr>
        <w:t>язык),</w:t>
      </w:r>
      <w:r>
        <w:rPr>
          <w:spacing w:val="1"/>
          <w:sz w:val="24"/>
          <w:szCs w:val="24"/>
        </w:rPr>
        <w:t xml:space="preserve"> </w:t>
      </w:r>
      <w:r>
        <w:rPr>
          <w:sz w:val="24"/>
          <w:szCs w:val="24"/>
        </w:rPr>
        <w:t>проектно-исследовательской</w:t>
      </w:r>
      <w:r>
        <w:rPr>
          <w:spacing w:val="1"/>
          <w:sz w:val="24"/>
          <w:szCs w:val="24"/>
        </w:rPr>
        <w:t xml:space="preserve"> </w:t>
      </w:r>
      <w:r>
        <w:rPr>
          <w:sz w:val="24"/>
          <w:szCs w:val="24"/>
        </w:rPr>
        <w:t>деятельности,</w:t>
      </w:r>
      <w:r>
        <w:rPr>
          <w:spacing w:val="-57"/>
          <w:sz w:val="24"/>
          <w:szCs w:val="24"/>
        </w:rPr>
        <w:t xml:space="preserve"> </w:t>
      </w:r>
      <w:r>
        <w:rPr>
          <w:sz w:val="24"/>
          <w:szCs w:val="24"/>
        </w:rPr>
        <w:t>исторического</w:t>
      </w:r>
      <w:r>
        <w:rPr>
          <w:spacing w:val="-1"/>
          <w:sz w:val="24"/>
          <w:szCs w:val="24"/>
        </w:rPr>
        <w:t xml:space="preserve"> </w:t>
      </w:r>
      <w:r>
        <w:rPr>
          <w:sz w:val="24"/>
          <w:szCs w:val="24"/>
        </w:rPr>
        <w:t>просвещения);</w:t>
      </w:r>
    </w:p>
    <w:p w14:paraId="5D60A004">
      <w:pPr>
        <w:pStyle w:val="60"/>
        <w:ind w:left="0"/>
        <w:jc w:val="left"/>
        <w:rPr>
          <w:sz w:val="24"/>
          <w:szCs w:val="24"/>
        </w:rPr>
      </w:pPr>
      <w:r>
        <w:rPr>
          <w:sz w:val="24"/>
          <w:szCs w:val="24"/>
        </w:rPr>
        <w:t>часы, отведенные</w:t>
      </w:r>
      <w:r>
        <w:rPr>
          <w:spacing w:val="1"/>
          <w:sz w:val="24"/>
          <w:szCs w:val="24"/>
        </w:rPr>
        <w:t xml:space="preserve"> </w:t>
      </w:r>
      <w:r>
        <w:rPr>
          <w:sz w:val="24"/>
          <w:szCs w:val="24"/>
        </w:rPr>
        <w:t>на</w:t>
      </w:r>
      <w:r>
        <w:rPr>
          <w:spacing w:val="1"/>
          <w:sz w:val="24"/>
          <w:szCs w:val="24"/>
        </w:rPr>
        <w:t xml:space="preserve"> </w:t>
      </w:r>
      <w:r>
        <w:rPr>
          <w:sz w:val="24"/>
          <w:szCs w:val="24"/>
        </w:rPr>
        <w:t>занятия,</w:t>
      </w:r>
      <w:r>
        <w:rPr>
          <w:spacing w:val="1"/>
          <w:sz w:val="24"/>
          <w:szCs w:val="24"/>
        </w:rPr>
        <w:t xml:space="preserve"> </w:t>
      </w:r>
      <w:r>
        <w:rPr>
          <w:sz w:val="24"/>
          <w:szCs w:val="24"/>
        </w:rPr>
        <w:t>направленные</w:t>
      </w:r>
      <w:r>
        <w:rPr>
          <w:spacing w:val="1"/>
          <w:sz w:val="24"/>
          <w:szCs w:val="24"/>
        </w:rPr>
        <w:t xml:space="preserve"> </w:t>
      </w:r>
      <w:r>
        <w:rPr>
          <w:sz w:val="24"/>
          <w:szCs w:val="24"/>
        </w:rPr>
        <w:t>на</w:t>
      </w:r>
      <w:r>
        <w:rPr>
          <w:spacing w:val="1"/>
          <w:sz w:val="24"/>
          <w:szCs w:val="24"/>
        </w:rPr>
        <w:t xml:space="preserve"> </w:t>
      </w:r>
      <w:r>
        <w:rPr>
          <w:sz w:val="24"/>
          <w:szCs w:val="24"/>
        </w:rPr>
        <w:t>удовлетворение</w:t>
      </w:r>
      <w:r>
        <w:rPr>
          <w:spacing w:val="1"/>
          <w:sz w:val="24"/>
          <w:szCs w:val="24"/>
        </w:rPr>
        <w:t xml:space="preserve"> </w:t>
      </w:r>
      <w:r>
        <w:rPr>
          <w:sz w:val="24"/>
          <w:szCs w:val="24"/>
        </w:rPr>
        <w:t>интересов и</w:t>
      </w:r>
      <w:r>
        <w:rPr>
          <w:spacing w:val="1"/>
          <w:sz w:val="24"/>
          <w:szCs w:val="24"/>
        </w:rPr>
        <w:t xml:space="preserve"> </w:t>
      </w:r>
      <w:r>
        <w:rPr>
          <w:sz w:val="24"/>
          <w:szCs w:val="24"/>
        </w:rPr>
        <w:t>потребностей</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творческом</w:t>
      </w:r>
      <w:r>
        <w:rPr>
          <w:spacing w:val="1"/>
          <w:sz w:val="24"/>
          <w:szCs w:val="24"/>
        </w:rPr>
        <w:t xml:space="preserve"> </w:t>
      </w:r>
      <w:r>
        <w:rPr>
          <w:sz w:val="24"/>
          <w:szCs w:val="24"/>
        </w:rPr>
        <w:t>и</w:t>
      </w:r>
      <w:r>
        <w:rPr>
          <w:spacing w:val="1"/>
          <w:sz w:val="24"/>
          <w:szCs w:val="24"/>
        </w:rPr>
        <w:t xml:space="preserve"> </w:t>
      </w:r>
      <w:r>
        <w:rPr>
          <w:sz w:val="24"/>
          <w:szCs w:val="24"/>
        </w:rPr>
        <w:t>физическом</w:t>
      </w:r>
      <w:r>
        <w:rPr>
          <w:spacing w:val="1"/>
          <w:sz w:val="24"/>
          <w:szCs w:val="24"/>
        </w:rPr>
        <w:t xml:space="preserve"> </w:t>
      </w:r>
      <w:r>
        <w:rPr>
          <w:sz w:val="24"/>
          <w:szCs w:val="24"/>
        </w:rPr>
        <w:t>развитии</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организация занятий в школьных театрах, школьных музеях, школьных спортивных</w:t>
      </w:r>
      <w:r>
        <w:rPr>
          <w:spacing w:val="1"/>
          <w:sz w:val="24"/>
          <w:szCs w:val="24"/>
        </w:rPr>
        <w:t xml:space="preserve"> </w:t>
      </w:r>
      <w:r>
        <w:rPr>
          <w:sz w:val="24"/>
          <w:szCs w:val="24"/>
        </w:rPr>
        <w:t>клубах).</w:t>
      </w:r>
    </w:p>
    <w:p w14:paraId="3FEEBB08">
      <w:pPr>
        <w:pStyle w:val="60"/>
        <w:ind w:left="0"/>
        <w:jc w:val="left"/>
        <w:rPr>
          <w:sz w:val="24"/>
          <w:szCs w:val="24"/>
        </w:rPr>
      </w:pPr>
      <w:r>
        <w:rPr>
          <w:sz w:val="24"/>
          <w:szCs w:val="24"/>
        </w:rPr>
        <w:t>Основное</w:t>
      </w:r>
      <w:r>
        <w:rPr>
          <w:spacing w:val="1"/>
          <w:sz w:val="24"/>
          <w:szCs w:val="24"/>
        </w:rPr>
        <w:t xml:space="preserve"> </w:t>
      </w:r>
      <w:r>
        <w:rPr>
          <w:sz w:val="24"/>
          <w:szCs w:val="24"/>
        </w:rPr>
        <w:t>содержание</w:t>
      </w:r>
      <w:r>
        <w:rPr>
          <w:spacing w:val="1"/>
          <w:sz w:val="24"/>
          <w:szCs w:val="24"/>
        </w:rPr>
        <w:t xml:space="preserve"> </w:t>
      </w:r>
      <w:r>
        <w:rPr>
          <w:sz w:val="24"/>
          <w:szCs w:val="24"/>
        </w:rPr>
        <w:t>рекомендуемых</w:t>
      </w:r>
      <w:r>
        <w:rPr>
          <w:spacing w:val="1"/>
          <w:sz w:val="24"/>
          <w:szCs w:val="24"/>
        </w:rPr>
        <w:t xml:space="preserve"> </w:t>
      </w:r>
      <w:r>
        <w:rPr>
          <w:sz w:val="24"/>
          <w:szCs w:val="24"/>
        </w:rPr>
        <w:t>занятий</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отражено в</w:t>
      </w:r>
      <w:r>
        <w:rPr>
          <w:spacing w:val="-2"/>
          <w:sz w:val="24"/>
          <w:szCs w:val="24"/>
        </w:rPr>
        <w:t xml:space="preserve"> </w:t>
      </w:r>
      <w:r>
        <w:rPr>
          <w:sz w:val="24"/>
          <w:szCs w:val="24"/>
        </w:rPr>
        <w:t>таблице:</w:t>
      </w:r>
    </w:p>
    <w:p w14:paraId="5F4E94C7">
      <w:pPr>
        <w:pStyle w:val="60"/>
        <w:ind w:left="0"/>
        <w:rPr>
          <w:sz w:val="24"/>
          <w:szCs w:val="24"/>
        </w:rPr>
      </w:pPr>
    </w:p>
    <w:tbl>
      <w:tblPr>
        <w:tblStyle w:val="100"/>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1"/>
        <w:gridCol w:w="1418"/>
        <w:gridCol w:w="5613"/>
      </w:tblGrid>
      <w:tr w14:paraId="08A6D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151" w:type="dxa"/>
          </w:tcPr>
          <w:p w14:paraId="564DD804">
            <w:pPr>
              <w:pStyle w:val="99"/>
              <w:spacing w:line="264" w:lineRule="exact"/>
              <w:ind w:left="167"/>
              <w:rPr>
                <w:rFonts w:cs="Times New Roman" w:eastAsiaTheme="minorHAnsi"/>
                <w:sz w:val="24"/>
                <w:szCs w:val="24"/>
                <w:lang w:val="en-US"/>
              </w:rPr>
            </w:pPr>
            <w:r>
              <w:rPr>
                <w:rFonts w:cs="Times New Roman" w:eastAsiaTheme="minorHAnsi"/>
                <w:sz w:val="24"/>
                <w:szCs w:val="24"/>
                <w:lang w:val="en-US"/>
              </w:rPr>
              <w:t>Направление</w:t>
            </w:r>
          </w:p>
          <w:p w14:paraId="09D6A5E2">
            <w:pPr>
              <w:pStyle w:val="99"/>
              <w:spacing w:line="274" w:lineRule="exact"/>
              <w:ind w:left="167"/>
              <w:rPr>
                <w:rFonts w:cs="Times New Roman" w:eastAsiaTheme="minorHAnsi"/>
                <w:sz w:val="24"/>
                <w:szCs w:val="24"/>
                <w:lang w:val="en-US"/>
              </w:rPr>
            </w:pPr>
            <w:r>
              <w:rPr>
                <w:rFonts w:cs="Times New Roman" w:eastAsiaTheme="minorHAnsi"/>
                <w:sz w:val="24"/>
                <w:szCs w:val="24"/>
                <w:lang w:val="en-US"/>
              </w:rPr>
              <w:t>внеурочной</w:t>
            </w:r>
            <w:r>
              <w:rPr>
                <w:rFonts w:cs="Times New Roman" w:eastAsiaTheme="minorHAnsi"/>
                <w:spacing w:val="1"/>
                <w:sz w:val="24"/>
                <w:szCs w:val="24"/>
                <w:lang w:val="en-US"/>
              </w:rPr>
              <w:t xml:space="preserve"> </w:t>
            </w:r>
            <w:r>
              <w:rPr>
                <w:rFonts w:cs="Times New Roman" w:eastAsiaTheme="minorHAnsi"/>
                <w:sz w:val="24"/>
                <w:szCs w:val="24"/>
                <w:lang w:val="en-US"/>
              </w:rPr>
              <w:t>деятельнос</w:t>
            </w:r>
            <w:r>
              <w:rPr>
                <w:rFonts w:cs="Times New Roman" w:eastAsiaTheme="minorHAnsi"/>
                <w:sz w:val="24"/>
                <w:szCs w:val="24"/>
                <w:lang w:val="ru-RU"/>
              </w:rPr>
              <w:t>т</w:t>
            </w:r>
            <w:r>
              <w:rPr>
                <w:rFonts w:cs="Times New Roman" w:eastAsiaTheme="minorHAnsi"/>
                <w:sz w:val="24"/>
                <w:szCs w:val="24"/>
                <w:lang w:val="en-US"/>
              </w:rPr>
              <w:t>и</w:t>
            </w:r>
          </w:p>
        </w:tc>
        <w:tc>
          <w:tcPr>
            <w:tcW w:w="1418" w:type="dxa"/>
          </w:tcPr>
          <w:p w14:paraId="76750A51">
            <w:pPr>
              <w:pStyle w:val="99"/>
              <w:ind w:left="35" w:right="-142" w:firstLine="23"/>
              <w:rPr>
                <w:rFonts w:cs="Times New Roman" w:eastAsiaTheme="minorHAnsi"/>
                <w:spacing w:val="1"/>
                <w:sz w:val="24"/>
                <w:szCs w:val="24"/>
                <w:lang w:val="ru-RU"/>
              </w:rPr>
            </w:pPr>
            <w:r>
              <w:rPr>
                <w:rFonts w:cs="Times New Roman" w:eastAsiaTheme="minorHAnsi"/>
                <w:sz w:val="24"/>
                <w:szCs w:val="24"/>
                <w:lang w:val="en-US"/>
              </w:rPr>
              <w:t>Количество</w:t>
            </w:r>
            <w:r>
              <w:rPr>
                <w:rFonts w:cs="Times New Roman" w:eastAsiaTheme="minorHAnsi"/>
                <w:spacing w:val="1"/>
                <w:sz w:val="24"/>
                <w:szCs w:val="24"/>
                <w:lang w:val="en-US"/>
              </w:rPr>
              <w:t xml:space="preserve"> </w:t>
            </w:r>
          </w:p>
          <w:p w14:paraId="154B31F7">
            <w:pPr>
              <w:pStyle w:val="99"/>
              <w:ind w:left="35" w:firstLine="23"/>
              <w:jc w:val="center"/>
              <w:rPr>
                <w:rFonts w:cs="Times New Roman" w:eastAsiaTheme="minorHAnsi"/>
                <w:spacing w:val="-10"/>
                <w:sz w:val="24"/>
                <w:szCs w:val="24"/>
                <w:lang w:val="ru-RU"/>
              </w:rPr>
            </w:pPr>
            <w:r>
              <w:rPr>
                <w:rFonts w:cs="Times New Roman" w:eastAsiaTheme="minorHAnsi"/>
                <w:sz w:val="24"/>
                <w:szCs w:val="24"/>
                <w:lang w:val="en-US"/>
              </w:rPr>
              <w:t>часов</w:t>
            </w:r>
          </w:p>
          <w:p w14:paraId="0E4293F8">
            <w:pPr>
              <w:pStyle w:val="99"/>
              <w:ind w:left="35" w:firstLine="23"/>
              <w:jc w:val="center"/>
              <w:rPr>
                <w:rFonts w:cs="Times New Roman" w:eastAsiaTheme="minorHAnsi"/>
                <w:sz w:val="24"/>
                <w:szCs w:val="24"/>
                <w:lang w:val="en-US"/>
              </w:rPr>
            </w:pPr>
            <w:r>
              <w:rPr>
                <w:rFonts w:cs="Times New Roman" w:eastAsiaTheme="minorHAnsi"/>
                <w:sz w:val="24"/>
                <w:szCs w:val="24"/>
                <w:lang w:val="en-US"/>
              </w:rPr>
              <w:t>в</w:t>
            </w:r>
            <w:r>
              <w:rPr>
                <w:rFonts w:cs="Times New Roman" w:eastAsiaTheme="minorHAnsi"/>
                <w:spacing w:val="-12"/>
                <w:sz w:val="24"/>
                <w:szCs w:val="24"/>
                <w:lang w:val="en-US"/>
              </w:rPr>
              <w:t xml:space="preserve"> </w:t>
            </w:r>
            <w:r>
              <w:rPr>
                <w:rFonts w:cs="Times New Roman" w:eastAsiaTheme="minorHAnsi"/>
                <w:sz w:val="24"/>
                <w:szCs w:val="24"/>
                <w:lang w:val="en-US"/>
              </w:rPr>
              <w:t>неделю</w:t>
            </w:r>
          </w:p>
        </w:tc>
        <w:tc>
          <w:tcPr>
            <w:tcW w:w="5613" w:type="dxa"/>
          </w:tcPr>
          <w:p w14:paraId="629AF714">
            <w:pPr>
              <w:pStyle w:val="99"/>
              <w:spacing w:line="264" w:lineRule="exact"/>
              <w:ind w:left="862"/>
              <w:rPr>
                <w:rFonts w:cs="Times New Roman" w:eastAsiaTheme="minorHAnsi"/>
                <w:sz w:val="24"/>
                <w:szCs w:val="24"/>
                <w:lang w:val="en-US"/>
              </w:rPr>
            </w:pPr>
            <w:r>
              <w:rPr>
                <w:rFonts w:cs="Times New Roman" w:eastAsiaTheme="minorHAnsi"/>
                <w:sz w:val="24"/>
                <w:szCs w:val="24"/>
                <w:lang w:val="en-US"/>
              </w:rPr>
              <w:t>Основное</w:t>
            </w:r>
            <w:r>
              <w:rPr>
                <w:rFonts w:cs="Times New Roman" w:eastAsiaTheme="minorHAnsi"/>
                <w:spacing w:val="-8"/>
                <w:sz w:val="24"/>
                <w:szCs w:val="24"/>
                <w:lang w:val="en-US"/>
              </w:rPr>
              <w:t xml:space="preserve"> </w:t>
            </w:r>
            <w:r>
              <w:rPr>
                <w:rFonts w:cs="Times New Roman" w:eastAsiaTheme="minorHAnsi"/>
                <w:sz w:val="24"/>
                <w:szCs w:val="24"/>
                <w:lang w:val="en-US"/>
              </w:rPr>
              <w:t>содержание</w:t>
            </w:r>
            <w:r>
              <w:rPr>
                <w:rFonts w:cs="Times New Roman" w:eastAsiaTheme="minorHAnsi"/>
                <w:spacing w:val="-5"/>
                <w:sz w:val="24"/>
                <w:szCs w:val="24"/>
                <w:lang w:val="en-US"/>
              </w:rPr>
              <w:t xml:space="preserve"> </w:t>
            </w:r>
            <w:r>
              <w:rPr>
                <w:rFonts w:cs="Times New Roman" w:eastAsiaTheme="minorHAnsi"/>
                <w:sz w:val="24"/>
                <w:szCs w:val="24"/>
                <w:lang w:val="en-US"/>
              </w:rPr>
              <w:t>занятий</w:t>
            </w:r>
          </w:p>
        </w:tc>
      </w:tr>
      <w:tr w14:paraId="5BC04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82" w:type="dxa"/>
            <w:gridSpan w:val="3"/>
          </w:tcPr>
          <w:p w14:paraId="3934D13F">
            <w:pPr>
              <w:pStyle w:val="99"/>
              <w:spacing w:line="256" w:lineRule="exact"/>
              <w:ind w:left="2178" w:right="2175"/>
              <w:jc w:val="center"/>
              <w:rPr>
                <w:rFonts w:cs="Times New Roman" w:eastAsiaTheme="minorHAnsi"/>
                <w:b/>
                <w:i/>
                <w:sz w:val="24"/>
                <w:szCs w:val="24"/>
                <w:lang w:val="ru-RU"/>
              </w:rPr>
            </w:pPr>
            <w:r>
              <w:rPr>
                <w:rFonts w:cs="Times New Roman" w:eastAsiaTheme="minorHAnsi"/>
                <w:b/>
                <w:i/>
                <w:sz w:val="24"/>
                <w:szCs w:val="24"/>
                <w:lang w:val="ru-RU"/>
              </w:rPr>
              <w:t>Часть,</w:t>
            </w:r>
            <w:r>
              <w:rPr>
                <w:rFonts w:cs="Times New Roman" w:eastAsiaTheme="minorHAnsi"/>
                <w:b/>
                <w:i/>
                <w:spacing w:val="-5"/>
                <w:sz w:val="24"/>
                <w:szCs w:val="24"/>
                <w:lang w:val="ru-RU"/>
              </w:rPr>
              <w:t xml:space="preserve"> </w:t>
            </w:r>
            <w:r>
              <w:rPr>
                <w:rFonts w:cs="Times New Roman" w:eastAsiaTheme="minorHAnsi"/>
                <w:b/>
                <w:i/>
                <w:sz w:val="24"/>
                <w:szCs w:val="24"/>
                <w:lang w:val="ru-RU"/>
              </w:rPr>
              <w:t>рекомендуемая</w:t>
            </w:r>
            <w:r>
              <w:rPr>
                <w:rFonts w:cs="Times New Roman" w:eastAsiaTheme="minorHAnsi"/>
                <w:b/>
                <w:i/>
                <w:spacing w:val="-8"/>
                <w:sz w:val="24"/>
                <w:szCs w:val="24"/>
                <w:lang w:val="ru-RU"/>
              </w:rPr>
              <w:t xml:space="preserve"> </w:t>
            </w:r>
            <w:r>
              <w:rPr>
                <w:rFonts w:cs="Times New Roman" w:eastAsiaTheme="minorHAnsi"/>
                <w:b/>
                <w:i/>
                <w:sz w:val="24"/>
                <w:szCs w:val="24"/>
                <w:lang w:val="ru-RU"/>
              </w:rPr>
              <w:t>для</w:t>
            </w:r>
            <w:r>
              <w:rPr>
                <w:rFonts w:cs="Times New Roman" w:eastAsiaTheme="minorHAnsi"/>
                <w:b/>
                <w:i/>
                <w:spacing w:val="-3"/>
                <w:sz w:val="24"/>
                <w:szCs w:val="24"/>
                <w:lang w:val="ru-RU"/>
              </w:rPr>
              <w:t xml:space="preserve"> </w:t>
            </w:r>
            <w:r>
              <w:rPr>
                <w:rFonts w:cs="Times New Roman" w:eastAsiaTheme="minorHAnsi"/>
                <w:b/>
                <w:i/>
                <w:sz w:val="24"/>
                <w:szCs w:val="24"/>
                <w:lang w:val="ru-RU"/>
              </w:rPr>
              <w:t>всех</w:t>
            </w:r>
            <w:r>
              <w:rPr>
                <w:rFonts w:cs="Times New Roman" w:eastAsiaTheme="minorHAnsi"/>
                <w:b/>
                <w:i/>
                <w:spacing w:val="-6"/>
                <w:sz w:val="24"/>
                <w:szCs w:val="24"/>
                <w:lang w:val="ru-RU"/>
              </w:rPr>
              <w:t xml:space="preserve"> </w:t>
            </w:r>
            <w:r>
              <w:rPr>
                <w:rFonts w:cs="Times New Roman" w:eastAsiaTheme="minorHAnsi"/>
                <w:b/>
                <w:i/>
                <w:sz w:val="24"/>
                <w:szCs w:val="24"/>
                <w:lang w:val="ru-RU"/>
              </w:rPr>
              <w:t>обучающихся</w:t>
            </w:r>
          </w:p>
        </w:tc>
      </w:tr>
      <w:tr w14:paraId="7055C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2151" w:type="dxa"/>
          </w:tcPr>
          <w:p w14:paraId="15A9A128">
            <w:pPr>
              <w:pStyle w:val="99"/>
              <w:ind w:left="167"/>
              <w:rPr>
                <w:rFonts w:cs="Times New Roman" w:eastAsiaTheme="minorHAnsi"/>
                <w:sz w:val="24"/>
                <w:szCs w:val="24"/>
                <w:lang w:val="ru-RU"/>
              </w:rPr>
            </w:pPr>
            <w:r>
              <w:rPr>
                <w:rFonts w:cs="Times New Roman" w:eastAsiaTheme="minorHAnsi"/>
                <w:sz w:val="24"/>
                <w:szCs w:val="24"/>
                <w:lang w:val="ru-RU"/>
              </w:rPr>
              <w:t>Информационно-</w:t>
            </w:r>
            <w:r>
              <w:rPr>
                <w:rFonts w:cs="Times New Roman" w:eastAsiaTheme="minorHAnsi"/>
                <w:spacing w:val="-57"/>
                <w:sz w:val="24"/>
                <w:szCs w:val="24"/>
                <w:lang w:val="ru-RU"/>
              </w:rPr>
              <w:t xml:space="preserve"> </w:t>
            </w:r>
            <w:r>
              <w:rPr>
                <w:rFonts w:cs="Times New Roman" w:eastAsiaTheme="minorHAnsi"/>
                <w:sz w:val="24"/>
                <w:szCs w:val="24"/>
                <w:lang w:val="ru-RU"/>
              </w:rPr>
              <w:t>просветительские</w:t>
            </w:r>
            <w:r>
              <w:rPr>
                <w:rFonts w:cs="Times New Roman" w:eastAsiaTheme="minorHAnsi"/>
                <w:spacing w:val="-57"/>
                <w:sz w:val="24"/>
                <w:szCs w:val="24"/>
                <w:lang w:val="ru-RU"/>
              </w:rPr>
              <w:t xml:space="preserve"> </w:t>
            </w:r>
            <w:r>
              <w:rPr>
                <w:rFonts w:cs="Times New Roman" w:eastAsiaTheme="minorHAnsi"/>
                <w:sz w:val="24"/>
                <w:szCs w:val="24"/>
                <w:lang w:val="ru-RU"/>
              </w:rPr>
              <w:t>занятия</w:t>
            </w:r>
            <w:r>
              <w:rPr>
                <w:rFonts w:cs="Times New Roman" w:eastAsiaTheme="minorHAnsi"/>
                <w:spacing w:val="1"/>
                <w:sz w:val="24"/>
                <w:szCs w:val="24"/>
                <w:lang w:val="ru-RU"/>
              </w:rPr>
              <w:t xml:space="preserve"> </w:t>
            </w:r>
            <w:r>
              <w:rPr>
                <w:rFonts w:cs="Times New Roman" w:eastAsiaTheme="minorHAnsi"/>
                <w:sz w:val="24"/>
                <w:szCs w:val="24"/>
                <w:lang w:val="ru-RU"/>
              </w:rPr>
              <w:t>патриотической,</w:t>
            </w:r>
            <w:r>
              <w:rPr>
                <w:rFonts w:cs="Times New Roman" w:eastAsiaTheme="minorHAnsi"/>
                <w:spacing w:val="1"/>
                <w:sz w:val="24"/>
                <w:szCs w:val="24"/>
                <w:lang w:val="ru-RU"/>
              </w:rPr>
              <w:t xml:space="preserve"> </w:t>
            </w:r>
            <w:r>
              <w:rPr>
                <w:rFonts w:cs="Times New Roman" w:eastAsiaTheme="minorHAnsi"/>
                <w:sz w:val="24"/>
                <w:szCs w:val="24"/>
                <w:lang w:val="ru-RU"/>
              </w:rPr>
              <w:t>нравственной и</w:t>
            </w:r>
            <w:r>
              <w:rPr>
                <w:rFonts w:cs="Times New Roman" w:eastAsiaTheme="minorHAnsi"/>
                <w:spacing w:val="1"/>
                <w:sz w:val="24"/>
                <w:szCs w:val="24"/>
                <w:lang w:val="ru-RU"/>
              </w:rPr>
              <w:t xml:space="preserve"> </w:t>
            </w:r>
            <w:r>
              <w:rPr>
                <w:rFonts w:cs="Times New Roman" w:eastAsiaTheme="minorHAnsi"/>
                <w:sz w:val="24"/>
                <w:szCs w:val="24"/>
                <w:lang w:val="ru-RU"/>
              </w:rPr>
              <w:t>экологической</w:t>
            </w:r>
            <w:r>
              <w:rPr>
                <w:rFonts w:cs="Times New Roman" w:eastAsiaTheme="minorHAnsi"/>
                <w:spacing w:val="1"/>
                <w:sz w:val="24"/>
                <w:szCs w:val="24"/>
                <w:lang w:val="ru-RU"/>
              </w:rPr>
              <w:t xml:space="preserve"> </w:t>
            </w:r>
            <w:r>
              <w:rPr>
                <w:rFonts w:cs="Times New Roman" w:eastAsiaTheme="minorHAnsi"/>
                <w:sz w:val="24"/>
                <w:szCs w:val="24"/>
                <w:lang w:val="ru-RU"/>
              </w:rPr>
              <w:t>направленности</w:t>
            </w:r>
          </w:p>
          <w:p w14:paraId="769C6253">
            <w:pPr>
              <w:pStyle w:val="99"/>
              <w:spacing w:line="274" w:lineRule="exact"/>
              <w:ind w:left="167"/>
              <w:rPr>
                <w:rFonts w:cs="Times New Roman" w:eastAsiaTheme="minorHAnsi"/>
                <w:sz w:val="24"/>
                <w:szCs w:val="24"/>
                <w:lang w:val="en-US"/>
              </w:rPr>
            </w:pPr>
            <w:r>
              <w:rPr>
                <w:rFonts w:cs="Times New Roman" w:eastAsiaTheme="minorHAnsi"/>
                <w:sz w:val="24"/>
                <w:szCs w:val="24"/>
                <w:lang w:val="en-US"/>
              </w:rPr>
              <w:t>«Разговоры</w:t>
            </w:r>
            <w:r>
              <w:rPr>
                <w:rFonts w:cs="Times New Roman" w:eastAsiaTheme="minorHAnsi"/>
                <w:spacing w:val="-3"/>
                <w:sz w:val="24"/>
                <w:szCs w:val="24"/>
                <w:lang w:val="en-US"/>
              </w:rPr>
              <w:t xml:space="preserve"> </w:t>
            </w:r>
            <w:r>
              <w:rPr>
                <w:rFonts w:cs="Times New Roman" w:eastAsiaTheme="minorHAnsi"/>
                <w:sz w:val="24"/>
                <w:szCs w:val="24"/>
                <w:lang w:val="en-US"/>
              </w:rPr>
              <w:t>о</w:t>
            </w:r>
            <w:r>
              <w:rPr>
                <w:rFonts w:cs="Times New Roman" w:eastAsiaTheme="minorHAnsi"/>
                <w:spacing w:val="-2"/>
                <w:sz w:val="24"/>
                <w:szCs w:val="24"/>
                <w:lang w:val="en-US"/>
              </w:rPr>
              <w:t xml:space="preserve"> </w:t>
            </w:r>
            <w:r>
              <w:rPr>
                <w:rFonts w:cs="Times New Roman" w:eastAsiaTheme="minorHAnsi"/>
                <w:sz w:val="24"/>
                <w:szCs w:val="24"/>
                <w:lang w:val="en-US"/>
              </w:rPr>
              <w:t>важном»</w:t>
            </w:r>
          </w:p>
        </w:tc>
        <w:tc>
          <w:tcPr>
            <w:tcW w:w="1418" w:type="dxa"/>
          </w:tcPr>
          <w:p w14:paraId="4D57834D">
            <w:pPr>
              <w:pStyle w:val="99"/>
              <w:spacing w:line="264" w:lineRule="exact"/>
              <w:ind w:left="4"/>
              <w:jc w:val="center"/>
              <w:rPr>
                <w:rFonts w:cs="Times New Roman" w:eastAsiaTheme="minorHAnsi"/>
                <w:sz w:val="24"/>
                <w:szCs w:val="24"/>
                <w:lang w:val="en-US"/>
              </w:rPr>
            </w:pPr>
            <w:r>
              <w:rPr>
                <w:rFonts w:cs="Times New Roman" w:eastAsiaTheme="minorHAnsi"/>
                <w:sz w:val="24"/>
                <w:szCs w:val="24"/>
                <w:lang w:val="en-US"/>
              </w:rPr>
              <w:t>1</w:t>
            </w:r>
          </w:p>
        </w:tc>
        <w:tc>
          <w:tcPr>
            <w:tcW w:w="5613" w:type="dxa"/>
          </w:tcPr>
          <w:p w14:paraId="246CAB21">
            <w:pPr>
              <w:pStyle w:val="99"/>
              <w:ind w:left="142" w:right="142"/>
              <w:jc w:val="both"/>
              <w:rPr>
                <w:rFonts w:cs="Times New Roman" w:eastAsiaTheme="minorHAnsi"/>
                <w:sz w:val="24"/>
                <w:szCs w:val="24"/>
                <w:lang w:val="ru-RU"/>
              </w:rPr>
            </w:pPr>
            <w:r>
              <w:rPr>
                <w:rFonts w:cs="Times New Roman" w:eastAsiaTheme="minorHAnsi"/>
                <w:i/>
                <w:sz w:val="24"/>
                <w:szCs w:val="24"/>
                <w:lang w:val="ru-RU"/>
              </w:rPr>
              <w:t>Основная</w:t>
            </w:r>
            <w:r>
              <w:rPr>
                <w:rFonts w:cs="Times New Roman" w:eastAsiaTheme="minorHAnsi"/>
                <w:i/>
                <w:spacing w:val="1"/>
                <w:sz w:val="24"/>
                <w:szCs w:val="24"/>
                <w:lang w:val="ru-RU"/>
              </w:rPr>
              <w:t xml:space="preserve"> </w:t>
            </w:r>
            <w:r>
              <w:rPr>
                <w:rFonts w:cs="Times New Roman" w:eastAsiaTheme="minorHAnsi"/>
                <w:i/>
                <w:sz w:val="24"/>
                <w:szCs w:val="24"/>
                <w:lang w:val="ru-RU"/>
              </w:rPr>
              <w:t>цель:</w:t>
            </w:r>
            <w:r>
              <w:rPr>
                <w:rFonts w:cs="Times New Roman" w:eastAsiaTheme="minorHAnsi"/>
                <w:i/>
                <w:spacing w:val="1"/>
                <w:sz w:val="24"/>
                <w:szCs w:val="24"/>
                <w:lang w:val="ru-RU"/>
              </w:rPr>
              <w:t xml:space="preserve"> </w:t>
            </w:r>
            <w:r>
              <w:rPr>
                <w:rFonts w:cs="Times New Roman" w:eastAsiaTheme="minorHAnsi"/>
                <w:sz w:val="24"/>
                <w:szCs w:val="24"/>
                <w:lang w:val="ru-RU"/>
              </w:rPr>
              <w:t>развитие</w:t>
            </w:r>
            <w:r>
              <w:rPr>
                <w:rFonts w:cs="Times New Roman" w:eastAsiaTheme="minorHAnsi"/>
                <w:spacing w:val="1"/>
                <w:sz w:val="24"/>
                <w:szCs w:val="24"/>
                <w:lang w:val="ru-RU"/>
              </w:rPr>
              <w:t xml:space="preserve"> </w:t>
            </w:r>
            <w:r>
              <w:rPr>
                <w:rFonts w:cs="Times New Roman" w:eastAsiaTheme="minorHAnsi"/>
                <w:sz w:val="24"/>
                <w:szCs w:val="24"/>
                <w:lang w:val="ru-RU"/>
              </w:rPr>
              <w:t>ценностного</w:t>
            </w:r>
            <w:r>
              <w:rPr>
                <w:rFonts w:cs="Times New Roman" w:eastAsiaTheme="minorHAnsi"/>
                <w:spacing w:val="1"/>
                <w:sz w:val="24"/>
                <w:szCs w:val="24"/>
                <w:lang w:val="ru-RU"/>
              </w:rPr>
              <w:t xml:space="preserve"> </w:t>
            </w:r>
            <w:r>
              <w:rPr>
                <w:rFonts w:cs="Times New Roman" w:eastAsiaTheme="minorHAnsi"/>
                <w:sz w:val="24"/>
                <w:szCs w:val="24"/>
                <w:lang w:val="ru-RU"/>
              </w:rPr>
              <w:t>отношения обучающихся</w:t>
            </w:r>
            <w:r>
              <w:rPr>
                <w:rFonts w:cs="Times New Roman" w:eastAsiaTheme="minorHAnsi"/>
                <w:spacing w:val="1"/>
                <w:sz w:val="24"/>
                <w:szCs w:val="24"/>
                <w:lang w:val="ru-RU"/>
              </w:rPr>
              <w:t xml:space="preserve"> </w:t>
            </w:r>
            <w:r>
              <w:rPr>
                <w:rFonts w:cs="Times New Roman" w:eastAsiaTheme="minorHAnsi"/>
                <w:sz w:val="24"/>
                <w:szCs w:val="24"/>
                <w:lang w:val="ru-RU"/>
              </w:rPr>
              <w:t>к</w:t>
            </w:r>
            <w:r>
              <w:rPr>
                <w:rFonts w:cs="Times New Roman" w:eastAsiaTheme="minorHAnsi"/>
                <w:spacing w:val="1"/>
                <w:sz w:val="24"/>
                <w:szCs w:val="24"/>
                <w:lang w:val="ru-RU"/>
              </w:rPr>
              <w:t xml:space="preserve"> </w:t>
            </w:r>
            <w:r>
              <w:rPr>
                <w:rFonts w:cs="Times New Roman" w:eastAsiaTheme="minorHAnsi"/>
                <w:sz w:val="24"/>
                <w:szCs w:val="24"/>
                <w:lang w:val="ru-RU"/>
              </w:rPr>
              <w:t>своей</w:t>
            </w:r>
            <w:r>
              <w:rPr>
                <w:rFonts w:cs="Times New Roman" w:eastAsiaTheme="minorHAnsi"/>
                <w:spacing w:val="1"/>
                <w:sz w:val="24"/>
                <w:szCs w:val="24"/>
                <w:lang w:val="ru-RU"/>
              </w:rPr>
              <w:t xml:space="preserve"> </w:t>
            </w:r>
            <w:r>
              <w:rPr>
                <w:rFonts w:cs="Times New Roman" w:eastAsiaTheme="minorHAnsi"/>
                <w:sz w:val="24"/>
                <w:szCs w:val="24"/>
                <w:lang w:val="ru-RU"/>
              </w:rPr>
              <w:t>Родине</w:t>
            </w:r>
            <w:r>
              <w:rPr>
                <w:rFonts w:cs="Times New Roman" w:eastAsiaTheme="minorHAnsi"/>
                <w:spacing w:val="1"/>
                <w:sz w:val="24"/>
                <w:szCs w:val="24"/>
                <w:lang w:val="ru-RU"/>
              </w:rPr>
              <w:t xml:space="preserve"> </w:t>
            </w:r>
            <w:r>
              <w:rPr>
                <w:rFonts w:cs="Times New Roman" w:eastAsiaTheme="minorHAnsi"/>
                <w:sz w:val="24"/>
                <w:szCs w:val="24"/>
                <w:lang w:val="ru-RU"/>
              </w:rPr>
              <w:t>–</w:t>
            </w:r>
            <w:r>
              <w:rPr>
                <w:rFonts w:cs="Times New Roman" w:eastAsiaTheme="minorHAnsi"/>
                <w:spacing w:val="1"/>
                <w:sz w:val="24"/>
                <w:szCs w:val="24"/>
                <w:lang w:val="ru-RU"/>
              </w:rPr>
              <w:t xml:space="preserve"> </w:t>
            </w:r>
            <w:r>
              <w:rPr>
                <w:rFonts w:cs="Times New Roman" w:eastAsiaTheme="minorHAnsi"/>
                <w:sz w:val="24"/>
                <w:szCs w:val="24"/>
                <w:lang w:val="ru-RU"/>
              </w:rPr>
              <w:t>России,</w:t>
            </w:r>
            <w:r>
              <w:rPr>
                <w:rFonts w:cs="Times New Roman" w:eastAsiaTheme="minorHAnsi"/>
                <w:spacing w:val="1"/>
                <w:sz w:val="24"/>
                <w:szCs w:val="24"/>
                <w:lang w:val="ru-RU"/>
              </w:rPr>
              <w:t xml:space="preserve"> </w:t>
            </w:r>
            <w:r>
              <w:rPr>
                <w:rFonts w:cs="Times New Roman" w:eastAsiaTheme="minorHAnsi"/>
                <w:sz w:val="24"/>
                <w:szCs w:val="24"/>
                <w:lang w:val="ru-RU"/>
              </w:rPr>
              <w:t>населяющим</w:t>
            </w:r>
            <w:r>
              <w:rPr>
                <w:rFonts w:cs="Times New Roman" w:eastAsiaTheme="minorHAnsi"/>
                <w:spacing w:val="61"/>
                <w:sz w:val="24"/>
                <w:szCs w:val="24"/>
                <w:lang w:val="ru-RU"/>
              </w:rPr>
              <w:t xml:space="preserve"> </w:t>
            </w:r>
            <w:r>
              <w:rPr>
                <w:rFonts w:cs="Times New Roman" w:eastAsiaTheme="minorHAnsi"/>
                <w:sz w:val="24"/>
                <w:szCs w:val="24"/>
                <w:lang w:val="ru-RU"/>
              </w:rPr>
              <w:t>ее</w:t>
            </w:r>
            <w:r>
              <w:rPr>
                <w:rFonts w:cs="Times New Roman" w:eastAsiaTheme="minorHAnsi"/>
                <w:spacing w:val="61"/>
                <w:sz w:val="24"/>
                <w:szCs w:val="24"/>
                <w:lang w:val="ru-RU"/>
              </w:rPr>
              <w:t xml:space="preserve"> </w:t>
            </w:r>
            <w:r>
              <w:rPr>
                <w:rFonts w:cs="Times New Roman" w:eastAsiaTheme="minorHAnsi"/>
                <w:sz w:val="24"/>
                <w:szCs w:val="24"/>
                <w:lang w:val="ru-RU"/>
              </w:rPr>
              <w:t>людям,</w:t>
            </w:r>
            <w:r>
              <w:rPr>
                <w:rFonts w:cs="Times New Roman" w:eastAsiaTheme="minorHAnsi"/>
                <w:spacing w:val="61"/>
                <w:sz w:val="24"/>
                <w:szCs w:val="24"/>
                <w:lang w:val="ru-RU"/>
              </w:rPr>
              <w:t xml:space="preserve"> </w:t>
            </w:r>
            <w:r>
              <w:rPr>
                <w:rFonts w:cs="Times New Roman" w:eastAsiaTheme="minorHAnsi"/>
                <w:sz w:val="24"/>
                <w:szCs w:val="24"/>
                <w:lang w:val="ru-RU"/>
              </w:rPr>
              <w:t>ее</w:t>
            </w:r>
            <w:r>
              <w:rPr>
                <w:rFonts w:cs="Times New Roman" w:eastAsiaTheme="minorHAnsi"/>
                <w:spacing w:val="1"/>
                <w:sz w:val="24"/>
                <w:szCs w:val="24"/>
                <w:lang w:val="ru-RU"/>
              </w:rPr>
              <w:t xml:space="preserve"> </w:t>
            </w:r>
            <w:r>
              <w:rPr>
                <w:rFonts w:cs="Times New Roman" w:eastAsiaTheme="minorHAnsi"/>
                <w:sz w:val="24"/>
                <w:szCs w:val="24"/>
                <w:lang w:val="ru-RU"/>
              </w:rPr>
              <w:t>уникальной</w:t>
            </w:r>
            <w:r>
              <w:rPr>
                <w:rFonts w:cs="Times New Roman" w:eastAsiaTheme="minorHAnsi"/>
                <w:spacing w:val="1"/>
                <w:sz w:val="24"/>
                <w:szCs w:val="24"/>
                <w:lang w:val="ru-RU"/>
              </w:rPr>
              <w:t xml:space="preserve"> </w:t>
            </w:r>
            <w:r>
              <w:rPr>
                <w:rFonts w:cs="Times New Roman" w:eastAsiaTheme="minorHAnsi"/>
                <w:sz w:val="24"/>
                <w:szCs w:val="24"/>
                <w:lang w:val="ru-RU"/>
              </w:rPr>
              <w:t>истории,</w:t>
            </w:r>
            <w:r>
              <w:rPr>
                <w:rFonts w:cs="Times New Roman" w:eastAsiaTheme="minorHAnsi"/>
                <w:spacing w:val="1"/>
                <w:sz w:val="24"/>
                <w:szCs w:val="24"/>
                <w:lang w:val="ru-RU"/>
              </w:rPr>
              <w:t xml:space="preserve"> </w:t>
            </w:r>
            <w:r>
              <w:rPr>
                <w:rFonts w:cs="Times New Roman" w:eastAsiaTheme="minorHAnsi"/>
                <w:sz w:val="24"/>
                <w:szCs w:val="24"/>
                <w:lang w:val="ru-RU"/>
              </w:rPr>
              <w:t>богатой</w:t>
            </w:r>
            <w:r>
              <w:rPr>
                <w:rFonts w:cs="Times New Roman" w:eastAsiaTheme="minorHAnsi"/>
                <w:spacing w:val="1"/>
                <w:sz w:val="24"/>
                <w:szCs w:val="24"/>
                <w:lang w:val="ru-RU"/>
              </w:rPr>
              <w:t xml:space="preserve"> </w:t>
            </w:r>
            <w:r>
              <w:rPr>
                <w:rFonts w:cs="Times New Roman" w:eastAsiaTheme="minorHAnsi"/>
                <w:sz w:val="24"/>
                <w:szCs w:val="24"/>
                <w:lang w:val="ru-RU"/>
              </w:rPr>
              <w:t>природе</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великой</w:t>
            </w:r>
            <w:r>
              <w:rPr>
                <w:rFonts w:cs="Times New Roman" w:eastAsiaTheme="minorHAnsi"/>
                <w:spacing w:val="-5"/>
                <w:sz w:val="24"/>
                <w:szCs w:val="24"/>
                <w:lang w:val="ru-RU"/>
              </w:rPr>
              <w:t xml:space="preserve"> </w:t>
            </w:r>
            <w:r>
              <w:rPr>
                <w:rFonts w:cs="Times New Roman" w:eastAsiaTheme="minorHAnsi"/>
                <w:sz w:val="24"/>
                <w:szCs w:val="24"/>
                <w:lang w:val="ru-RU"/>
              </w:rPr>
              <w:t>культуре.</w:t>
            </w:r>
          </w:p>
          <w:p w14:paraId="58B95FB4">
            <w:pPr>
              <w:pStyle w:val="99"/>
              <w:tabs>
                <w:tab w:val="left" w:pos="1806"/>
                <w:tab w:val="left" w:pos="3347"/>
              </w:tabs>
              <w:ind w:left="142" w:right="142" w:firstLine="60"/>
              <w:jc w:val="both"/>
              <w:rPr>
                <w:rFonts w:cs="Times New Roman" w:eastAsiaTheme="minorHAnsi"/>
                <w:sz w:val="24"/>
                <w:szCs w:val="24"/>
                <w:lang w:val="ru-RU"/>
              </w:rPr>
            </w:pPr>
            <w:r>
              <w:rPr>
                <w:rFonts w:cs="Times New Roman" w:eastAsiaTheme="minorHAnsi"/>
                <w:i/>
                <w:sz w:val="24"/>
                <w:szCs w:val="24"/>
                <w:lang w:val="ru-RU"/>
              </w:rPr>
              <w:t>Основная</w:t>
            </w:r>
            <w:r>
              <w:rPr>
                <w:rFonts w:cs="Times New Roman" w:eastAsiaTheme="minorHAnsi"/>
                <w:i/>
                <w:sz w:val="24"/>
                <w:szCs w:val="24"/>
                <w:lang w:val="ru-RU"/>
              </w:rPr>
              <w:tab/>
            </w:r>
            <w:r>
              <w:rPr>
                <w:rFonts w:cs="Times New Roman" w:eastAsiaTheme="minorHAnsi"/>
                <w:i/>
                <w:sz w:val="24"/>
                <w:szCs w:val="24"/>
                <w:lang w:val="ru-RU"/>
              </w:rPr>
              <w:t>задача:</w:t>
            </w:r>
            <w:r>
              <w:rPr>
                <w:rFonts w:cs="Times New Roman" w:eastAsiaTheme="minorHAnsi"/>
                <w:i/>
                <w:sz w:val="24"/>
                <w:szCs w:val="24"/>
                <w:lang w:val="ru-RU"/>
              </w:rPr>
              <w:tab/>
            </w:r>
            <w:r>
              <w:rPr>
                <w:rFonts w:cs="Times New Roman" w:eastAsiaTheme="minorHAnsi"/>
                <w:sz w:val="24"/>
                <w:szCs w:val="24"/>
                <w:lang w:val="ru-RU"/>
              </w:rPr>
              <w:t>формирование</w:t>
            </w:r>
            <w:r>
              <w:rPr>
                <w:rFonts w:cs="Times New Roman" w:eastAsiaTheme="minorHAnsi"/>
                <w:spacing w:val="-58"/>
                <w:sz w:val="24"/>
                <w:szCs w:val="24"/>
                <w:lang w:val="ru-RU"/>
              </w:rPr>
              <w:t xml:space="preserve"> </w:t>
            </w:r>
            <w:r>
              <w:rPr>
                <w:rFonts w:cs="Times New Roman" w:eastAsiaTheme="minorHAnsi"/>
                <w:sz w:val="24"/>
                <w:szCs w:val="24"/>
                <w:lang w:val="ru-RU"/>
              </w:rPr>
              <w:t>соответствующей</w:t>
            </w:r>
            <w:r>
              <w:rPr>
                <w:rFonts w:cs="Times New Roman" w:eastAsiaTheme="minorHAnsi"/>
                <w:spacing w:val="1"/>
                <w:sz w:val="24"/>
                <w:szCs w:val="24"/>
                <w:lang w:val="ru-RU"/>
              </w:rPr>
              <w:t xml:space="preserve"> </w:t>
            </w:r>
            <w:r>
              <w:rPr>
                <w:rFonts w:cs="Times New Roman" w:eastAsiaTheme="minorHAnsi"/>
                <w:sz w:val="24"/>
                <w:szCs w:val="24"/>
                <w:lang w:val="ru-RU"/>
              </w:rPr>
              <w:t>внутренней</w:t>
            </w:r>
            <w:r>
              <w:rPr>
                <w:rFonts w:cs="Times New Roman" w:eastAsiaTheme="minorHAnsi"/>
                <w:spacing w:val="1"/>
                <w:sz w:val="24"/>
                <w:szCs w:val="24"/>
                <w:lang w:val="ru-RU"/>
              </w:rPr>
              <w:t xml:space="preserve"> </w:t>
            </w:r>
            <w:r>
              <w:rPr>
                <w:rFonts w:cs="Times New Roman" w:eastAsiaTheme="minorHAnsi"/>
                <w:sz w:val="24"/>
                <w:szCs w:val="24"/>
                <w:lang w:val="ru-RU"/>
              </w:rPr>
              <w:t>позиции</w:t>
            </w:r>
            <w:r>
              <w:rPr>
                <w:rFonts w:cs="Times New Roman" w:eastAsiaTheme="minorHAnsi"/>
                <w:spacing w:val="-57"/>
                <w:sz w:val="24"/>
                <w:szCs w:val="24"/>
                <w:lang w:val="ru-RU"/>
              </w:rPr>
              <w:t xml:space="preserve"> </w:t>
            </w:r>
            <w:r>
              <w:rPr>
                <w:rFonts w:cs="Times New Roman" w:eastAsiaTheme="minorHAnsi"/>
                <w:sz w:val="24"/>
                <w:szCs w:val="24"/>
                <w:lang w:val="ru-RU"/>
              </w:rPr>
              <w:t>личности</w:t>
            </w:r>
            <w:r>
              <w:rPr>
                <w:rFonts w:cs="Times New Roman" w:eastAsiaTheme="minorHAnsi"/>
                <w:spacing w:val="1"/>
                <w:sz w:val="24"/>
                <w:szCs w:val="24"/>
                <w:lang w:val="ru-RU"/>
              </w:rPr>
              <w:t xml:space="preserve"> </w:t>
            </w:r>
            <w:r>
              <w:rPr>
                <w:rFonts w:cs="Times New Roman" w:eastAsiaTheme="minorHAnsi"/>
                <w:sz w:val="24"/>
                <w:szCs w:val="24"/>
                <w:lang w:val="ru-RU"/>
              </w:rPr>
              <w:t>школьника,</w:t>
            </w:r>
            <w:r>
              <w:rPr>
                <w:rFonts w:cs="Times New Roman" w:eastAsiaTheme="minorHAnsi"/>
                <w:spacing w:val="1"/>
                <w:sz w:val="24"/>
                <w:szCs w:val="24"/>
                <w:lang w:val="ru-RU"/>
              </w:rPr>
              <w:t xml:space="preserve"> </w:t>
            </w:r>
            <w:r>
              <w:rPr>
                <w:rFonts w:cs="Times New Roman" w:eastAsiaTheme="minorHAnsi"/>
                <w:sz w:val="24"/>
                <w:szCs w:val="24"/>
                <w:lang w:val="ru-RU"/>
              </w:rPr>
              <w:t>необходимой</w:t>
            </w:r>
            <w:r>
              <w:rPr>
                <w:rFonts w:cs="Times New Roman" w:eastAsiaTheme="minorHAnsi"/>
                <w:spacing w:val="1"/>
                <w:sz w:val="24"/>
                <w:szCs w:val="24"/>
                <w:lang w:val="ru-RU"/>
              </w:rPr>
              <w:t xml:space="preserve"> </w:t>
            </w:r>
            <w:r>
              <w:rPr>
                <w:rFonts w:cs="Times New Roman" w:eastAsiaTheme="minorHAnsi"/>
                <w:sz w:val="24"/>
                <w:szCs w:val="24"/>
                <w:lang w:val="ru-RU"/>
              </w:rPr>
              <w:t>ему</w:t>
            </w:r>
            <w:r>
              <w:rPr>
                <w:rFonts w:cs="Times New Roman" w:eastAsiaTheme="minorHAnsi"/>
                <w:spacing w:val="1"/>
                <w:sz w:val="24"/>
                <w:szCs w:val="24"/>
                <w:lang w:val="ru-RU"/>
              </w:rPr>
              <w:t xml:space="preserve"> </w:t>
            </w:r>
            <w:r>
              <w:rPr>
                <w:rFonts w:cs="Times New Roman" w:eastAsiaTheme="minorHAnsi"/>
                <w:sz w:val="24"/>
                <w:szCs w:val="24"/>
                <w:lang w:val="ru-RU"/>
              </w:rPr>
              <w:t>для</w:t>
            </w:r>
            <w:r>
              <w:rPr>
                <w:rFonts w:cs="Times New Roman" w:eastAsiaTheme="minorHAnsi"/>
                <w:spacing w:val="1"/>
                <w:sz w:val="24"/>
                <w:szCs w:val="24"/>
                <w:lang w:val="ru-RU"/>
              </w:rPr>
              <w:t xml:space="preserve"> </w:t>
            </w:r>
            <w:r>
              <w:rPr>
                <w:rFonts w:cs="Times New Roman" w:eastAsiaTheme="minorHAnsi"/>
                <w:sz w:val="24"/>
                <w:szCs w:val="24"/>
                <w:lang w:val="ru-RU"/>
              </w:rPr>
              <w:t>конструктивного</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60"/>
                <w:sz w:val="24"/>
                <w:szCs w:val="24"/>
                <w:lang w:val="ru-RU"/>
              </w:rPr>
              <w:t xml:space="preserve"> </w:t>
            </w:r>
            <w:r>
              <w:rPr>
                <w:rFonts w:cs="Times New Roman" w:eastAsiaTheme="minorHAnsi"/>
                <w:sz w:val="24"/>
                <w:szCs w:val="24"/>
                <w:lang w:val="ru-RU"/>
              </w:rPr>
              <w:t>ответственного поведения</w:t>
            </w:r>
            <w:r>
              <w:rPr>
                <w:rFonts w:cs="Times New Roman" w:eastAsiaTheme="minorHAnsi"/>
                <w:spacing w:val="-57"/>
                <w:sz w:val="24"/>
                <w:szCs w:val="24"/>
                <w:lang w:val="ru-RU"/>
              </w:rPr>
              <w:t xml:space="preserve"> </w:t>
            </w:r>
            <w:r>
              <w:rPr>
                <w:rFonts w:cs="Times New Roman" w:eastAsiaTheme="minorHAnsi"/>
                <w:sz w:val="24"/>
                <w:szCs w:val="24"/>
                <w:lang w:val="ru-RU"/>
              </w:rPr>
              <w:t>в</w:t>
            </w:r>
            <w:r>
              <w:rPr>
                <w:rFonts w:cs="Times New Roman" w:eastAsiaTheme="minorHAnsi"/>
                <w:spacing w:val="-7"/>
                <w:sz w:val="24"/>
                <w:szCs w:val="24"/>
                <w:lang w:val="ru-RU"/>
              </w:rPr>
              <w:t xml:space="preserve"> </w:t>
            </w:r>
            <w:r>
              <w:rPr>
                <w:rFonts w:cs="Times New Roman" w:eastAsiaTheme="minorHAnsi"/>
                <w:sz w:val="24"/>
                <w:szCs w:val="24"/>
                <w:lang w:val="ru-RU"/>
              </w:rPr>
              <w:t>обществе.</w:t>
            </w:r>
          </w:p>
          <w:p w14:paraId="2C762A69">
            <w:pPr>
              <w:pStyle w:val="99"/>
              <w:tabs>
                <w:tab w:val="left" w:pos="2164"/>
                <w:tab w:val="left" w:pos="2718"/>
                <w:tab w:val="left" w:pos="3718"/>
                <w:tab w:val="left" w:pos="4727"/>
              </w:tabs>
              <w:ind w:left="142" w:right="142"/>
              <w:jc w:val="both"/>
              <w:rPr>
                <w:rFonts w:cs="Times New Roman" w:eastAsiaTheme="minorHAnsi"/>
                <w:sz w:val="24"/>
                <w:szCs w:val="24"/>
                <w:lang w:val="ru-RU"/>
              </w:rPr>
            </w:pPr>
            <w:r>
              <w:rPr>
                <w:rFonts w:cs="Times New Roman" w:eastAsiaTheme="minorHAnsi"/>
                <w:i/>
                <w:sz w:val="24"/>
                <w:szCs w:val="24"/>
                <w:lang w:val="ru-RU"/>
              </w:rPr>
              <w:t>Основные</w:t>
            </w:r>
            <w:r>
              <w:rPr>
                <w:rFonts w:cs="Times New Roman" w:eastAsiaTheme="minorHAnsi"/>
                <w:i/>
                <w:spacing w:val="1"/>
                <w:sz w:val="24"/>
                <w:szCs w:val="24"/>
                <w:lang w:val="ru-RU"/>
              </w:rPr>
              <w:t xml:space="preserve"> </w:t>
            </w:r>
            <w:r>
              <w:rPr>
                <w:rFonts w:cs="Times New Roman" w:eastAsiaTheme="minorHAnsi"/>
                <w:i/>
                <w:sz w:val="24"/>
                <w:szCs w:val="24"/>
                <w:lang w:val="ru-RU"/>
              </w:rPr>
              <w:t>темы</w:t>
            </w:r>
            <w:r>
              <w:rPr>
                <w:rFonts w:cs="Times New Roman" w:eastAsiaTheme="minorHAnsi"/>
                <w:i/>
                <w:spacing w:val="1"/>
                <w:sz w:val="24"/>
                <w:szCs w:val="24"/>
                <w:lang w:val="ru-RU"/>
              </w:rPr>
              <w:t xml:space="preserve"> </w:t>
            </w:r>
            <w:r>
              <w:rPr>
                <w:rFonts w:cs="Times New Roman" w:eastAsiaTheme="minorHAnsi"/>
                <w:sz w:val="24"/>
                <w:szCs w:val="24"/>
                <w:lang w:val="ru-RU"/>
              </w:rPr>
              <w:t>занятий</w:t>
            </w:r>
            <w:r>
              <w:rPr>
                <w:rFonts w:cs="Times New Roman" w:eastAsiaTheme="minorHAnsi"/>
                <w:spacing w:val="1"/>
                <w:sz w:val="24"/>
                <w:szCs w:val="24"/>
                <w:lang w:val="ru-RU"/>
              </w:rPr>
              <w:t xml:space="preserve"> </w:t>
            </w:r>
            <w:r>
              <w:rPr>
                <w:rFonts w:cs="Times New Roman" w:eastAsiaTheme="minorHAnsi"/>
                <w:sz w:val="24"/>
                <w:szCs w:val="24"/>
                <w:lang w:val="ru-RU"/>
              </w:rPr>
              <w:t>связаны</w:t>
            </w:r>
            <w:r>
              <w:rPr>
                <w:rFonts w:cs="Times New Roman" w:eastAsiaTheme="minorHAnsi"/>
                <w:spacing w:val="1"/>
                <w:sz w:val="24"/>
                <w:szCs w:val="24"/>
                <w:lang w:val="ru-RU"/>
              </w:rPr>
              <w:t xml:space="preserve"> </w:t>
            </w:r>
            <w:r>
              <w:rPr>
                <w:rFonts w:cs="Times New Roman" w:eastAsiaTheme="minorHAnsi"/>
                <w:sz w:val="24"/>
                <w:szCs w:val="24"/>
                <w:lang w:val="ru-RU"/>
              </w:rPr>
              <w:t>с</w:t>
            </w:r>
            <w:r>
              <w:rPr>
                <w:rFonts w:cs="Times New Roman" w:eastAsiaTheme="minorHAnsi"/>
                <w:spacing w:val="1"/>
                <w:sz w:val="24"/>
                <w:szCs w:val="24"/>
                <w:lang w:val="ru-RU"/>
              </w:rPr>
              <w:t xml:space="preserve"> </w:t>
            </w:r>
            <w:r>
              <w:rPr>
                <w:rFonts w:cs="Times New Roman" w:eastAsiaTheme="minorHAnsi"/>
                <w:sz w:val="24"/>
                <w:szCs w:val="24"/>
                <w:lang w:val="ru-RU"/>
              </w:rPr>
              <w:t>важнейшими</w:t>
            </w:r>
            <w:r>
              <w:rPr>
                <w:rFonts w:cs="Times New Roman" w:eastAsiaTheme="minorHAnsi"/>
                <w:spacing w:val="1"/>
                <w:sz w:val="24"/>
                <w:szCs w:val="24"/>
                <w:lang w:val="ru-RU"/>
              </w:rPr>
              <w:t xml:space="preserve"> </w:t>
            </w:r>
            <w:r>
              <w:rPr>
                <w:rFonts w:cs="Times New Roman" w:eastAsiaTheme="minorHAnsi"/>
                <w:sz w:val="24"/>
                <w:szCs w:val="24"/>
                <w:lang w:val="ru-RU"/>
              </w:rPr>
              <w:t>аспектами</w:t>
            </w:r>
            <w:r>
              <w:rPr>
                <w:rFonts w:cs="Times New Roman" w:eastAsiaTheme="minorHAnsi"/>
                <w:spacing w:val="1"/>
                <w:sz w:val="24"/>
                <w:szCs w:val="24"/>
                <w:lang w:val="ru-RU"/>
              </w:rPr>
              <w:t xml:space="preserve"> </w:t>
            </w:r>
            <w:r>
              <w:rPr>
                <w:rFonts w:cs="Times New Roman" w:eastAsiaTheme="minorHAnsi"/>
                <w:sz w:val="24"/>
                <w:szCs w:val="24"/>
                <w:lang w:val="ru-RU"/>
              </w:rPr>
              <w:t>жизни</w:t>
            </w:r>
            <w:r>
              <w:rPr>
                <w:rFonts w:cs="Times New Roman" w:eastAsiaTheme="minorHAnsi"/>
                <w:spacing w:val="1"/>
                <w:sz w:val="24"/>
                <w:szCs w:val="24"/>
                <w:lang w:val="ru-RU"/>
              </w:rPr>
              <w:t xml:space="preserve"> </w:t>
            </w:r>
            <w:r>
              <w:rPr>
                <w:rFonts w:cs="Times New Roman" w:eastAsiaTheme="minorHAnsi"/>
                <w:sz w:val="24"/>
                <w:szCs w:val="24"/>
                <w:lang w:val="ru-RU"/>
              </w:rPr>
              <w:t>человека</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современной</w:t>
            </w:r>
            <w:r>
              <w:rPr>
                <w:rFonts w:cs="Times New Roman" w:eastAsiaTheme="minorHAnsi"/>
                <w:spacing w:val="61"/>
                <w:sz w:val="24"/>
                <w:szCs w:val="24"/>
                <w:lang w:val="ru-RU"/>
              </w:rPr>
              <w:t xml:space="preserve"> </w:t>
            </w:r>
            <w:r>
              <w:rPr>
                <w:rFonts w:cs="Times New Roman" w:eastAsiaTheme="minorHAnsi"/>
                <w:sz w:val="24"/>
                <w:szCs w:val="24"/>
                <w:lang w:val="ru-RU"/>
              </w:rPr>
              <w:t>России:</w:t>
            </w:r>
            <w:r>
              <w:rPr>
                <w:rFonts w:cs="Times New Roman" w:eastAsiaTheme="minorHAnsi"/>
                <w:spacing w:val="61"/>
                <w:sz w:val="24"/>
                <w:szCs w:val="24"/>
                <w:lang w:val="ru-RU"/>
              </w:rPr>
              <w:t xml:space="preserve"> </w:t>
            </w:r>
            <w:r>
              <w:rPr>
                <w:rFonts w:cs="Times New Roman" w:eastAsiaTheme="minorHAnsi"/>
                <w:sz w:val="24"/>
                <w:szCs w:val="24"/>
                <w:lang w:val="ru-RU"/>
              </w:rPr>
              <w:t>знанием</w:t>
            </w:r>
            <w:r>
              <w:rPr>
                <w:rFonts w:cs="Times New Roman" w:eastAsiaTheme="minorHAnsi"/>
                <w:spacing w:val="61"/>
                <w:sz w:val="24"/>
                <w:szCs w:val="24"/>
                <w:lang w:val="ru-RU"/>
              </w:rPr>
              <w:t xml:space="preserve"> </w:t>
            </w:r>
            <w:r>
              <w:rPr>
                <w:rFonts w:cs="Times New Roman" w:eastAsiaTheme="minorHAnsi"/>
                <w:sz w:val="24"/>
                <w:szCs w:val="24"/>
                <w:lang w:val="ru-RU"/>
              </w:rPr>
              <w:t>родной</w:t>
            </w:r>
            <w:r>
              <w:rPr>
                <w:rFonts w:cs="Times New Roman" w:eastAsiaTheme="minorHAnsi"/>
                <w:spacing w:val="1"/>
                <w:sz w:val="24"/>
                <w:szCs w:val="24"/>
                <w:lang w:val="ru-RU"/>
              </w:rPr>
              <w:t xml:space="preserve"> </w:t>
            </w:r>
            <w:r>
              <w:rPr>
                <w:rFonts w:cs="Times New Roman" w:eastAsiaTheme="minorHAnsi"/>
                <w:sz w:val="24"/>
                <w:szCs w:val="24"/>
                <w:lang w:val="ru-RU"/>
              </w:rPr>
              <w:t>истории</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пониманием</w:t>
            </w:r>
            <w:r>
              <w:rPr>
                <w:rFonts w:cs="Times New Roman" w:eastAsiaTheme="minorHAnsi"/>
                <w:spacing w:val="1"/>
                <w:sz w:val="24"/>
                <w:szCs w:val="24"/>
                <w:lang w:val="ru-RU"/>
              </w:rPr>
              <w:t xml:space="preserve"> </w:t>
            </w:r>
            <w:r>
              <w:rPr>
                <w:rFonts w:cs="Times New Roman" w:eastAsiaTheme="minorHAnsi"/>
                <w:sz w:val="24"/>
                <w:szCs w:val="24"/>
                <w:lang w:val="ru-RU"/>
              </w:rPr>
              <w:t>сложностей</w:t>
            </w:r>
            <w:r>
              <w:rPr>
                <w:rFonts w:cs="Times New Roman" w:eastAsiaTheme="minorHAnsi"/>
                <w:spacing w:val="1"/>
                <w:sz w:val="24"/>
                <w:szCs w:val="24"/>
                <w:lang w:val="ru-RU"/>
              </w:rPr>
              <w:t xml:space="preserve"> </w:t>
            </w:r>
            <w:r>
              <w:rPr>
                <w:rFonts w:cs="Times New Roman" w:eastAsiaTheme="minorHAnsi"/>
                <w:sz w:val="24"/>
                <w:szCs w:val="24"/>
                <w:lang w:val="ru-RU"/>
              </w:rPr>
              <w:t>современного мира,</w:t>
            </w:r>
            <w:r>
              <w:rPr>
                <w:rFonts w:cs="Times New Roman" w:eastAsiaTheme="minorHAnsi"/>
                <w:spacing w:val="60"/>
                <w:sz w:val="24"/>
                <w:szCs w:val="24"/>
                <w:lang w:val="ru-RU"/>
              </w:rPr>
              <w:t xml:space="preserve"> </w:t>
            </w:r>
            <w:r>
              <w:rPr>
                <w:rFonts w:cs="Times New Roman" w:eastAsiaTheme="minorHAnsi"/>
                <w:sz w:val="24"/>
                <w:szCs w:val="24"/>
                <w:lang w:val="ru-RU"/>
              </w:rPr>
              <w:t>техническим</w:t>
            </w:r>
            <w:r>
              <w:rPr>
                <w:rFonts w:cs="Times New Roman" w:eastAsiaTheme="minorHAnsi"/>
                <w:spacing w:val="60"/>
                <w:sz w:val="24"/>
                <w:szCs w:val="24"/>
                <w:lang w:val="ru-RU"/>
              </w:rPr>
              <w:t xml:space="preserve"> </w:t>
            </w:r>
            <w:r>
              <w:rPr>
                <w:rFonts w:cs="Times New Roman" w:eastAsiaTheme="minorHAnsi"/>
                <w:sz w:val="24"/>
                <w:szCs w:val="24"/>
                <w:lang w:val="ru-RU"/>
              </w:rPr>
              <w:t>прогрессом</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сохранением</w:t>
            </w:r>
            <w:r>
              <w:rPr>
                <w:rFonts w:cs="Times New Roman" w:eastAsiaTheme="minorHAnsi"/>
                <w:spacing w:val="1"/>
                <w:sz w:val="24"/>
                <w:szCs w:val="24"/>
                <w:lang w:val="ru-RU"/>
              </w:rPr>
              <w:t xml:space="preserve"> </w:t>
            </w:r>
            <w:r>
              <w:rPr>
                <w:rFonts w:cs="Times New Roman" w:eastAsiaTheme="minorHAnsi"/>
                <w:sz w:val="24"/>
                <w:szCs w:val="24"/>
                <w:lang w:val="ru-RU"/>
              </w:rPr>
              <w:t>природы,</w:t>
            </w:r>
            <w:r>
              <w:rPr>
                <w:rFonts w:cs="Times New Roman" w:eastAsiaTheme="minorHAnsi"/>
                <w:spacing w:val="1"/>
                <w:sz w:val="24"/>
                <w:szCs w:val="24"/>
                <w:lang w:val="ru-RU"/>
              </w:rPr>
              <w:t xml:space="preserve"> </w:t>
            </w:r>
            <w:r>
              <w:rPr>
                <w:rFonts w:cs="Times New Roman" w:eastAsiaTheme="minorHAnsi"/>
                <w:sz w:val="24"/>
                <w:szCs w:val="24"/>
                <w:lang w:val="ru-RU"/>
              </w:rPr>
              <w:t>ориентацией</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мировой</w:t>
            </w:r>
            <w:r>
              <w:rPr>
                <w:rFonts w:cs="Times New Roman" w:eastAsiaTheme="minorHAnsi"/>
                <w:spacing w:val="1"/>
                <w:sz w:val="24"/>
                <w:szCs w:val="24"/>
                <w:lang w:val="ru-RU"/>
              </w:rPr>
              <w:t xml:space="preserve"> </w:t>
            </w:r>
            <w:r>
              <w:rPr>
                <w:rFonts w:cs="Times New Roman" w:eastAsiaTheme="minorHAnsi"/>
                <w:sz w:val="24"/>
                <w:szCs w:val="24"/>
                <w:lang w:val="ru-RU"/>
              </w:rPr>
              <w:t>художественной</w:t>
            </w:r>
            <w:r>
              <w:rPr>
                <w:rFonts w:cs="Times New Roman" w:eastAsiaTheme="minorHAnsi"/>
                <w:spacing w:val="1"/>
                <w:sz w:val="24"/>
                <w:szCs w:val="24"/>
                <w:lang w:val="ru-RU"/>
              </w:rPr>
              <w:t xml:space="preserve"> </w:t>
            </w:r>
            <w:r>
              <w:rPr>
                <w:rFonts w:cs="Times New Roman" w:eastAsiaTheme="minorHAnsi"/>
                <w:sz w:val="24"/>
                <w:szCs w:val="24"/>
                <w:lang w:val="ru-RU"/>
              </w:rPr>
              <w:t>культуре</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повседневной</w:t>
            </w:r>
            <w:r>
              <w:rPr>
                <w:rFonts w:cs="Times New Roman" w:eastAsiaTheme="minorHAnsi"/>
                <w:sz w:val="24"/>
                <w:szCs w:val="24"/>
                <w:lang w:val="ru-RU"/>
              </w:rPr>
              <w:tab/>
            </w:r>
            <w:r>
              <w:rPr>
                <w:rFonts w:cs="Times New Roman" w:eastAsiaTheme="minorHAnsi"/>
                <w:sz w:val="24"/>
                <w:szCs w:val="24"/>
                <w:lang w:val="ru-RU"/>
              </w:rPr>
              <w:t>культуре</w:t>
            </w:r>
            <w:r>
              <w:rPr>
                <w:rFonts w:cs="Times New Roman" w:eastAsiaTheme="minorHAnsi"/>
                <w:sz w:val="24"/>
                <w:szCs w:val="24"/>
                <w:lang w:val="ru-RU"/>
              </w:rPr>
              <w:tab/>
            </w:r>
            <w:r>
              <w:rPr>
                <w:rFonts w:cs="Times New Roman" w:eastAsiaTheme="minorHAnsi"/>
                <w:sz w:val="24"/>
                <w:szCs w:val="24"/>
                <w:lang w:val="ru-RU"/>
              </w:rPr>
              <w:t>поведения,</w:t>
            </w:r>
            <w:r>
              <w:rPr>
                <w:rFonts w:cs="Times New Roman" w:eastAsiaTheme="minorHAnsi"/>
                <w:spacing w:val="-58"/>
                <w:sz w:val="24"/>
                <w:szCs w:val="24"/>
                <w:lang w:val="ru-RU"/>
              </w:rPr>
              <w:t xml:space="preserve"> </w:t>
            </w:r>
            <w:r>
              <w:rPr>
                <w:rFonts w:cs="Times New Roman" w:eastAsiaTheme="minorHAnsi"/>
                <w:sz w:val="24"/>
                <w:szCs w:val="24"/>
                <w:lang w:val="ru-RU"/>
              </w:rPr>
              <w:t>доброжелательным</w:t>
            </w:r>
            <w:r>
              <w:rPr>
                <w:rFonts w:cs="Times New Roman" w:eastAsiaTheme="minorHAnsi"/>
                <w:sz w:val="24"/>
                <w:szCs w:val="24"/>
                <w:lang w:val="ru-RU"/>
              </w:rPr>
              <w:tab/>
            </w:r>
            <w:r>
              <w:rPr>
                <w:rFonts w:cs="Times New Roman" w:eastAsiaTheme="minorHAnsi"/>
                <w:sz w:val="24"/>
                <w:szCs w:val="24"/>
                <w:lang w:val="ru-RU"/>
              </w:rPr>
              <w:tab/>
            </w:r>
            <w:r>
              <w:rPr>
                <w:rFonts w:cs="Times New Roman" w:eastAsiaTheme="minorHAnsi"/>
                <w:sz w:val="24"/>
                <w:szCs w:val="24"/>
                <w:lang w:val="ru-RU"/>
              </w:rPr>
              <w:t>отношением</w:t>
            </w:r>
            <w:r>
              <w:rPr>
                <w:rFonts w:cs="Times New Roman" w:eastAsiaTheme="minorHAnsi"/>
                <w:sz w:val="24"/>
                <w:szCs w:val="24"/>
                <w:lang w:val="ru-RU"/>
              </w:rPr>
              <w:tab/>
            </w:r>
            <w:r>
              <w:rPr>
                <w:rFonts w:cs="Times New Roman" w:eastAsiaTheme="minorHAnsi"/>
                <w:sz w:val="24"/>
                <w:szCs w:val="24"/>
                <w:lang w:val="ru-RU"/>
              </w:rPr>
              <w:t>к</w:t>
            </w:r>
            <w:r>
              <w:rPr>
                <w:rFonts w:cs="Times New Roman" w:eastAsiaTheme="minorHAnsi"/>
                <w:spacing w:val="-58"/>
                <w:sz w:val="24"/>
                <w:szCs w:val="24"/>
                <w:lang w:val="ru-RU"/>
              </w:rPr>
              <w:t xml:space="preserve"> </w:t>
            </w:r>
            <w:r>
              <w:rPr>
                <w:rFonts w:cs="Times New Roman" w:eastAsiaTheme="minorHAnsi"/>
                <w:sz w:val="24"/>
                <w:szCs w:val="24"/>
                <w:lang w:val="ru-RU"/>
              </w:rPr>
              <w:t>окружающим</w:t>
            </w:r>
            <w:r>
              <w:rPr>
                <w:rFonts w:cs="Times New Roman" w:eastAsiaTheme="minorHAnsi"/>
                <w:spacing w:val="30"/>
                <w:sz w:val="24"/>
                <w:szCs w:val="24"/>
                <w:lang w:val="ru-RU"/>
              </w:rPr>
              <w:t xml:space="preserve"> </w:t>
            </w:r>
            <w:r>
              <w:rPr>
                <w:rFonts w:cs="Times New Roman" w:eastAsiaTheme="minorHAnsi"/>
                <w:sz w:val="24"/>
                <w:szCs w:val="24"/>
                <w:lang w:val="ru-RU"/>
              </w:rPr>
              <w:t>и</w:t>
            </w:r>
            <w:r>
              <w:rPr>
                <w:rFonts w:cs="Times New Roman" w:eastAsiaTheme="minorHAnsi"/>
                <w:spacing w:val="32"/>
                <w:sz w:val="24"/>
                <w:szCs w:val="24"/>
                <w:lang w:val="ru-RU"/>
              </w:rPr>
              <w:t xml:space="preserve"> </w:t>
            </w:r>
            <w:r>
              <w:rPr>
                <w:rFonts w:cs="Times New Roman" w:eastAsiaTheme="minorHAnsi"/>
                <w:sz w:val="24"/>
                <w:szCs w:val="24"/>
                <w:lang w:val="ru-RU"/>
              </w:rPr>
              <w:t>ответственным</w:t>
            </w:r>
            <w:r>
              <w:rPr>
                <w:rFonts w:cs="Times New Roman" w:eastAsiaTheme="minorHAnsi"/>
                <w:spacing w:val="29"/>
                <w:sz w:val="24"/>
                <w:szCs w:val="24"/>
                <w:lang w:val="ru-RU"/>
              </w:rPr>
              <w:t xml:space="preserve"> </w:t>
            </w:r>
            <w:r>
              <w:rPr>
                <w:rFonts w:cs="Times New Roman" w:eastAsiaTheme="minorHAnsi"/>
                <w:sz w:val="24"/>
                <w:szCs w:val="24"/>
                <w:lang w:val="ru-RU"/>
              </w:rPr>
              <w:t>отношением</w:t>
            </w:r>
            <w:r>
              <w:rPr>
                <w:rFonts w:cs="Times New Roman" w:eastAsiaTheme="minorHAnsi"/>
                <w:spacing w:val="33"/>
                <w:sz w:val="24"/>
                <w:szCs w:val="24"/>
                <w:lang w:val="ru-RU"/>
              </w:rPr>
              <w:t xml:space="preserve"> </w:t>
            </w:r>
            <w:r>
              <w:rPr>
                <w:rFonts w:cs="Times New Roman" w:eastAsiaTheme="minorHAnsi"/>
                <w:sz w:val="24"/>
                <w:szCs w:val="24"/>
                <w:lang w:val="ru-RU"/>
              </w:rPr>
              <w:t>к</w:t>
            </w:r>
          </w:p>
          <w:p w14:paraId="33E04C42">
            <w:pPr>
              <w:pStyle w:val="99"/>
              <w:spacing w:line="268" w:lineRule="exact"/>
              <w:ind w:left="142"/>
              <w:jc w:val="both"/>
              <w:rPr>
                <w:rFonts w:cs="Times New Roman" w:eastAsiaTheme="minorHAnsi"/>
                <w:sz w:val="24"/>
                <w:szCs w:val="24"/>
                <w:lang w:val="en-US"/>
              </w:rPr>
            </w:pPr>
            <w:r>
              <w:rPr>
                <w:rFonts w:cs="Times New Roman" w:eastAsiaTheme="minorHAnsi"/>
                <w:sz w:val="24"/>
                <w:szCs w:val="24"/>
                <w:lang w:val="en-US"/>
              </w:rPr>
              <w:t>собственным</w:t>
            </w:r>
            <w:r>
              <w:rPr>
                <w:rFonts w:cs="Times New Roman" w:eastAsiaTheme="minorHAnsi"/>
                <w:spacing w:val="-5"/>
                <w:sz w:val="24"/>
                <w:szCs w:val="24"/>
                <w:lang w:val="en-US"/>
              </w:rPr>
              <w:t xml:space="preserve"> </w:t>
            </w:r>
            <w:r>
              <w:rPr>
                <w:rFonts w:cs="Times New Roman" w:eastAsiaTheme="minorHAnsi"/>
                <w:sz w:val="24"/>
                <w:szCs w:val="24"/>
                <w:lang w:val="en-US"/>
              </w:rPr>
              <w:t>поступкам</w:t>
            </w:r>
          </w:p>
        </w:tc>
      </w:tr>
      <w:tr w14:paraId="77938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2151" w:type="dxa"/>
          </w:tcPr>
          <w:p w14:paraId="1EF63600">
            <w:pPr>
              <w:pStyle w:val="99"/>
              <w:spacing w:line="261" w:lineRule="exact"/>
              <w:ind w:left="167"/>
              <w:rPr>
                <w:rFonts w:cs="Times New Roman" w:eastAsiaTheme="minorHAnsi"/>
                <w:sz w:val="24"/>
                <w:szCs w:val="24"/>
                <w:lang w:val="ru-RU"/>
              </w:rPr>
            </w:pPr>
            <w:r>
              <w:rPr>
                <w:rFonts w:cs="Times New Roman" w:eastAsiaTheme="minorHAnsi"/>
                <w:sz w:val="24"/>
                <w:szCs w:val="24"/>
                <w:lang w:val="ru-RU"/>
              </w:rPr>
              <w:t>Занятия</w:t>
            </w:r>
            <w:r>
              <w:rPr>
                <w:rFonts w:cs="Times New Roman" w:eastAsiaTheme="minorHAnsi"/>
                <w:spacing w:val="-1"/>
                <w:sz w:val="24"/>
                <w:szCs w:val="24"/>
                <w:lang w:val="ru-RU"/>
              </w:rPr>
              <w:t xml:space="preserve"> </w:t>
            </w:r>
            <w:r>
              <w:rPr>
                <w:rFonts w:cs="Times New Roman" w:eastAsiaTheme="minorHAnsi"/>
                <w:sz w:val="24"/>
                <w:szCs w:val="24"/>
                <w:lang w:val="ru-RU"/>
              </w:rPr>
              <w:t>по</w:t>
            </w:r>
          </w:p>
          <w:p w14:paraId="5B14E499">
            <w:pPr>
              <w:pStyle w:val="99"/>
              <w:ind w:left="167" w:right="141"/>
              <w:rPr>
                <w:rFonts w:cs="Times New Roman" w:eastAsiaTheme="minorHAnsi"/>
                <w:sz w:val="24"/>
                <w:szCs w:val="24"/>
                <w:lang w:val="ru-RU"/>
              </w:rPr>
            </w:pPr>
            <w:r>
              <w:rPr>
                <w:rFonts w:cs="Times New Roman" w:eastAsiaTheme="minorHAnsi"/>
                <w:sz w:val="24"/>
                <w:szCs w:val="24"/>
                <w:lang w:val="ru-RU"/>
              </w:rPr>
              <w:t>формированию</w:t>
            </w:r>
            <w:r>
              <w:rPr>
                <w:rFonts w:cs="Times New Roman" w:eastAsiaTheme="minorHAnsi"/>
                <w:spacing w:val="1"/>
                <w:sz w:val="24"/>
                <w:szCs w:val="24"/>
                <w:lang w:val="ru-RU"/>
              </w:rPr>
              <w:t xml:space="preserve"> </w:t>
            </w:r>
            <w:r>
              <w:rPr>
                <w:rFonts w:cs="Times New Roman" w:eastAsiaTheme="minorHAnsi"/>
                <w:spacing w:val="-1"/>
                <w:sz w:val="24"/>
                <w:szCs w:val="24"/>
                <w:lang w:val="ru-RU"/>
              </w:rPr>
              <w:t>функциональной</w:t>
            </w:r>
            <w:r>
              <w:rPr>
                <w:rFonts w:cs="Times New Roman" w:eastAsiaTheme="minorHAnsi"/>
                <w:spacing w:val="-57"/>
                <w:sz w:val="24"/>
                <w:szCs w:val="24"/>
                <w:lang w:val="ru-RU"/>
              </w:rPr>
              <w:t xml:space="preserve"> </w:t>
            </w:r>
            <w:r>
              <w:rPr>
                <w:rFonts w:cs="Times New Roman" w:eastAsiaTheme="minorHAnsi"/>
                <w:sz w:val="24"/>
                <w:szCs w:val="24"/>
                <w:lang w:val="ru-RU"/>
              </w:rPr>
              <w:t>грамотности</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p>
        </w:tc>
        <w:tc>
          <w:tcPr>
            <w:tcW w:w="1418" w:type="dxa"/>
          </w:tcPr>
          <w:p w14:paraId="7A86FD4A">
            <w:pPr>
              <w:pStyle w:val="99"/>
              <w:spacing w:line="261" w:lineRule="exact"/>
              <w:ind w:left="4"/>
              <w:jc w:val="center"/>
              <w:rPr>
                <w:rFonts w:cs="Times New Roman" w:eastAsiaTheme="minorHAnsi"/>
                <w:sz w:val="24"/>
                <w:szCs w:val="24"/>
                <w:lang w:val="en-US"/>
              </w:rPr>
            </w:pPr>
            <w:r>
              <w:rPr>
                <w:rFonts w:cs="Times New Roman" w:eastAsiaTheme="minorHAnsi"/>
                <w:sz w:val="24"/>
                <w:szCs w:val="24"/>
                <w:lang w:val="en-US"/>
              </w:rPr>
              <w:t>1</w:t>
            </w:r>
          </w:p>
        </w:tc>
        <w:tc>
          <w:tcPr>
            <w:tcW w:w="5613" w:type="dxa"/>
          </w:tcPr>
          <w:p w14:paraId="7C670873">
            <w:pPr>
              <w:pStyle w:val="99"/>
              <w:ind w:left="142" w:right="85"/>
              <w:jc w:val="both"/>
              <w:rPr>
                <w:rFonts w:cs="Times New Roman" w:eastAsiaTheme="minorHAnsi"/>
                <w:sz w:val="24"/>
                <w:szCs w:val="24"/>
                <w:lang w:val="ru-RU"/>
              </w:rPr>
            </w:pPr>
            <w:r>
              <w:rPr>
                <w:rFonts w:cs="Times New Roman" w:eastAsiaTheme="minorHAnsi"/>
                <w:i/>
                <w:sz w:val="24"/>
                <w:szCs w:val="24"/>
                <w:lang w:val="ru-RU"/>
              </w:rPr>
              <w:t>Основная</w:t>
            </w:r>
            <w:r>
              <w:rPr>
                <w:rFonts w:cs="Times New Roman" w:eastAsiaTheme="minorHAnsi"/>
                <w:i/>
                <w:spacing w:val="1"/>
                <w:sz w:val="24"/>
                <w:szCs w:val="24"/>
                <w:lang w:val="ru-RU"/>
              </w:rPr>
              <w:t xml:space="preserve"> </w:t>
            </w:r>
            <w:r>
              <w:rPr>
                <w:rFonts w:cs="Times New Roman" w:eastAsiaTheme="minorHAnsi"/>
                <w:i/>
                <w:sz w:val="24"/>
                <w:szCs w:val="24"/>
                <w:lang w:val="ru-RU"/>
              </w:rPr>
              <w:t>цель:</w:t>
            </w:r>
            <w:r>
              <w:rPr>
                <w:rFonts w:cs="Times New Roman" w:eastAsiaTheme="minorHAnsi"/>
                <w:i/>
                <w:spacing w:val="1"/>
                <w:sz w:val="24"/>
                <w:szCs w:val="24"/>
                <w:lang w:val="ru-RU"/>
              </w:rPr>
              <w:t xml:space="preserve"> </w:t>
            </w:r>
            <w:r>
              <w:rPr>
                <w:rFonts w:cs="Times New Roman" w:eastAsiaTheme="minorHAnsi"/>
                <w:sz w:val="24"/>
                <w:szCs w:val="24"/>
                <w:lang w:val="ru-RU"/>
              </w:rPr>
              <w:t>развитие</w:t>
            </w:r>
            <w:r>
              <w:rPr>
                <w:rFonts w:cs="Times New Roman" w:eastAsiaTheme="minorHAnsi"/>
                <w:spacing w:val="1"/>
                <w:sz w:val="24"/>
                <w:szCs w:val="24"/>
                <w:lang w:val="ru-RU"/>
              </w:rPr>
              <w:t xml:space="preserve"> </w:t>
            </w:r>
            <w:r>
              <w:rPr>
                <w:rFonts w:cs="Times New Roman" w:eastAsiaTheme="minorHAnsi"/>
                <w:sz w:val="24"/>
                <w:szCs w:val="24"/>
                <w:lang w:val="ru-RU"/>
              </w:rPr>
              <w:t>способности</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r>
              <w:rPr>
                <w:rFonts w:cs="Times New Roman" w:eastAsiaTheme="minorHAnsi"/>
                <w:spacing w:val="1"/>
                <w:sz w:val="24"/>
                <w:szCs w:val="24"/>
                <w:lang w:val="ru-RU"/>
              </w:rPr>
              <w:t xml:space="preserve"> </w:t>
            </w:r>
            <w:r>
              <w:rPr>
                <w:rFonts w:cs="Times New Roman" w:eastAsiaTheme="minorHAnsi"/>
                <w:sz w:val="24"/>
                <w:szCs w:val="24"/>
                <w:lang w:val="ru-RU"/>
              </w:rPr>
              <w:t>применять</w:t>
            </w:r>
            <w:r>
              <w:rPr>
                <w:rFonts w:cs="Times New Roman" w:eastAsiaTheme="minorHAnsi"/>
                <w:spacing w:val="1"/>
                <w:sz w:val="24"/>
                <w:szCs w:val="24"/>
                <w:lang w:val="ru-RU"/>
              </w:rPr>
              <w:t xml:space="preserve"> </w:t>
            </w:r>
            <w:r>
              <w:rPr>
                <w:rFonts w:cs="Times New Roman" w:eastAsiaTheme="minorHAnsi"/>
                <w:sz w:val="24"/>
                <w:szCs w:val="24"/>
                <w:lang w:val="ru-RU"/>
              </w:rPr>
              <w:t>приобретённые</w:t>
            </w:r>
            <w:r>
              <w:rPr>
                <w:rFonts w:cs="Times New Roman" w:eastAsiaTheme="minorHAnsi"/>
                <w:spacing w:val="-57"/>
                <w:sz w:val="24"/>
                <w:szCs w:val="24"/>
                <w:lang w:val="ru-RU"/>
              </w:rPr>
              <w:t xml:space="preserve"> </w:t>
            </w:r>
            <w:r>
              <w:rPr>
                <w:rFonts w:cs="Times New Roman" w:eastAsiaTheme="minorHAnsi"/>
                <w:sz w:val="24"/>
                <w:szCs w:val="24"/>
                <w:lang w:val="ru-RU"/>
              </w:rPr>
              <w:t>знания,   умения</w:t>
            </w:r>
            <w:r>
              <w:rPr>
                <w:rFonts w:cs="Times New Roman" w:eastAsiaTheme="minorHAnsi"/>
                <w:spacing w:val="60"/>
                <w:sz w:val="24"/>
                <w:szCs w:val="24"/>
                <w:lang w:val="ru-RU"/>
              </w:rPr>
              <w:t xml:space="preserve"> </w:t>
            </w:r>
            <w:r>
              <w:rPr>
                <w:rFonts w:cs="Times New Roman" w:eastAsiaTheme="minorHAnsi"/>
                <w:sz w:val="24"/>
                <w:szCs w:val="24"/>
                <w:lang w:val="ru-RU"/>
              </w:rPr>
              <w:t>и</w:t>
            </w:r>
            <w:r>
              <w:rPr>
                <w:rFonts w:cs="Times New Roman" w:eastAsiaTheme="minorHAnsi"/>
                <w:spacing w:val="60"/>
                <w:sz w:val="24"/>
                <w:szCs w:val="24"/>
                <w:lang w:val="ru-RU"/>
              </w:rPr>
              <w:t xml:space="preserve"> </w:t>
            </w:r>
            <w:r>
              <w:rPr>
                <w:rFonts w:cs="Times New Roman" w:eastAsiaTheme="minorHAnsi"/>
                <w:sz w:val="24"/>
                <w:szCs w:val="24"/>
                <w:lang w:val="ru-RU"/>
              </w:rPr>
              <w:t>навыки для решения задач</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различных</w:t>
            </w:r>
            <w:r>
              <w:rPr>
                <w:rFonts w:cs="Times New Roman" w:eastAsiaTheme="minorHAnsi"/>
                <w:spacing w:val="1"/>
                <w:sz w:val="24"/>
                <w:szCs w:val="24"/>
                <w:lang w:val="ru-RU"/>
              </w:rPr>
              <w:t xml:space="preserve"> </w:t>
            </w:r>
            <w:r>
              <w:rPr>
                <w:rFonts w:cs="Times New Roman" w:eastAsiaTheme="minorHAnsi"/>
                <w:sz w:val="24"/>
                <w:szCs w:val="24"/>
                <w:lang w:val="ru-RU"/>
              </w:rPr>
              <w:t>сферах</w:t>
            </w:r>
            <w:r>
              <w:rPr>
                <w:rFonts w:cs="Times New Roman" w:eastAsiaTheme="minorHAnsi"/>
                <w:spacing w:val="1"/>
                <w:sz w:val="24"/>
                <w:szCs w:val="24"/>
                <w:lang w:val="ru-RU"/>
              </w:rPr>
              <w:t xml:space="preserve"> </w:t>
            </w:r>
            <w:r>
              <w:rPr>
                <w:rFonts w:cs="Times New Roman" w:eastAsiaTheme="minorHAnsi"/>
                <w:sz w:val="24"/>
                <w:szCs w:val="24"/>
                <w:lang w:val="ru-RU"/>
              </w:rPr>
              <w:t>жизнедеятельности,</w:t>
            </w:r>
            <w:r>
              <w:rPr>
                <w:rFonts w:cs="Times New Roman" w:eastAsiaTheme="minorHAnsi"/>
                <w:spacing w:val="1"/>
                <w:sz w:val="24"/>
                <w:szCs w:val="24"/>
                <w:lang w:val="ru-RU"/>
              </w:rPr>
              <w:t xml:space="preserve"> </w:t>
            </w:r>
            <w:r>
              <w:rPr>
                <w:rFonts w:cs="Times New Roman" w:eastAsiaTheme="minorHAnsi"/>
                <w:sz w:val="24"/>
                <w:szCs w:val="24"/>
                <w:lang w:val="ru-RU"/>
              </w:rPr>
              <w:t>(обеспечение</w:t>
            </w:r>
            <w:r>
              <w:rPr>
                <w:rFonts w:cs="Times New Roman" w:eastAsiaTheme="minorHAnsi"/>
                <w:spacing w:val="1"/>
                <w:sz w:val="24"/>
                <w:szCs w:val="24"/>
                <w:lang w:val="ru-RU"/>
              </w:rPr>
              <w:t xml:space="preserve"> </w:t>
            </w:r>
            <w:r>
              <w:rPr>
                <w:rFonts w:cs="Times New Roman" w:eastAsiaTheme="minorHAnsi"/>
                <w:sz w:val="24"/>
                <w:szCs w:val="24"/>
                <w:lang w:val="ru-RU"/>
              </w:rPr>
              <w:t>связи</w:t>
            </w:r>
            <w:r>
              <w:rPr>
                <w:rFonts w:cs="Times New Roman" w:eastAsiaTheme="minorHAnsi"/>
                <w:spacing w:val="1"/>
                <w:sz w:val="24"/>
                <w:szCs w:val="24"/>
                <w:lang w:val="ru-RU"/>
              </w:rPr>
              <w:t xml:space="preserve"> </w:t>
            </w:r>
            <w:r>
              <w:rPr>
                <w:rFonts w:cs="Times New Roman" w:eastAsiaTheme="minorHAnsi"/>
                <w:sz w:val="24"/>
                <w:szCs w:val="24"/>
                <w:lang w:val="ru-RU"/>
              </w:rPr>
              <w:t>обучения</w:t>
            </w:r>
            <w:r>
              <w:rPr>
                <w:rFonts w:cs="Times New Roman" w:eastAsiaTheme="minorHAnsi"/>
                <w:spacing w:val="1"/>
                <w:sz w:val="24"/>
                <w:szCs w:val="24"/>
                <w:lang w:val="ru-RU"/>
              </w:rPr>
              <w:t xml:space="preserve"> </w:t>
            </w:r>
            <w:r>
              <w:rPr>
                <w:rFonts w:cs="Times New Roman" w:eastAsiaTheme="minorHAnsi"/>
                <w:sz w:val="24"/>
                <w:szCs w:val="24"/>
                <w:lang w:val="ru-RU"/>
              </w:rPr>
              <w:t>с</w:t>
            </w:r>
            <w:r>
              <w:rPr>
                <w:rFonts w:cs="Times New Roman" w:eastAsiaTheme="minorHAnsi"/>
                <w:spacing w:val="1"/>
                <w:sz w:val="24"/>
                <w:szCs w:val="24"/>
                <w:lang w:val="ru-RU"/>
              </w:rPr>
              <w:t xml:space="preserve"> </w:t>
            </w:r>
            <w:r>
              <w:rPr>
                <w:rFonts w:cs="Times New Roman" w:eastAsiaTheme="minorHAnsi"/>
                <w:sz w:val="24"/>
                <w:szCs w:val="24"/>
                <w:lang w:val="ru-RU"/>
              </w:rPr>
              <w:t>жизнью).</w:t>
            </w:r>
            <w:r>
              <w:rPr>
                <w:rFonts w:cs="Times New Roman" w:eastAsiaTheme="minorHAnsi"/>
                <w:spacing w:val="1"/>
                <w:sz w:val="24"/>
                <w:szCs w:val="24"/>
                <w:lang w:val="ru-RU"/>
              </w:rPr>
              <w:t xml:space="preserve"> </w:t>
            </w:r>
            <w:r>
              <w:rPr>
                <w:rFonts w:cs="Times New Roman" w:eastAsiaTheme="minorHAnsi"/>
                <w:i/>
                <w:sz w:val="24"/>
                <w:szCs w:val="24"/>
                <w:lang w:val="ru-RU"/>
              </w:rPr>
              <w:t>Основная</w:t>
            </w:r>
            <w:r>
              <w:rPr>
                <w:rFonts w:cs="Times New Roman" w:eastAsiaTheme="minorHAnsi"/>
                <w:i/>
                <w:spacing w:val="1"/>
                <w:sz w:val="24"/>
                <w:szCs w:val="24"/>
                <w:lang w:val="ru-RU"/>
              </w:rPr>
              <w:t xml:space="preserve"> </w:t>
            </w:r>
            <w:r>
              <w:rPr>
                <w:rFonts w:cs="Times New Roman" w:eastAsiaTheme="minorHAnsi"/>
                <w:i/>
                <w:sz w:val="24"/>
                <w:szCs w:val="24"/>
                <w:lang w:val="ru-RU"/>
              </w:rPr>
              <w:t>задача:</w:t>
            </w:r>
            <w:r>
              <w:rPr>
                <w:rFonts w:cs="Times New Roman" w:eastAsiaTheme="minorHAnsi"/>
                <w:i/>
                <w:spacing w:val="1"/>
                <w:sz w:val="24"/>
                <w:szCs w:val="24"/>
                <w:lang w:val="ru-RU"/>
              </w:rPr>
              <w:t xml:space="preserve"> </w:t>
            </w:r>
            <w:r>
              <w:rPr>
                <w:rFonts w:cs="Times New Roman" w:eastAsiaTheme="minorHAnsi"/>
                <w:sz w:val="24"/>
                <w:szCs w:val="24"/>
                <w:lang w:val="ru-RU"/>
              </w:rPr>
              <w:t>формирование</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развитие</w:t>
            </w:r>
            <w:r>
              <w:rPr>
                <w:rFonts w:cs="Times New Roman" w:eastAsiaTheme="minorHAnsi"/>
                <w:spacing w:val="1"/>
                <w:sz w:val="24"/>
                <w:szCs w:val="24"/>
                <w:lang w:val="ru-RU"/>
              </w:rPr>
              <w:t xml:space="preserve"> </w:t>
            </w:r>
            <w:r>
              <w:rPr>
                <w:rFonts w:cs="Times New Roman" w:eastAsiaTheme="minorHAnsi"/>
                <w:sz w:val="24"/>
                <w:szCs w:val="24"/>
                <w:lang w:val="ru-RU"/>
              </w:rPr>
              <w:t>функциональной</w:t>
            </w:r>
            <w:r>
              <w:rPr>
                <w:rFonts w:cs="Times New Roman" w:eastAsiaTheme="minorHAnsi"/>
                <w:spacing w:val="1"/>
                <w:sz w:val="24"/>
                <w:szCs w:val="24"/>
                <w:lang w:val="ru-RU"/>
              </w:rPr>
              <w:t xml:space="preserve"> </w:t>
            </w:r>
            <w:r>
              <w:rPr>
                <w:rFonts w:cs="Times New Roman" w:eastAsiaTheme="minorHAnsi"/>
                <w:sz w:val="24"/>
                <w:szCs w:val="24"/>
                <w:lang w:val="ru-RU"/>
              </w:rPr>
              <w:t>грамотности</w:t>
            </w:r>
            <w:r>
              <w:rPr>
                <w:rFonts w:cs="Times New Roman" w:eastAsiaTheme="minorHAnsi"/>
                <w:spacing w:val="1"/>
                <w:sz w:val="24"/>
                <w:szCs w:val="24"/>
                <w:lang w:val="ru-RU"/>
              </w:rPr>
              <w:t xml:space="preserve"> </w:t>
            </w:r>
            <w:r>
              <w:rPr>
                <w:rFonts w:cs="Times New Roman" w:eastAsiaTheme="minorHAnsi"/>
                <w:sz w:val="24"/>
                <w:szCs w:val="24"/>
                <w:lang w:val="ru-RU"/>
              </w:rPr>
              <w:t>школьников:</w:t>
            </w:r>
            <w:r>
              <w:rPr>
                <w:rFonts w:cs="Times New Roman" w:eastAsiaTheme="minorHAnsi"/>
                <w:spacing w:val="1"/>
                <w:sz w:val="24"/>
                <w:szCs w:val="24"/>
                <w:lang w:val="ru-RU"/>
              </w:rPr>
              <w:t xml:space="preserve"> </w:t>
            </w:r>
            <w:r>
              <w:rPr>
                <w:rFonts w:cs="Times New Roman" w:eastAsiaTheme="minorHAnsi"/>
                <w:sz w:val="24"/>
                <w:szCs w:val="24"/>
                <w:lang w:val="ru-RU"/>
              </w:rPr>
              <w:t>читательской,</w:t>
            </w:r>
            <w:r>
              <w:rPr>
                <w:rFonts w:cs="Times New Roman" w:eastAsiaTheme="minorHAnsi"/>
                <w:spacing w:val="1"/>
                <w:sz w:val="24"/>
                <w:szCs w:val="24"/>
                <w:lang w:val="ru-RU"/>
              </w:rPr>
              <w:t xml:space="preserve"> </w:t>
            </w:r>
            <w:r>
              <w:rPr>
                <w:rFonts w:cs="Times New Roman" w:eastAsiaTheme="minorHAnsi"/>
                <w:sz w:val="24"/>
                <w:szCs w:val="24"/>
                <w:lang w:val="ru-RU"/>
              </w:rPr>
              <w:t>математической,</w:t>
            </w:r>
            <w:r>
              <w:rPr>
                <w:rFonts w:cs="Times New Roman" w:eastAsiaTheme="minorHAnsi"/>
                <w:spacing w:val="1"/>
                <w:sz w:val="24"/>
                <w:szCs w:val="24"/>
                <w:lang w:val="ru-RU"/>
              </w:rPr>
              <w:t xml:space="preserve"> </w:t>
            </w:r>
            <w:r>
              <w:rPr>
                <w:rFonts w:cs="Times New Roman" w:eastAsiaTheme="minorHAnsi"/>
                <w:sz w:val="24"/>
                <w:szCs w:val="24"/>
                <w:lang w:val="ru-RU"/>
              </w:rPr>
              <w:t>естественно-</w:t>
            </w:r>
            <w:r>
              <w:rPr>
                <w:rFonts w:cs="Times New Roman" w:eastAsiaTheme="minorHAnsi"/>
                <w:spacing w:val="-57"/>
                <w:sz w:val="24"/>
                <w:szCs w:val="24"/>
                <w:lang w:val="ru-RU"/>
              </w:rPr>
              <w:t xml:space="preserve"> </w:t>
            </w:r>
            <w:r>
              <w:rPr>
                <w:rFonts w:cs="Times New Roman" w:eastAsiaTheme="minorHAnsi"/>
                <w:sz w:val="24"/>
                <w:szCs w:val="24"/>
                <w:lang w:val="ru-RU"/>
              </w:rPr>
              <w:t>научной,</w:t>
            </w:r>
            <w:r>
              <w:rPr>
                <w:rFonts w:cs="Times New Roman" w:eastAsiaTheme="minorHAnsi"/>
                <w:spacing w:val="1"/>
                <w:sz w:val="24"/>
                <w:szCs w:val="24"/>
                <w:lang w:val="ru-RU"/>
              </w:rPr>
              <w:t xml:space="preserve"> </w:t>
            </w:r>
            <w:r>
              <w:rPr>
                <w:rFonts w:cs="Times New Roman" w:eastAsiaTheme="minorHAnsi"/>
                <w:sz w:val="24"/>
                <w:szCs w:val="24"/>
                <w:lang w:val="ru-RU"/>
              </w:rPr>
              <w:t>финансовой,</w:t>
            </w:r>
            <w:r>
              <w:rPr>
                <w:rFonts w:cs="Times New Roman" w:eastAsiaTheme="minorHAnsi"/>
                <w:spacing w:val="1"/>
                <w:sz w:val="24"/>
                <w:szCs w:val="24"/>
                <w:lang w:val="ru-RU"/>
              </w:rPr>
              <w:t xml:space="preserve"> </w:t>
            </w:r>
            <w:r>
              <w:rPr>
                <w:rFonts w:cs="Times New Roman" w:eastAsiaTheme="minorHAnsi"/>
                <w:sz w:val="24"/>
                <w:szCs w:val="24"/>
                <w:lang w:val="ru-RU"/>
              </w:rPr>
              <w:t>направленной</w:t>
            </w:r>
            <w:r>
              <w:rPr>
                <w:rFonts w:cs="Times New Roman" w:eastAsiaTheme="minorHAnsi"/>
                <w:spacing w:val="1"/>
                <w:sz w:val="24"/>
                <w:szCs w:val="24"/>
                <w:lang w:val="ru-RU"/>
              </w:rPr>
              <w:t xml:space="preserve"> </w:t>
            </w:r>
            <w:r>
              <w:rPr>
                <w:rFonts w:cs="Times New Roman" w:eastAsiaTheme="minorHAnsi"/>
                <w:sz w:val="24"/>
                <w:szCs w:val="24"/>
                <w:lang w:val="ru-RU"/>
              </w:rPr>
              <w:t>на</w:t>
            </w:r>
            <w:r>
              <w:rPr>
                <w:rFonts w:cs="Times New Roman" w:eastAsiaTheme="minorHAnsi"/>
                <w:spacing w:val="1"/>
                <w:sz w:val="24"/>
                <w:szCs w:val="24"/>
                <w:lang w:val="ru-RU"/>
              </w:rPr>
              <w:t xml:space="preserve"> </w:t>
            </w:r>
            <w:r>
              <w:rPr>
                <w:rFonts w:cs="Times New Roman" w:eastAsiaTheme="minorHAnsi"/>
                <w:sz w:val="24"/>
                <w:szCs w:val="24"/>
                <w:lang w:val="ru-RU"/>
              </w:rPr>
              <w:t>развитие креативного мышления и глобальных</w:t>
            </w:r>
            <w:r>
              <w:rPr>
                <w:rFonts w:cs="Times New Roman" w:eastAsiaTheme="minorHAnsi"/>
                <w:spacing w:val="-57"/>
                <w:sz w:val="24"/>
                <w:szCs w:val="24"/>
                <w:lang w:val="ru-RU"/>
              </w:rPr>
              <w:t xml:space="preserve"> </w:t>
            </w:r>
            <w:r>
              <w:rPr>
                <w:rFonts w:cs="Times New Roman" w:eastAsiaTheme="minorHAnsi"/>
                <w:sz w:val="24"/>
                <w:szCs w:val="24"/>
                <w:lang w:val="ru-RU"/>
              </w:rPr>
              <w:t>компетенций.</w:t>
            </w:r>
          </w:p>
          <w:p w14:paraId="42874776">
            <w:pPr>
              <w:pStyle w:val="99"/>
              <w:spacing w:line="276" w:lineRule="exact"/>
              <w:ind w:left="142" w:right="85"/>
              <w:jc w:val="both"/>
              <w:rPr>
                <w:rFonts w:cs="Times New Roman" w:eastAsiaTheme="minorHAnsi"/>
                <w:sz w:val="24"/>
                <w:szCs w:val="24"/>
                <w:lang w:val="ru-RU"/>
              </w:rPr>
            </w:pPr>
            <w:r>
              <w:rPr>
                <w:rFonts w:cs="Times New Roman" w:eastAsiaTheme="minorHAnsi"/>
                <w:i/>
                <w:sz w:val="24"/>
                <w:szCs w:val="24"/>
                <w:lang w:val="ru-RU"/>
              </w:rPr>
              <w:t>Основные</w:t>
            </w:r>
            <w:r>
              <w:rPr>
                <w:rFonts w:cs="Times New Roman" w:eastAsiaTheme="minorHAnsi"/>
                <w:i/>
                <w:spacing w:val="1"/>
                <w:sz w:val="24"/>
                <w:szCs w:val="24"/>
                <w:lang w:val="ru-RU"/>
              </w:rPr>
              <w:t xml:space="preserve"> </w:t>
            </w:r>
            <w:r>
              <w:rPr>
                <w:rFonts w:cs="Times New Roman" w:eastAsiaTheme="minorHAnsi"/>
                <w:i/>
                <w:sz w:val="24"/>
                <w:szCs w:val="24"/>
                <w:lang w:val="ru-RU"/>
              </w:rPr>
              <w:t>организационные</w:t>
            </w:r>
            <w:r>
              <w:rPr>
                <w:rFonts w:cs="Times New Roman" w:eastAsiaTheme="minorHAnsi"/>
                <w:i/>
                <w:spacing w:val="1"/>
                <w:sz w:val="24"/>
                <w:szCs w:val="24"/>
                <w:lang w:val="ru-RU"/>
              </w:rPr>
              <w:t xml:space="preserve"> </w:t>
            </w:r>
            <w:r>
              <w:rPr>
                <w:rFonts w:cs="Times New Roman" w:eastAsiaTheme="minorHAnsi"/>
                <w:i/>
                <w:sz w:val="24"/>
                <w:szCs w:val="24"/>
                <w:lang w:val="ru-RU"/>
              </w:rPr>
              <w:t>формы:</w:t>
            </w:r>
            <w:r>
              <w:rPr>
                <w:rFonts w:cs="Times New Roman" w:eastAsiaTheme="minorHAnsi"/>
                <w:i/>
                <w:spacing w:val="1"/>
                <w:sz w:val="24"/>
                <w:szCs w:val="24"/>
                <w:lang w:val="ru-RU"/>
              </w:rPr>
              <w:t xml:space="preserve"> </w:t>
            </w:r>
            <w:r>
              <w:rPr>
                <w:rFonts w:cs="Times New Roman" w:eastAsiaTheme="minorHAnsi"/>
                <w:sz w:val="24"/>
                <w:szCs w:val="24"/>
                <w:lang w:val="ru-RU"/>
              </w:rPr>
              <w:t>интегрированные</w:t>
            </w:r>
            <w:r>
              <w:rPr>
                <w:rFonts w:cs="Times New Roman" w:eastAsiaTheme="minorHAnsi"/>
                <w:spacing w:val="1"/>
                <w:sz w:val="24"/>
                <w:szCs w:val="24"/>
                <w:lang w:val="ru-RU"/>
              </w:rPr>
              <w:t xml:space="preserve"> </w:t>
            </w:r>
            <w:r>
              <w:rPr>
                <w:rFonts w:cs="Times New Roman" w:eastAsiaTheme="minorHAnsi"/>
                <w:sz w:val="24"/>
                <w:szCs w:val="24"/>
                <w:lang w:val="ru-RU"/>
              </w:rPr>
              <w:t>курсы,</w:t>
            </w:r>
            <w:r>
              <w:rPr>
                <w:rFonts w:cs="Times New Roman" w:eastAsiaTheme="minorHAnsi"/>
                <w:spacing w:val="1"/>
                <w:sz w:val="24"/>
                <w:szCs w:val="24"/>
                <w:lang w:val="ru-RU"/>
              </w:rPr>
              <w:t xml:space="preserve"> </w:t>
            </w:r>
            <w:r>
              <w:rPr>
                <w:rFonts w:cs="Times New Roman" w:eastAsiaTheme="minorHAnsi"/>
                <w:sz w:val="24"/>
                <w:szCs w:val="24"/>
                <w:lang w:val="ru-RU"/>
              </w:rPr>
              <w:t>метапредметные</w:t>
            </w:r>
            <w:r>
              <w:rPr>
                <w:rFonts w:cs="Times New Roman" w:eastAsiaTheme="minorHAnsi"/>
                <w:spacing w:val="1"/>
                <w:sz w:val="24"/>
                <w:szCs w:val="24"/>
                <w:lang w:val="ru-RU"/>
              </w:rPr>
              <w:t xml:space="preserve"> </w:t>
            </w:r>
            <w:r>
              <w:rPr>
                <w:rFonts w:cs="Times New Roman" w:eastAsiaTheme="minorHAnsi"/>
                <w:sz w:val="24"/>
                <w:szCs w:val="24"/>
                <w:lang w:val="ru-RU"/>
              </w:rPr>
              <w:t>кружки или</w:t>
            </w:r>
            <w:r>
              <w:rPr>
                <w:rFonts w:cs="Times New Roman" w:eastAsiaTheme="minorHAnsi"/>
                <w:spacing w:val="1"/>
                <w:sz w:val="24"/>
                <w:szCs w:val="24"/>
                <w:lang w:val="ru-RU"/>
              </w:rPr>
              <w:t xml:space="preserve"> </w:t>
            </w:r>
            <w:r>
              <w:rPr>
                <w:rFonts w:cs="Times New Roman" w:eastAsiaTheme="minorHAnsi"/>
                <w:sz w:val="24"/>
                <w:szCs w:val="24"/>
                <w:lang w:val="ru-RU"/>
              </w:rPr>
              <w:t>факультативы</w:t>
            </w:r>
          </w:p>
        </w:tc>
      </w:tr>
      <w:tr w14:paraId="0E0B8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2151" w:type="dxa"/>
          </w:tcPr>
          <w:p w14:paraId="4B9B3983">
            <w:pPr>
              <w:pStyle w:val="99"/>
              <w:spacing w:line="260" w:lineRule="exact"/>
              <w:ind w:left="167"/>
              <w:rPr>
                <w:rFonts w:cs="Times New Roman" w:eastAsiaTheme="minorHAnsi"/>
                <w:sz w:val="24"/>
                <w:szCs w:val="24"/>
                <w:lang w:val="ru-RU"/>
              </w:rPr>
            </w:pPr>
            <w:r>
              <w:rPr>
                <w:rFonts w:cs="Times New Roman" w:eastAsiaTheme="minorHAnsi"/>
                <w:sz w:val="24"/>
                <w:szCs w:val="24"/>
                <w:lang w:val="ru-RU"/>
              </w:rPr>
              <w:t>Занятия,</w:t>
            </w:r>
          </w:p>
          <w:p w14:paraId="5AE170B7">
            <w:pPr>
              <w:pStyle w:val="99"/>
              <w:ind w:left="167" w:right="107"/>
              <w:rPr>
                <w:rFonts w:cs="Times New Roman" w:eastAsiaTheme="minorHAnsi"/>
                <w:sz w:val="24"/>
                <w:szCs w:val="24"/>
                <w:lang w:val="ru-RU"/>
              </w:rPr>
            </w:pPr>
            <w:r>
              <w:rPr>
                <w:rFonts w:cs="Times New Roman" w:eastAsiaTheme="minorHAnsi"/>
                <w:sz w:val="24"/>
                <w:szCs w:val="24"/>
                <w:lang w:val="ru-RU"/>
              </w:rPr>
              <w:t>направленные на</w:t>
            </w:r>
            <w:r>
              <w:rPr>
                <w:rFonts w:cs="Times New Roman" w:eastAsiaTheme="minorHAnsi"/>
                <w:spacing w:val="1"/>
                <w:sz w:val="24"/>
                <w:szCs w:val="24"/>
                <w:lang w:val="ru-RU"/>
              </w:rPr>
              <w:t xml:space="preserve"> </w:t>
            </w:r>
            <w:r>
              <w:rPr>
                <w:rFonts w:cs="Times New Roman" w:eastAsiaTheme="minorHAnsi"/>
                <w:sz w:val="24"/>
                <w:szCs w:val="24"/>
                <w:lang w:val="ru-RU"/>
              </w:rPr>
              <w:t>удовлетворение</w:t>
            </w:r>
            <w:r>
              <w:rPr>
                <w:rFonts w:cs="Times New Roman" w:eastAsiaTheme="minorHAnsi"/>
                <w:spacing w:val="1"/>
                <w:sz w:val="24"/>
                <w:szCs w:val="24"/>
                <w:lang w:val="ru-RU"/>
              </w:rPr>
              <w:t xml:space="preserve"> </w:t>
            </w:r>
            <w:r>
              <w:rPr>
                <w:rFonts w:cs="Times New Roman" w:eastAsiaTheme="minorHAnsi"/>
                <w:spacing w:val="-1"/>
                <w:sz w:val="24"/>
                <w:szCs w:val="24"/>
                <w:lang w:val="ru-RU"/>
              </w:rPr>
              <w:t>профориентационных</w:t>
            </w:r>
            <w:r>
              <w:rPr>
                <w:rFonts w:cs="Times New Roman" w:eastAsiaTheme="minorHAnsi"/>
                <w:spacing w:val="-57"/>
                <w:sz w:val="24"/>
                <w:szCs w:val="24"/>
                <w:lang w:val="ru-RU"/>
              </w:rPr>
              <w:t xml:space="preserve"> </w:t>
            </w:r>
            <w:r>
              <w:rPr>
                <w:rFonts w:cs="Times New Roman" w:eastAsiaTheme="minorHAnsi"/>
                <w:sz w:val="24"/>
                <w:szCs w:val="24"/>
                <w:lang w:val="ru-RU"/>
              </w:rPr>
              <w:t>интересов и</w:t>
            </w:r>
            <w:r>
              <w:rPr>
                <w:rFonts w:cs="Times New Roman" w:eastAsiaTheme="minorHAnsi"/>
                <w:spacing w:val="1"/>
                <w:sz w:val="24"/>
                <w:szCs w:val="24"/>
                <w:lang w:val="ru-RU"/>
              </w:rPr>
              <w:t xml:space="preserve"> </w:t>
            </w:r>
            <w:r>
              <w:rPr>
                <w:rFonts w:cs="Times New Roman" w:eastAsiaTheme="minorHAnsi"/>
                <w:sz w:val="24"/>
                <w:szCs w:val="24"/>
                <w:lang w:val="ru-RU"/>
              </w:rPr>
              <w:t>потребностей</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p>
        </w:tc>
        <w:tc>
          <w:tcPr>
            <w:tcW w:w="1418" w:type="dxa"/>
          </w:tcPr>
          <w:p w14:paraId="576CAC16">
            <w:pPr>
              <w:pStyle w:val="99"/>
              <w:spacing w:line="260" w:lineRule="exact"/>
              <w:ind w:left="4"/>
              <w:jc w:val="center"/>
              <w:rPr>
                <w:rFonts w:cs="Times New Roman" w:eastAsiaTheme="minorHAnsi"/>
                <w:sz w:val="24"/>
                <w:szCs w:val="24"/>
                <w:lang w:val="en-US"/>
              </w:rPr>
            </w:pPr>
            <w:r>
              <w:rPr>
                <w:rFonts w:cs="Times New Roman" w:eastAsiaTheme="minorHAnsi"/>
                <w:sz w:val="24"/>
                <w:szCs w:val="24"/>
                <w:lang w:val="en-US"/>
              </w:rPr>
              <w:t>1</w:t>
            </w:r>
          </w:p>
        </w:tc>
        <w:tc>
          <w:tcPr>
            <w:tcW w:w="5613" w:type="dxa"/>
          </w:tcPr>
          <w:p w14:paraId="2480ABE4">
            <w:pPr>
              <w:pStyle w:val="99"/>
              <w:spacing w:line="260" w:lineRule="exact"/>
              <w:ind w:left="142" w:right="85"/>
              <w:jc w:val="both"/>
              <w:rPr>
                <w:rFonts w:cs="Times New Roman" w:eastAsiaTheme="minorHAnsi"/>
                <w:sz w:val="24"/>
                <w:szCs w:val="24"/>
                <w:lang w:val="ru-RU"/>
              </w:rPr>
            </w:pPr>
            <w:r>
              <w:rPr>
                <w:rFonts w:cs="Times New Roman" w:eastAsiaTheme="minorHAnsi"/>
                <w:i/>
                <w:sz w:val="24"/>
                <w:szCs w:val="24"/>
                <w:lang w:val="ru-RU"/>
              </w:rPr>
              <w:t xml:space="preserve">Основная     </w:t>
            </w:r>
            <w:r>
              <w:rPr>
                <w:rFonts w:cs="Times New Roman" w:eastAsiaTheme="minorHAnsi"/>
                <w:i/>
                <w:spacing w:val="18"/>
                <w:sz w:val="24"/>
                <w:szCs w:val="24"/>
                <w:lang w:val="ru-RU"/>
              </w:rPr>
              <w:t xml:space="preserve"> </w:t>
            </w:r>
            <w:r>
              <w:rPr>
                <w:rFonts w:cs="Times New Roman" w:eastAsiaTheme="minorHAnsi"/>
                <w:i/>
                <w:sz w:val="24"/>
                <w:szCs w:val="24"/>
                <w:lang w:val="ru-RU"/>
              </w:rPr>
              <w:t xml:space="preserve">цель:     </w:t>
            </w:r>
            <w:r>
              <w:rPr>
                <w:rFonts w:cs="Times New Roman" w:eastAsiaTheme="minorHAnsi"/>
                <w:i/>
                <w:spacing w:val="22"/>
                <w:sz w:val="24"/>
                <w:szCs w:val="24"/>
                <w:lang w:val="ru-RU"/>
              </w:rPr>
              <w:t xml:space="preserve"> </w:t>
            </w:r>
            <w:r>
              <w:rPr>
                <w:rFonts w:cs="Times New Roman" w:eastAsiaTheme="minorHAnsi"/>
                <w:sz w:val="24"/>
                <w:szCs w:val="24"/>
                <w:lang w:val="ru-RU"/>
              </w:rPr>
              <w:t xml:space="preserve">развитие     </w:t>
            </w:r>
            <w:r>
              <w:rPr>
                <w:rFonts w:cs="Times New Roman" w:eastAsiaTheme="minorHAnsi"/>
                <w:spacing w:val="19"/>
                <w:sz w:val="24"/>
                <w:szCs w:val="24"/>
                <w:lang w:val="ru-RU"/>
              </w:rPr>
              <w:t xml:space="preserve"> </w:t>
            </w:r>
            <w:r>
              <w:rPr>
                <w:rFonts w:cs="Times New Roman" w:eastAsiaTheme="minorHAnsi"/>
                <w:sz w:val="24"/>
                <w:szCs w:val="24"/>
                <w:lang w:val="ru-RU"/>
              </w:rPr>
              <w:t>ценностного</w:t>
            </w:r>
          </w:p>
          <w:p w14:paraId="1256FADB">
            <w:pPr>
              <w:pStyle w:val="99"/>
              <w:ind w:left="142" w:right="85"/>
              <w:jc w:val="both"/>
              <w:rPr>
                <w:rFonts w:cs="Times New Roman" w:eastAsiaTheme="minorHAnsi"/>
                <w:sz w:val="24"/>
                <w:szCs w:val="24"/>
                <w:lang w:val="ru-RU"/>
              </w:rPr>
            </w:pPr>
            <w:r>
              <w:rPr>
                <w:rFonts w:cs="Times New Roman" w:eastAsiaTheme="minorHAnsi"/>
                <w:sz w:val="24"/>
                <w:szCs w:val="24"/>
                <w:lang w:val="ru-RU"/>
              </w:rPr>
              <w:t>отношения</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r>
              <w:rPr>
                <w:rFonts w:cs="Times New Roman" w:eastAsiaTheme="minorHAnsi"/>
                <w:spacing w:val="1"/>
                <w:sz w:val="24"/>
                <w:szCs w:val="24"/>
                <w:lang w:val="ru-RU"/>
              </w:rPr>
              <w:t xml:space="preserve"> </w:t>
            </w:r>
            <w:r>
              <w:rPr>
                <w:rFonts w:cs="Times New Roman" w:eastAsiaTheme="minorHAnsi"/>
                <w:sz w:val="24"/>
                <w:szCs w:val="24"/>
                <w:lang w:val="ru-RU"/>
              </w:rPr>
              <w:t>к</w:t>
            </w:r>
            <w:r>
              <w:rPr>
                <w:rFonts w:cs="Times New Roman" w:eastAsiaTheme="minorHAnsi"/>
                <w:spacing w:val="1"/>
                <w:sz w:val="24"/>
                <w:szCs w:val="24"/>
                <w:lang w:val="ru-RU"/>
              </w:rPr>
              <w:t xml:space="preserve"> </w:t>
            </w:r>
            <w:r>
              <w:rPr>
                <w:rFonts w:cs="Times New Roman" w:eastAsiaTheme="minorHAnsi"/>
                <w:sz w:val="24"/>
                <w:szCs w:val="24"/>
                <w:lang w:val="ru-RU"/>
              </w:rPr>
              <w:t>труду</w:t>
            </w:r>
            <w:r>
              <w:rPr>
                <w:rFonts w:cs="Times New Roman" w:eastAsiaTheme="minorHAnsi"/>
                <w:spacing w:val="1"/>
                <w:sz w:val="24"/>
                <w:szCs w:val="24"/>
                <w:lang w:val="ru-RU"/>
              </w:rPr>
              <w:t xml:space="preserve"> </w:t>
            </w:r>
            <w:r>
              <w:rPr>
                <w:rFonts w:cs="Times New Roman" w:eastAsiaTheme="minorHAnsi"/>
                <w:sz w:val="24"/>
                <w:szCs w:val="24"/>
                <w:lang w:val="ru-RU"/>
              </w:rPr>
              <w:t>как</w:t>
            </w:r>
            <w:r>
              <w:rPr>
                <w:rFonts w:cs="Times New Roman" w:eastAsiaTheme="minorHAnsi"/>
                <w:spacing w:val="-57"/>
                <w:sz w:val="24"/>
                <w:szCs w:val="24"/>
                <w:lang w:val="ru-RU"/>
              </w:rPr>
              <w:t xml:space="preserve"> </w:t>
            </w:r>
            <w:r>
              <w:rPr>
                <w:rFonts w:cs="Times New Roman" w:eastAsiaTheme="minorHAnsi"/>
                <w:sz w:val="24"/>
                <w:szCs w:val="24"/>
                <w:lang w:val="ru-RU"/>
              </w:rPr>
              <w:t>основному</w:t>
            </w:r>
            <w:r>
              <w:rPr>
                <w:rFonts w:cs="Times New Roman" w:eastAsiaTheme="minorHAnsi"/>
                <w:spacing w:val="1"/>
                <w:sz w:val="24"/>
                <w:szCs w:val="24"/>
                <w:lang w:val="ru-RU"/>
              </w:rPr>
              <w:t xml:space="preserve"> </w:t>
            </w:r>
            <w:r>
              <w:rPr>
                <w:rFonts w:cs="Times New Roman" w:eastAsiaTheme="minorHAnsi"/>
                <w:sz w:val="24"/>
                <w:szCs w:val="24"/>
                <w:lang w:val="ru-RU"/>
              </w:rPr>
              <w:t>способу</w:t>
            </w:r>
            <w:r>
              <w:rPr>
                <w:rFonts w:cs="Times New Roman" w:eastAsiaTheme="minorHAnsi"/>
                <w:spacing w:val="1"/>
                <w:sz w:val="24"/>
                <w:szCs w:val="24"/>
                <w:lang w:val="ru-RU"/>
              </w:rPr>
              <w:t xml:space="preserve"> </w:t>
            </w:r>
            <w:r>
              <w:rPr>
                <w:rFonts w:cs="Times New Roman" w:eastAsiaTheme="minorHAnsi"/>
                <w:sz w:val="24"/>
                <w:szCs w:val="24"/>
                <w:lang w:val="ru-RU"/>
              </w:rPr>
              <w:t>достижения</w:t>
            </w:r>
            <w:r>
              <w:rPr>
                <w:rFonts w:cs="Times New Roman" w:eastAsiaTheme="minorHAnsi"/>
                <w:spacing w:val="1"/>
                <w:sz w:val="24"/>
                <w:szCs w:val="24"/>
                <w:lang w:val="ru-RU"/>
              </w:rPr>
              <w:t xml:space="preserve"> </w:t>
            </w:r>
            <w:r>
              <w:rPr>
                <w:rFonts w:cs="Times New Roman" w:eastAsiaTheme="minorHAnsi"/>
                <w:sz w:val="24"/>
                <w:szCs w:val="24"/>
                <w:lang w:val="ru-RU"/>
              </w:rPr>
              <w:t>жизненного</w:t>
            </w:r>
            <w:r>
              <w:rPr>
                <w:rFonts w:cs="Times New Roman" w:eastAsiaTheme="minorHAnsi"/>
                <w:spacing w:val="1"/>
                <w:sz w:val="24"/>
                <w:szCs w:val="24"/>
                <w:lang w:val="ru-RU"/>
              </w:rPr>
              <w:t xml:space="preserve"> </w:t>
            </w:r>
            <w:r>
              <w:rPr>
                <w:rFonts w:cs="Times New Roman" w:eastAsiaTheme="minorHAnsi"/>
                <w:sz w:val="24"/>
                <w:szCs w:val="24"/>
                <w:lang w:val="ru-RU"/>
              </w:rPr>
              <w:t>благополучия</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ощущения</w:t>
            </w:r>
            <w:r>
              <w:rPr>
                <w:rFonts w:cs="Times New Roman" w:eastAsiaTheme="minorHAnsi"/>
                <w:spacing w:val="1"/>
                <w:sz w:val="24"/>
                <w:szCs w:val="24"/>
                <w:lang w:val="ru-RU"/>
              </w:rPr>
              <w:t xml:space="preserve"> </w:t>
            </w:r>
            <w:r>
              <w:rPr>
                <w:rFonts w:cs="Times New Roman" w:eastAsiaTheme="minorHAnsi"/>
                <w:sz w:val="24"/>
                <w:szCs w:val="24"/>
                <w:lang w:val="ru-RU"/>
              </w:rPr>
              <w:t>уверенности</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жизни.</w:t>
            </w:r>
          </w:p>
          <w:p w14:paraId="1AF33CC3">
            <w:pPr>
              <w:pStyle w:val="99"/>
              <w:ind w:left="142" w:right="85"/>
              <w:jc w:val="both"/>
              <w:rPr>
                <w:rFonts w:cs="Times New Roman" w:eastAsiaTheme="minorHAnsi"/>
                <w:sz w:val="24"/>
                <w:szCs w:val="24"/>
                <w:lang w:val="ru-RU"/>
              </w:rPr>
            </w:pPr>
            <w:r>
              <w:rPr>
                <w:rFonts w:cs="Times New Roman" w:eastAsiaTheme="minorHAnsi"/>
                <w:i/>
                <w:sz w:val="24"/>
                <w:szCs w:val="24"/>
                <w:lang w:val="ru-RU"/>
              </w:rPr>
              <w:t>Основная</w:t>
            </w:r>
            <w:r>
              <w:rPr>
                <w:rFonts w:cs="Times New Roman" w:eastAsiaTheme="minorHAnsi"/>
                <w:i/>
                <w:spacing w:val="1"/>
                <w:sz w:val="24"/>
                <w:szCs w:val="24"/>
                <w:lang w:val="ru-RU"/>
              </w:rPr>
              <w:t xml:space="preserve"> </w:t>
            </w:r>
            <w:r>
              <w:rPr>
                <w:rFonts w:cs="Times New Roman" w:eastAsiaTheme="minorHAnsi"/>
                <w:i/>
                <w:sz w:val="24"/>
                <w:szCs w:val="24"/>
                <w:lang w:val="ru-RU"/>
              </w:rPr>
              <w:t>задача:</w:t>
            </w:r>
            <w:r>
              <w:rPr>
                <w:rFonts w:cs="Times New Roman" w:eastAsiaTheme="minorHAnsi"/>
                <w:i/>
                <w:spacing w:val="1"/>
                <w:sz w:val="24"/>
                <w:szCs w:val="24"/>
                <w:lang w:val="ru-RU"/>
              </w:rPr>
              <w:t xml:space="preserve"> </w:t>
            </w:r>
            <w:r>
              <w:rPr>
                <w:rFonts w:cs="Times New Roman" w:eastAsiaTheme="minorHAnsi"/>
                <w:sz w:val="24"/>
                <w:szCs w:val="24"/>
                <w:lang w:val="ru-RU"/>
              </w:rPr>
              <w:t>формирование</w:t>
            </w:r>
            <w:r>
              <w:rPr>
                <w:rFonts w:cs="Times New Roman" w:eastAsiaTheme="minorHAnsi"/>
                <w:spacing w:val="1"/>
                <w:sz w:val="24"/>
                <w:szCs w:val="24"/>
                <w:lang w:val="ru-RU"/>
              </w:rPr>
              <w:t xml:space="preserve"> </w:t>
            </w:r>
            <w:r>
              <w:rPr>
                <w:rFonts w:cs="Times New Roman" w:eastAsiaTheme="minorHAnsi"/>
                <w:sz w:val="24"/>
                <w:szCs w:val="24"/>
                <w:lang w:val="ru-RU"/>
              </w:rPr>
              <w:t>готовности</w:t>
            </w:r>
            <w:r>
              <w:rPr>
                <w:rFonts w:cs="Times New Roman" w:eastAsiaTheme="minorHAnsi"/>
                <w:spacing w:val="1"/>
                <w:sz w:val="24"/>
                <w:szCs w:val="24"/>
                <w:lang w:val="ru-RU"/>
              </w:rPr>
              <w:t xml:space="preserve"> </w:t>
            </w:r>
            <w:r>
              <w:rPr>
                <w:rFonts w:cs="Times New Roman" w:eastAsiaTheme="minorHAnsi"/>
                <w:sz w:val="24"/>
                <w:szCs w:val="24"/>
                <w:lang w:val="ru-RU"/>
              </w:rPr>
              <w:t>школьников</w:t>
            </w:r>
            <w:r>
              <w:rPr>
                <w:rFonts w:cs="Times New Roman" w:eastAsiaTheme="minorHAnsi"/>
                <w:spacing w:val="1"/>
                <w:sz w:val="24"/>
                <w:szCs w:val="24"/>
                <w:lang w:val="ru-RU"/>
              </w:rPr>
              <w:t xml:space="preserve"> </w:t>
            </w:r>
            <w:r>
              <w:rPr>
                <w:rFonts w:cs="Times New Roman" w:eastAsiaTheme="minorHAnsi"/>
                <w:sz w:val="24"/>
                <w:szCs w:val="24"/>
                <w:lang w:val="ru-RU"/>
              </w:rPr>
              <w:t>к</w:t>
            </w:r>
            <w:r>
              <w:rPr>
                <w:rFonts w:cs="Times New Roman" w:eastAsiaTheme="minorHAnsi"/>
                <w:spacing w:val="1"/>
                <w:sz w:val="24"/>
                <w:szCs w:val="24"/>
                <w:lang w:val="ru-RU"/>
              </w:rPr>
              <w:t xml:space="preserve"> </w:t>
            </w:r>
            <w:r>
              <w:rPr>
                <w:rFonts w:cs="Times New Roman" w:eastAsiaTheme="minorHAnsi"/>
                <w:sz w:val="24"/>
                <w:szCs w:val="24"/>
                <w:lang w:val="ru-RU"/>
              </w:rPr>
              <w:t>осознанному</w:t>
            </w:r>
            <w:r>
              <w:rPr>
                <w:rFonts w:cs="Times New Roman" w:eastAsiaTheme="minorHAnsi"/>
                <w:spacing w:val="1"/>
                <w:sz w:val="24"/>
                <w:szCs w:val="24"/>
                <w:lang w:val="ru-RU"/>
              </w:rPr>
              <w:t xml:space="preserve"> </w:t>
            </w:r>
            <w:r>
              <w:rPr>
                <w:rFonts w:cs="Times New Roman" w:eastAsiaTheme="minorHAnsi"/>
                <w:sz w:val="24"/>
                <w:szCs w:val="24"/>
                <w:lang w:val="ru-RU"/>
              </w:rPr>
              <w:t>выбору</w:t>
            </w:r>
            <w:r>
              <w:rPr>
                <w:rFonts w:cs="Times New Roman" w:eastAsiaTheme="minorHAnsi"/>
                <w:spacing w:val="1"/>
                <w:sz w:val="24"/>
                <w:szCs w:val="24"/>
                <w:lang w:val="ru-RU"/>
              </w:rPr>
              <w:t xml:space="preserve"> </w:t>
            </w:r>
            <w:r>
              <w:rPr>
                <w:rFonts w:cs="Times New Roman" w:eastAsiaTheme="minorHAnsi"/>
                <w:sz w:val="24"/>
                <w:szCs w:val="24"/>
                <w:lang w:val="ru-RU"/>
              </w:rPr>
              <w:t>направления продолжения своего образования</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будущей</w:t>
            </w:r>
            <w:r>
              <w:rPr>
                <w:rFonts w:cs="Times New Roman" w:eastAsiaTheme="minorHAnsi"/>
                <w:spacing w:val="1"/>
                <w:sz w:val="24"/>
                <w:szCs w:val="24"/>
                <w:lang w:val="ru-RU"/>
              </w:rPr>
              <w:t xml:space="preserve"> </w:t>
            </w:r>
            <w:r>
              <w:rPr>
                <w:rFonts w:cs="Times New Roman" w:eastAsiaTheme="minorHAnsi"/>
                <w:sz w:val="24"/>
                <w:szCs w:val="24"/>
                <w:lang w:val="ru-RU"/>
              </w:rPr>
              <w:t>профессии,</w:t>
            </w:r>
            <w:r>
              <w:rPr>
                <w:rFonts w:cs="Times New Roman" w:eastAsiaTheme="minorHAnsi"/>
                <w:spacing w:val="1"/>
                <w:sz w:val="24"/>
                <w:szCs w:val="24"/>
                <w:lang w:val="ru-RU"/>
              </w:rPr>
              <w:t xml:space="preserve"> </w:t>
            </w:r>
            <w:r>
              <w:rPr>
                <w:rFonts w:cs="Times New Roman" w:eastAsiaTheme="minorHAnsi"/>
                <w:sz w:val="24"/>
                <w:szCs w:val="24"/>
                <w:lang w:val="ru-RU"/>
              </w:rPr>
              <w:t>осознание</w:t>
            </w:r>
            <w:r>
              <w:rPr>
                <w:rFonts w:cs="Times New Roman" w:eastAsiaTheme="minorHAnsi"/>
                <w:spacing w:val="1"/>
                <w:sz w:val="24"/>
                <w:szCs w:val="24"/>
                <w:lang w:val="ru-RU"/>
              </w:rPr>
              <w:t xml:space="preserve"> </w:t>
            </w:r>
            <w:r>
              <w:rPr>
                <w:rFonts w:cs="Times New Roman" w:eastAsiaTheme="minorHAnsi"/>
                <w:sz w:val="24"/>
                <w:szCs w:val="24"/>
                <w:lang w:val="ru-RU"/>
              </w:rPr>
              <w:t>важности</w:t>
            </w:r>
            <w:r>
              <w:rPr>
                <w:rFonts w:cs="Times New Roman" w:eastAsiaTheme="minorHAnsi"/>
                <w:spacing w:val="1"/>
                <w:sz w:val="24"/>
                <w:szCs w:val="24"/>
                <w:lang w:val="ru-RU"/>
              </w:rPr>
              <w:t xml:space="preserve"> </w:t>
            </w:r>
            <w:r>
              <w:rPr>
                <w:rFonts w:cs="Times New Roman" w:eastAsiaTheme="minorHAnsi"/>
                <w:sz w:val="24"/>
                <w:szCs w:val="24"/>
                <w:lang w:val="ru-RU"/>
              </w:rPr>
              <w:t>получаемых в школе знаний для дальнейшей</w:t>
            </w:r>
            <w:r>
              <w:rPr>
                <w:rFonts w:cs="Times New Roman" w:eastAsiaTheme="minorHAnsi"/>
                <w:spacing w:val="1"/>
                <w:sz w:val="24"/>
                <w:szCs w:val="24"/>
                <w:lang w:val="ru-RU"/>
              </w:rPr>
              <w:t xml:space="preserve"> </w:t>
            </w:r>
            <w:r>
              <w:rPr>
                <w:rFonts w:cs="Times New Roman" w:eastAsiaTheme="minorHAnsi"/>
                <w:sz w:val="24"/>
                <w:szCs w:val="24"/>
                <w:lang w:val="ru-RU"/>
              </w:rPr>
              <w:t>профессиональной</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внепрофессиональной</w:t>
            </w:r>
            <w:r>
              <w:rPr>
                <w:rFonts w:cs="Times New Roman" w:eastAsiaTheme="minorHAnsi"/>
                <w:spacing w:val="-57"/>
                <w:sz w:val="24"/>
                <w:szCs w:val="24"/>
                <w:lang w:val="ru-RU"/>
              </w:rPr>
              <w:t xml:space="preserve"> </w:t>
            </w:r>
            <w:r>
              <w:rPr>
                <w:rFonts w:cs="Times New Roman" w:eastAsiaTheme="minorHAnsi"/>
                <w:sz w:val="24"/>
                <w:szCs w:val="24"/>
                <w:lang w:val="ru-RU"/>
              </w:rPr>
              <w:t>деятельности.</w:t>
            </w:r>
          </w:p>
          <w:p w14:paraId="33457CCE">
            <w:pPr>
              <w:pStyle w:val="99"/>
              <w:ind w:left="142" w:right="85"/>
              <w:jc w:val="both"/>
              <w:rPr>
                <w:rFonts w:cs="Times New Roman" w:eastAsiaTheme="minorHAnsi"/>
                <w:sz w:val="24"/>
                <w:szCs w:val="24"/>
                <w:lang w:val="ru-RU"/>
              </w:rPr>
            </w:pPr>
            <w:r>
              <w:rPr>
                <w:rFonts w:cs="Times New Roman" w:eastAsiaTheme="minorHAnsi"/>
                <w:i/>
                <w:sz w:val="24"/>
                <w:szCs w:val="24"/>
                <w:lang w:val="ru-RU"/>
              </w:rPr>
              <w:t xml:space="preserve">Основные         </w:t>
            </w:r>
            <w:r>
              <w:rPr>
                <w:rFonts w:cs="Times New Roman" w:eastAsiaTheme="minorHAnsi"/>
                <w:i/>
                <w:spacing w:val="15"/>
                <w:sz w:val="24"/>
                <w:szCs w:val="24"/>
                <w:lang w:val="ru-RU"/>
              </w:rPr>
              <w:t xml:space="preserve"> </w:t>
            </w:r>
            <w:r>
              <w:rPr>
                <w:rFonts w:cs="Times New Roman" w:eastAsiaTheme="minorHAnsi"/>
                <w:i/>
                <w:sz w:val="24"/>
                <w:szCs w:val="24"/>
                <w:lang w:val="ru-RU"/>
              </w:rPr>
              <w:t xml:space="preserve">организационные         </w:t>
            </w:r>
            <w:r>
              <w:rPr>
                <w:rFonts w:cs="Times New Roman" w:eastAsiaTheme="minorHAnsi"/>
                <w:i/>
                <w:spacing w:val="15"/>
                <w:sz w:val="24"/>
                <w:szCs w:val="24"/>
                <w:lang w:val="ru-RU"/>
              </w:rPr>
              <w:t xml:space="preserve"> </w:t>
            </w:r>
            <w:r>
              <w:rPr>
                <w:rFonts w:cs="Times New Roman" w:eastAsiaTheme="minorHAnsi"/>
                <w:i/>
                <w:sz w:val="24"/>
                <w:szCs w:val="24"/>
                <w:lang w:val="ru-RU"/>
              </w:rPr>
              <w:t>формы</w:t>
            </w:r>
            <w:r>
              <w:rPr>
                <w:rFonts w:cs="Times New Roman" w:eastAsiaTheme="minorHAnsi"/>
                <w:sz w:val="24"/>
                <w:szCs w:val="24"/>
                <w:lang w:val="ru-RU"/>
              </w:rPr>
              <w:t xml:space="preserve"> профориентационные</w:t>
            </w:r>
            <w:r>
              <w:rPr>
                <w:rFonts w:cs="Times New Roman" w:eastAsiaTheme="minorHAnsi"/>
                <w:spacing w:val="1"/>
                <w:sz w:val="24"/>
                <w:szCs w:val="24"/>
                <w:lang w:val="ru-RU"/>
              </w:rPr>
              <w:t xml:space="preserve"> </w:t>
            </w:r>
            <w:r>
              <w:rPr>
                <w:rFonts w:cs="Times New Roman" w:eastAsiaTheme="minorHAnsi"/>
                <w:sz w:val="24"/>
                <w:szCs w:val="24"/>
                <w:lang w:val="ru-RU"/>
              </w:rPr>
              <w:t>беседы,</w:t>
            </w:r>
            <w:r>
              <w:rPr>
                <w:rFonts w:cs="Times New Roman" w:eastAsiaTheme="minorHAnsi"/>
                <w:spacing w:val="1"/>
                <w:sz w:val="24"/>
                <w:szCs w:val="24"/>
                <w:lang w:val="ru-RU"/>
              </w:rPr>
              <w:t xml:space="preserve"> </w:t>
            </w:r>
            <w:r>
              <w:rPr>
                <w:rFonts w:cs="Times New Roman" w:eastAsiaTheme="minorHAnsi"/>
                <w:sz w:val="24"/>
                <w:szCs w:val="24"/>
                <w:lang w:val="ru-RU"/>
              </w:rPr>
              <w:t>деловые</w:t>
            </w:r>
            <w:r>
              <w:rPr>
                <w:rFonts w:cs="Times New Roman" w:eastAsiaTheme="minorHAnsi"/>
                <w:spacing w:val="1"/>
                <w:sz w:val="24"/>
                <w:szCs w:val="24"/>
                <w:lang w:val="ru-RU"/>
              </w:rPr>
              <w:t xml:space="preserve"> </w:t>
            </w:r>
            <w:r>
              <w:rPr>
                <w:rFonts w:cs="Times New Roman" w:eastAsiaTheme="minorHAnsi"/>
                <w:sz w:val="24"/>
                <w:szCs w:val="24"/>
                <w:lang w:val="ru-RU"/>
              </w:rPr>
              <w:t>игры,</w:t>
            </w:r>
            <w:r>
              <w:rPr>
                <w:rFonts w:cs="Times New Roman" w:eastAsiaTheme="minorHAnsi"/>
                <w:spacing w:val="-57"/>
                <w:sz w:val="24"/>
                <w:szCs w:val="24"/>
                <w:lang w:val="ru-RU"/>
              </w:rPr>
              <w:t xml:space="preserve"> </w:t>
            </w:r>
            <w:r>
              <w:rPr>
                <w:rFonts w:cs="Times New Roman" w:eastAsiaTheme="minorHAnsi"/>
                <w:sz w:val="24"/>
                <w:szCs w:val="24"/>
                <w:lang w:val="ru-RU"/>
              </w:rPr>
              <w:t>квесты,</w:t>
            </w:r>
            <w:r>
              <w:rPr>
                <w:rFonts w:cs="Times New Roman" w:eastAsiaTheme="minorHAnsi"/>
                <w:spacing w:val="1"/>
                <w:sz w:val="24"/>
                <w:szCs w:val="24"/>
                <w:lang w:val="ru-RU"/>
              </w:rPr>
              <w:t xml:space="preserve"> </w:t>
            </w:r>
            <w:r>
              <w:rPr>
                <w:rFonts w:cs="Times New Roman" w:eastAsiaTheme="minorHAnsi"/>
                <w:sz w:val="24"/>
                <w:szCs w:val="24"/>
                <w:lang w:val="ru-RU"/>
              </w:rPr>
              <w:t>решение</w:t>
            </w:r>
            <w:r>
              <w:rPr>
                <w:rFonts w:cs="Times New Roman" w:eastAsiaTheme="minorHAnsi"/>
                <w:spacing w:val="1"/>
                <w:sz w:val="24"/>
                <w:szCs w:val="24"/>
                <w:lang w:val="ru-RU"/>
              </w:rPr>
              <w:t xml:space="preserve"> </w:t>
            </w:r>
            <w:r>
              <w:rPr>
                <w:rFonts w:cs="Times New Roman" w:eastAsiaTheme="minorHAnsi"/>
                <w:sz w:val="24"/>
                <w:szCs w:val="24"/>
                <w:lang w:val="ru-RU"/>
              </w:rPr>
              <w:t>кейсов,</w:t>
            </w:r>
            <w:r>
              <w:rPr>
                <w:rFonts w:cs="Times New Roman" w:eastAsiaTheme="minorHAnsi"/>
                <w:spacing w:val="1"/>
                <w:sz w:val="24"/>
                <w:szCs w:val="24"/>
                <w:lang w:val="ru-RU"/>
              </w:rPr>
              <w:t xml:space="preserve"> </w:t>
            </w:r>
            <w:r>
              <w:rPr>
                <w:rFonts w:cs="Times New Roman" w:eastAsiaTheme="minorHAnsi"/>
                <w:sz w:val="24"/>
                <w:szCs w:val="24"/>
                <w:lang w:val="ru-RU"/>
              </w:rPr>
              <w:t>изучение</w:t>
            </w:r>
            <w:r>
              <w:rPr>
                <w:rFonts w:cs="Times New Roman" w:eastAsiaTheme="minorHAnsi"/>
                <w:spacing w:val="1"/>
                <w:sz w:val="24"/>
                <w:szCs w:val="24"/>
                <w:lang w:val="ru-RU"/>
              </w:rPr>
              <w:t xml:space="preserve"> </w:t>
            </w:r>
            <w:r>
              <w:rPr>
                <w:rFonts w:cs="Times New Roman" w:eastAsiaTheme="minorHAnsi"/>
                <w:sz w:val="24"/>
                <w:szCs w:val="24"/>
                <w:lang w:val="ru-RU"/>
              </w:rPr>
              <w:t>специализированных</w:t>
            </w:r>
            <w:r>
              <w:rPr>
                <w:rFonts w:cs="Times New Roman" w:eastAsiaTheme="minorHAnsi"/>
                <w:spacing w:val="1"/>
                <w:sz w:val="24"/>
                <w:szCs w:val="24"/>
                <w:lang w:val="ru-RU"/>
              </w:rPr>
              <w:t xml:space="preserve"> </w:t>
            </w:r>
            <w:r>
              <w:rPr>
                <w:rFonts w:cs="Times New Roman" w:eastAsiaTheme="minorHAnsi"/>
                <w:sz w:val="24"/>
                <w:szCs w:val="24"/>
                <w:lang w:val="ru-RU"/>
              </w:rPr>
              <w:t>цифровых</w:t>
            </w:r>
            <w:r>
              <w:rPr>
                <w:rFonts w:cs="Times New Roman" w:eastAsiaTheme="minorHAnsi"/>
                <w:spacing w:val="1"/>
                <w:sz w:val="24"/>
                <w:szCs w:val="24"/>
                <w:lang w:val="ru-RU"/>
              </w:rPr>
              <w:t xml:space="preserve"> </w:t>
            </w:r>
            <w:r>
              <w:rPr>
                <w:rFonts w:cs="Times New Roman" w:eastAsiaTheme="minorHAnsi"/>
                <w:sz w:val="24"/>
                <w:szCs w:val="24"/>
                <w:lang w:val="ru-RU"/>
              </w:rPr>
              <w:t>ресурсов,</w:t>
            </w:r>
            <w:r>
              <w:rPr>
                <w:rFonts w:cs="Times New Roman" w:eastAsiaTheme="minorHAnsi"/>
                <w:spacing w:val="1"/>
                <w:sz w:val="24"/>
                <w:szCs w:val="24"/>
                <w:lang w:val="ru-RU"/>
              </w:rPr>
              <w:t xml:space="preserve"> </w:t>
            </w:r>
            <w:r>
              <w:rPr>
                <w:rFonts w:cs="Times New Roman" w:eastAsiaTheme="minorHAnsi"/>
                <w:sz w:val="24"/>
                <w:szCs w:val="24"/>
                <w:lang w:val="ru-RU"/>
              </w:rPr>
              <w:t>профессиональные</w:t>
            </w:r>
            <w:r>
              <w:rPr>
                <w:rFonts w:cs="Times New Roman" w:eastAsiaTheme="minorHAnsi"/>
                <w:spacing w:val="1"/>
                <w:sz w:val="24"/>
                <w:szCs w:val="24"/>
                <w:lang w:val="ru-RU"/>
              </w:rPr>
              <w:t xml:space="preserve"> </w:t>
            </w:r>
            <w:r>
              <w:rPr>
                <w:rFonts w:cs="Times New Roman" w:eastAsiaTheme="minorHAnsi"/>
                <w:sz w:val="24"/>
                <w:szCs w:val="24"/>
                <w:lang w:val="ru-RU"/>
              </w:rPr>
              <w:t>пробы,</w:t>
            </w:r>
            <w:r>
              <w:rPr>
                <w:rFonts w:cs="Times New Roman" w:eastAsiaTheme="minorHAnsi"/>
                <w:spacing w:val="1"/>
                <w:sz w:val="24"/>
                <w:szCs w:val="24"/>
                <w:lang w:val="ru-RU"/>
              </w:rPr>
              <w:t xml:space="preserve"> </w:t>
            </w:r>
            <w:r>
              <w:rPr>
                <w:rFonts w:cs="Times New Roman" w:eastAsiaTheme="minorHAnsi"/>
                <w:sz w:val="24"/>
                <w:szCs w:val="24"/>
                <w:lang w:val="ru-RU"/>
              </w:rPr>
              <w:t>моделирующие</w:t>
            </w:r>
            <w:r>
              <w:rPr>
                <w:rFonts w:cs="Times New Roman" w:eastAsiaTheme="minorHAnsi"/>
                <w:spacing w:val="1"/>
                <w:sz w:val="24"/>
                <w:szCs w:val="24"/>
                <w:lang w:val="ru-RU"/>
              </w:rPr>
              <w:t xml:space="preserve"> </w:t>
            </w:r>
            <w:r>
              <w:rPr>
                <w:rFonts w:cs="Times New Roman" w:eastAsiaTheme="minorHAnsi"/>
                <w:sz w:val="24"/>
                <w:szCs w:val="24"/>
                <w:lang w:val="ru-RU"/>
              </w:rPr>
              <w:t>профессиональную</w:t>
            </w:r>
            <w:r>
              <w:rPr>
                <w:rFonts w:cs="Times New Roman" w:eastAsiaTheme="minorHAnsi"/>
                <w:spacing w:val="1"/>
                <w:sz w:val="24"/>
                <w:szCs w:val="24"/>
                <w:lang w:val="ru-RU"/>
              </w:rPr>
              <w:t xml:space="preserve"> </w:t>
            </w:r>
            <w:r>
              <w:rPr>
                <w:rFonts w:cs="Times New Roman" w:eastAsiaTheme="minorHAnsi"/>
                <w:sz w:val="24"/>
                <w:szCs w:val="24"/>
                <w:lang w:val="ru-RU"/>
              </w:rPr>
              <w:t>деятельность,</w:t>
            </w:r>
            <w:r>
              <w:rPr>
                <w:rFonts w:cs="Times New Roman" w:eastAsiaTheme="minorHAnsi"/>
                <w:spacing w:val="1"/>
                <w:sz w:val="24"/>
                <w:szCs w:val="24"/>
                <w:lang w:val="ru-RU"/>
              </w:rPr>
              <w:t xml:space="preserve"> </w:t>
            </w:r>
            <w:r>
              <w:rPr>
                <w:rFonts w:cs="Times New Roman" w:eastAsiaTheme="minorHAnsi"/>
                <w:sz w:val="24"/>
                <w:szCs w:val="24"/>
                <w:lang w:val="ru-RU"/>
              </w:rPr>
              <w:t>экскурсии,</w:t>
            </w:r>
            <w:r>
              <w:rPr>
                <w:rFonts w:cs="Times New Roman" w:eastAsiaTheme="minorHAnsi"/>
                <w:spacing w:val="1"/>
                <w:sz w:val="24"/>
                <w:szCs w:val="24"/>
                <w:lang w:val="ru-RU"/>
              </w:rPr>
              <w:t xml:space="preserve"> </w:t>
            </w:r>
            <w:r>
              <w:rPr>
                <w:rFonts w:cs="Times New Roman" w:eastAsiaTheme="minorHAnsi"/>
                <w:sz w:val="24"/>
                <w:szCs w:val="24"/>
                <w:lang w:val="ru-RU"/>
              </w:rPr>
              <w:t>посещение</w:t>
            </w:r>
            <w:r>
              <w:rPr>
                <w:rFonts w:cs="Times New Roman" w:eastAsiaTheme="minorHAnsi"/>
                <w:spacing w:val="1"/>
                <w:sz w:val="24"/>
                <w:szCs w:val="24"/>
                <w:lang w:val="ru-RU"/>
              </w:rPr>
              <w:t xml:space="preserve"> </w:t>
            </w:r>
            <w:r>
              <w:rPr>
                <w:rFonts w:cs="Times New Roman" w:eastAsiaTheme="minorHAnsi"/>
                <w:sz w:val="24"/>
                <w:szCs w:val="24"/>
                <w:lang w:val="ru-RU"/>
              </w:rPr>
              <w:t>ярмарок</w:t>
            </w:r>
            <w:r>
              <w:rPr>
                <w:rFonts w:cs="Times New Roman" w:eastAsiaTheme="minorHAnsi"/>
                <w:spacing w:val="1"/>
                <w:sz w:val="24"/>
                <w:szCs w:val="24"/>
                <w:lang w:val="ru-RU"/>
              </w:rPr>
              <w:t xml:space="preserve"> </w:t>
            </w:r>
            <w:r>
              <w:rPr>
                <w:rFonts w:cs="Times New Roman" w:eastAsiaTheme="minorHAnsi"/>
                <w:sz w:val="24"/>
                <w:szCs w:val="24"/>
                <w:lang w:val="ru-RU"/>
              </w:rPr>
              <w:t>профессий</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57"/>
                <w:sz w:val="24"/>
                <w:szCs w:val="24"/>
                <w:lang w:val="ru-RU"/>
              </w:rPr>
              <w:t xml:space="preserve"> </w:t>
            </w:r>
            <w:r>
              <w:rPr>
                <w:rFonts w:cs="Times New Roman" w:eastAsiaTheme="minorHAnsi"/>
                <w:sz w:val="24"/>
                <w:szCs w:val="24"/>
                <w:lang w:val="ru-RU"/>
              </w:rPr>
              <w:t>профориентационных</w:t>
            </w:r>
            <w:r>
              <w:rPr>
                <w:rFonts w:cs="Times New Roman" w:eastAsiaTheme="minorHAnsi"/>
                <w:spacing w:val="1"/>
                <w:sz w:val="24"/>
                <w:szCs w:val="24"/>
                <w:lang w:val="ru-RU"/>
              </w:rPr>
              <w:t xml:space="preserve"> </w:t>
            </w:r>
            <w:r>
              <w:rPr>
                <w:rFonts w:cs="Times New Roman" w:eastAsiaTheme="minorHAnsi"/>
                <w:sz w:val="24"/>
                <w:szCs w:val="24"/>
                <w:lang w:val="ru-RU"/>
              </w:rPr>
              <w:t>парков.</w:t>
            </w:r>
          </w:p>
          <w:p w14:paraId="48E1F3C1">
            <w:pPr>
              <w:pStyle w:val="99"/>
              <w:ind w:left="142" w:right="85" w:firstLine="60"/>
              <w:jc w:val="both"/>
              <w:rPr>
                <w:rFonts w:cs="Times New Roman" w:eastAsiaTheme="minorHAnsi"/>
                <w:sz w:val="24"/>
                <w:szCs w:val="24"/>
                <w:lang w:val="ru-RU"/>
              </w:rPr>
            </w:pPr>
            <w:r>
              <w:rPr>
                <w:rFonts w:cs="Times New Roman" w:eastAsiaTheme="minorHAnsi"/>
                <w:i/>
                <w:sz w:val="24"/>
                <w:szCs w:val="24"/>
                <w:lang w:val="ru-RU"/>
              </w:rPr>
              <w:t>Основное</w:t>
            </w:r>
            <w:r>
              <w:rPr>
                <w:rFonts w:cs="Times New Roman" w:eastAsiaTheme="minorHAnsi"/>
                <w:i/>
                <w:spacing w:val="1"/>
                <w:sz w:val="24"/>
                <w:szCs w:val="24"/>
                <w:lang w:val="ru-RU"/>
              </w:rPr>
              <w:t xml:space="preserve"> </w:t>
            </w:r>
            <w:r>
              <w:rPr>
                <w:rFonts w:cs="Times New Roman" w:eastAsiaTheme="minorHAnsi"/>
                <w:i/>
                <w:sz w:val="24"/>
                <w:szCs w:val="24"/>
                <w:lang w:val="ru-RU"/>
              </w:rPr>
              <w:t>содержание:</w:t>
            </w:r>
            <w:r>
              <w:rPr>
                <w:rFonts w:cs="Times New Roman" w:eastAsiaTheme="minorHAnsi"/>
                <w:i/>
                <w:spacing w:val="1"/>
                <w:sz w:val="24"/>
                <w:szCs w:val="24"/>
                <w:lang w:val="ru-RU"/>
              </w:rPr>
              <w:t xml:space="preserve"> </w:t>
            </w:r>
            <w:r>
              <w:rPr>
                <w:rFonts w:cs="Times New Roman" w:eastAsiaTheme="minorHAnsi"/>
                <w:sz w:val="24"/>
                <w:szCs w:val="24"/>
                <w:lang w:val="ru-RU"/>
              </w:rPr>
              <w:t>знакомство</w:t>
            </w:r>
            <w:r>
              <w:rPr>
                <w:rFonts w:cs="Times New Roman" w:eastAsiaTheme="minorHAnsi"/>
                <w:spacing w:val="1"/>
                <w:sz w:val="24"/>
                <w:szCs w:val="24"/>
                <w:lang w:val="ru-RU"/>
              </w:rPr>
              <w:t xml:space="preserve"> </w:t>
            </w:r>
            <w:r>
              <w:rPr>
                <w:rFonts w:cs="Times New Roman" w:eastAsiaTheme="minorHAnsi"/>
                <w:sz w:val="24"/>
                <w:szCs w:val="24"/>
                <w:lang w:val="ru-RU"/>
              </w:rPr>
              <w:t>с</w:t>
            </w:r>
            <w:r>
              <w:rPr>
                <w:rFonts w:cs="Times New Roman" w:eastAsiaTheme="minorHAnsi"/>
                <w:spacing w:val="1"/>
                <w:sz w:val="24"/>
                <w:szCs w:val="24"/>
                <w:lang w:val="ru-RU"/>
              </w:rPr>
              <w:t xml:space="preserve"> </w:t>
            </w:r>
            <w:r>
              <w:rPr>
                <w:rFonts w:cs="Times New Roman" w:eastAsiaTheme="minorHAnsi"/>
                <w:sz w:val="24"/>
                <w:szCs w:val="24"/>
                <w:lang w:val="ru-RU"/>
              </w:rPr>
              <w:t>миром</w:t>
            </w:r>
            <w:r>
              <w:rPr>
                <w:rFonts w:cs="Times New Roman" w:eastAsiaTheme="minorHAnsi"/>
                <w:spacing w:val="1"/>
                <w:sz w:val="24"/>
                <w:szCs w:val="24"/>
                <w:lang w:val="ru-RU"/>
              </w:rPr>
              <w:t xml:space="preserve"> </w:t>
            </w:r>
            <w:r>
              <w:rPr>
                <w:rFonts w:cs="Times New Roman" w:eastAsiaTheme="minorHAnsi"/>
                <w:sz w:val="24"/>
                <w:szCs w:val="24"/>
                <w:lang w:val="ru-RU"/>
              </w:rPr>
              <w:t>профессий</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способами</w:t>
            </w:r>
            <w:r>
              <w:rPr>
                <w:rFonts w:cs="Times New Roman" w:eastAsiaTheme="minorHAnsi"/>
                <w:spacing w:val="1"/>
                <w:sz w:val="24"/>
                <w:szCs w:val="24"/>
                <w:lang w:val="ru-RU"/>
              </w:rPr>
              <w:t xml:space="preserve"> </w:t>
            </w:r>
            <w:r>
              <w:rPr>
                <w:rFonts w:cs="Times New Roman" w:eastAsiaTheme="minorHAnsi"/>
                <w:sz w:val="24"/>
                <w:szCs w:val="24"/>
                <w:lang w:val="ru-RU"/>
              </w:rPr>
              <w:t>получения</w:t>
            </w:r>
            <w:r>
              <w:rPr>
                <w:rFonts w:cs="Times New Roman" w:eastAsiaTheme="minorHAnsi"/>
                <w:spacing w:val="1"/>
                <w:sz w:val="24"/>
                <w:szCs w:val="24"/>
                <w:lang w:val="ru-RU"/>
              </w:rPr>
              <w:t xml:space="preserve"> </w:t>
            </w:r>
            <w:r>
              <w:rPr>
                <w:rFonts w:cs="Times New Roman" w:eastAsiaTheme="minorHAnsi"/>
                <w:sz w:val="24"/>
                <w:szCs w:val="24"/>
                <w:lang w:val="ru-RU"/>
              </w:rPr>
              <w:t>профессионального</w:t>
            </w:r>
            <w:r>
              <w:rPr>
                <w:rFonts w:cs="Times New Roman" w:eastAsiaTheme="minorHAnsi"/>
                <w:spacing w:val="1"/>
                <w:sz w:val="24"/>
                <w:szCs w:val="24"/>
                <w:lang w:val="ru-RU"/>
              </w:rPr>
              <w:t xml:space="preserve"> </w:t>
            </w:r>
            <w:r>
              <w:rPr>
                <w:rFonts w:cs="Times New Roman" w:eastAsiaTheme="minorHAnsi"/>
                <w:sz w:val="24"/>
                <w:szCs w:val="24"/>
                <w:lang w:val="ru-RU"/>
              </w:rPr>
              <w:t>образования;</w:t>
            </w:r>
            <w:r>
              <w:rPr>
                <w:rFonts w:cs="Times New Roman" w:eastAsiaTheme="minorHAnsi"/>
                <w:spacing w:val="1"/>
                <w:sz w:val="24"/>
                <w:szCs w:val="24"/>
                <w:lang w:val="ru-RU"/>
              </w:rPr>
              <w:t xml:space="preserve"> </w:t>
            </w:r>
            <w:r>
              <w:rPr>
                <w:rFonts w:cs="Times New Roman" w:eastAsiaTheme="minorHAnsi"/>
                <w:sz w:val="24"/>
                <w:szCs w:val="24"/>
                <w:lang w:val="ru-RU"/>
              </w:rPr>
              <w:t>создание</w:t>
            </w:r>
            <w:r>
              <w:rPr>
                <w:rFonts w:cs="Times New Roman" w:eastAsiaTheme="minorHAnsi"/>
                <w:spacing w:val="1"/>
                <w:sz w:val="24"/>
                <w:szCs w:val="24"/>
                <w:lang w:val="ru-RU"/>
              </w:rPr>
              <w:t xml:space="preserve"> </w:t>
            </w:r>
            <w:r>
              <w:rPr>
                <w:rFonts w:cs="Times New Roman" w:eastAsiaTheme="minorHAnsi"/>
                <w:sz w:val="24"/>
                <w:szCs w:val="24"/>
                <w:lang w:val="ru-RU"/>
              </w:rPr>
              <w:t>условий</w:t>
            </w:r>
            <w:r>
              <w:rPr>
                <w:rFonts w:cs="Times New Roman" w:eastAsiaTheme="minorHAnsi"/>
                <w:spacing w:val="1"/>
                <w:sz w:val="24"/>
                <w:szCs w:val="24"/>
                <w:lang w:val="ru-RU"/>
              </w:rPr>
              <w:t xml:space="preserve"> </w:t>
            </w:r>
            <w:r>
              <w:rPr>
                <w:rFonts w:cs="Times New Roman" w:eastAsiaTheme="minorHAnsi"/>
                <w:sz w:val="24"/>
                <w:szCs w:val="24"/>
                <w:lang w:val="ru-RU"/>
              </w:rPr>
              <w:t>для</w:t>
            </w:r>
            <w:r>
              <w:rPr>
                <w:rFonts w:cs="Times New Roman" w:eastAsiaTheme="minorHAnsi"/>
                <w:spacing w:val="1"/>
                <w:sz w:val="24"/>
                <w:szCs w:val="24"/>
                <w:lang w:val="ru-RU"/>
              </w:rPr>
              <w:t xml:space="preserve"> </w:t>
            </w:r>
            <w:r>
              <w:rPr>
                <w:rFonts w:cs="Times New Roman" w:eastAsiaTheme="minorHAnsi"/>
                <w:sz w:val="24"/>
                <w:szCs w:val="24"/>
                <w:lang w:val="ru-RU"/>
              </w:rPr>
              <w:t>развития</w:t>
            </w:r>
            <w:r>
              <w:rPr>
                <w:rFonts w:cs="Times New Roman" w:eastAsiaTheme="minorHAnsi"/>
                <w:spacing w:val="1"/>
                <w:sz w:val="24"/>
                <w:szCs w:val="24"/>
                <w:lang w:val="ru-RU"/>
              </w:rPr>
              <w:t xml:space="preserve"> </w:t>
            </w:r>
            <w:r>
              <w:rPr>
                <w:rFonts w:cs="Times New Roman" w:eastAsiaTheme="minorHAnsi"/>
                <w:sz w:val="24"/>
                <w:szCs w:val="24"/>
                <w:lang w:val="ru-RU"/>
              </w:rPr>
              <w:t>надпрофессиональных</w:t>
            </w:r>
            <w:r>
              <w:rPr>
                <w:rFonts w:cs="Times New Roman" w:eastAsiaTheme="minorHAnsi"/>
                <w:spacing w:val="1"/>
                <w:sz w:val="24"/>
                <w:szCs w:val="24"/>
                <w:lang w:val="ru-RU"/>
              </w:rPr>
              <w:t xml:space="preserve"> </w:t>
            </w:r>
            <w:r>
              <w:rPr>
                <w:rFonts w:cs="Times New Roman" w:eastAsiaTheme="minorHAnsi"/>
                <w:sz w:val="24"/>
                <w:szCs w:val="24"/>
                <w:lang w:val="ru-RU"/>
              </w:rPr>
              <w:t>навыков</w:t>
            </w:r>
            <w:r>
              <w:rPr>
                <w:rFonts w:cs="Times New Roman" w:eastAsiaTheme="minorHAnsi"/>
                <w:spacing w:val="1"/>
                <w:sz w:val="24"/>
                <w:szCs w:val="24"/>
                <w:lang w:val="ru-RU"/>
              </w:rPr>
              <w:t xml:space="preserve"> </w:t>
            </w:r>
            <w:r>
              <w:rPr>
                <w:rFonts w:cs="Times New Roman" w:eastAsiaTheme="minorHAnsi"/>
                <w:sz w:val="24"/>
                <w:szCs w:val="24"/>
                <w:lang w:val="ru-RU"/>
              </w:rPr>
              <w:t>(общения,</w:t>
            </w:r>
            <w:r>
              <w:rPr>
                <w:rFonts w:cs="Times New Roman" w:eastAsiaTheme="minorHAnsi"/>
                <w:spacing w:val="1"/>
                <w:sz w:val="24"/>
                <w:szCs w:val="24"/>
                <w:lang w:val="ru-RU"/>
              </w:rPr>
              <w:t xml:space="preserve"> </w:t>
            </w:r>
            <w:r>
              <w:rPr>
                <w:rFonts w:cs="Times New Roman" w:eastAsiaTheme="minorHAnsi"/>
                <w:sz w:val="24"/>
                <w:szCs w:val="24"/>
                <w:lang w:val="ru-RU"/>
              </w:rPr>
              <w:t>работы</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команде,</w:t>
            </w:r>
            <w:r>
              <w:rPr>
                <w:rFonts w:cs="Times New Roman" w:eastAsiaTheme="minorHAnsi"/>
                <w:spacing w:val="1"/>
                <w:sz w:val="24"/>
                <w:szCs w:val="24"/>
                <w:lang w:val="ru-RU"/>
              </w:rPr>
              <w:t xml:space="preserve"> </w:t>
            </w:r>
            <w:r>
              <w:rPr>
                <w:rFonts w:cs="Times New Roman" w:eastAsiaTheme="minorHAnsi"/>
                <w:sz w:val="24"/>
                <w:szCs w:val="24"/>
                <w:lang w:val="ru-RU"/>
              </w:rPr>
              <w:t>поведения</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конфликтной</w:t>
            </w:r>
            <w:r>
              <w:rPr>
                <w:rFonts w:cs="Times New Roman" w:eastAsiaTheme="minorHAnsi"/>
                <w:spacing w:val="1"/>
                <w:sz w:val="24"/>
                <w:szCs w:val="24"/>
                <w:lang w:val="ru-RU"/>
              </w:rPr>
              <w:t xml:space="preserve"> </w:t>
            </w:r>
            <w:r>
              <w:rPr>
                <w:rFonts w:cs="Times New Roman" w:eastAsiaTheme="minorHAnsi"/>
                <w:sz w:val="24"/>
                <w:szCs w:val="24"/>
                <w:lang w:val="ru-RU"/>
              </w:rPr>
              <w:t>ситуации</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т.п.);</w:t>
            </w:r>
            <w:r>
              <w:rPr>
                <w:rFonts w:cs="Times New Roman" w:eastAsiaTheme="minorHAnsi"/>
                <w:spacing w:val="1"/>
                <w:sz w:val="24"/>
                <w:szCs w:val="24"/>
                <w:lang w:val="ru-RU"/>
              </w:rPr>
              <w:t xml:space="preserve"> </w:t>
            </w:r>
            <w:r>
              <w:rPr>
                <w:rFonts w:cs="Times New Roman" w:eastAsiaTheme="minorHAnsi"/>
                <w:sz w:val="24"/>
                <w:szCs w:val="24"/>
                <w:lang w:val="ru-RU"/>
              </w:rPr>
              <w:t>создание условий для познания обучающимся</w:t>
            </w:r>
            <w:r>
              <w:rPr>
                <w:rFonts w:cs="Times New Roman" w:eastAsiaTheme="minorHAnsi"/>
                <w:spacing w:val="1"/>
                <w:sz w:val="24"/>
                <w:szCs w:val="24"/>
                <w:lang w:val="ru-RU"/>
              </w:rPr>
              <w:t xml:space="preserve"> </w:t>
            </w:r>
            <w:r>
              <w:rPr>
                <w:rFonts w:cs="Times New Roman" w:eastAsiaTheme="minorHAnsi"/>
                <w:sz w:val="24"/>
                <w:szCs w:val="24"/>
                <w:lang w:val="ru-RU"/>
              </w:rPr>
              <w:t>самого</w:t>
            </w:r>
            <w:r>
              <w:rPr>
                <w:rFonts w:cs="Times New Roman" w:eastAsiaTheme="minorHAnsi"/>
                <w:spacing w:val="1"/>
                <w:sz w:val="24"/>
                <w:szCs w:val="24"/>
                <w:lang w:val="ru-RU"/>
              </w:rPr>
              <w:t xml:space="preserve"> </w:t>
            </w:r>
            <w:r>
              <w:rPr>
                <w:rFonts w:cs="Times New Roman" w:eastAsiaTheme="minorHAnsi"/>
                <w:sz w:val="24"/>
                <w:szCs w:val="24"/>
                <w:lang w:val="ru-RU"/>
              </w:rPr>
              <w:t>себя,</w:t>
            </w:r>
            <w:r>
              <w:rPr>
                <w:rFonts w:cs="Times New Roman" w:eastAsiaTheme="minorHAnsi"/>
                <w:spacing w:val="1"/>
                <w:sz w:val="24"/>
                <w:szCs w:val="24"/>
                <w:lang w:val="ru-RU"/>
              </w:rPr>
              <w:t xml:space="preserve"> </w:t>
            </w:r>
            <w:r>
              <w:rPr>
                <w:rFonts w:cs="Times New Roman" w:eastAsiaTheme="minorHAnsi"/>
                <w:sz w:val="24"/>
                <w:szCs w:val="24"/>
                <w:lang w:val="ru-RU"/>
              </w:rPr>
              <w:t>своих</w:t>
            </w:r>
            <w:r>
              <w:rPr>
                <w:rFonts w:cs="Times New Roman" w:eastAsiaTheme="minorHAnsi"/>
                <w:spacing w:val="1"/>
                <w:sz w:val="24"/>
                <w:szCs w:val="24"/>
                <w:lang w:val="ru-RU"/>
              </w:rPr>
              <w:t xml:space="preserve"> </w:t>
            </w:r>
            <w:r>
              <w:rPr>
                <w:rFonts w:cs="Times New Roman" w:eastAsiaTheme="minorHAnsi"/>
                <w:sz w:val="24"/>
                <w:szCs w:val="24"/>
                <w:lang w:val="ru-RU"/>
              </w:rPr>
              <w:t>мотивов,</w:t>
            </w:r>
            <w:r>
              <w:rPr>
                <w:rFonts w:cs="Times New Roman" w:eastAsiaTheme="minorHAnsi"/>
                <w:spacing w:val="1"/>
                <w:sz w:val="24"/>
                <w:szCs w:val="24"/>
                <w:lang w:val="ru-RU"/>
              </w:rPr>
              <w:t xml:space="preserve"> </w:t>
            </w:r>
            <w:r>
              <w:rPr>
                <w:rFonts w:cs="Times New Roman" w:eastAsiaTheme="minorHAnsi"/>
                <w:sz w:val="24"/>
                <w:szCs w:val="24"/>
                <w:lang w:val="ru-RU"/>
              </w:rPr>
              <w:t>устремлений,</w:t>
            </w:r>
            <w:r>
              <w:rPr>
                <w:rFonts w:cs="Times New Roman" w:eastAsiaTheme="minorHAnsi"/>
                <w:spacing w:val="-57"/>
                <w:sz w:val="24"/>
                <w:szCs w:val="24"/>
                <w:lang w:val="ru-RU"/>
              </w:rPr>
              <w:t xml:space="preserve"> </w:t>
            </w:r>
            <w:r>
              <w:rPr>
                <w:rFonts w:cs="Times New Roman" w:eastAsiaTheme="minorHAnsi"/>
                <w:sz w:val="24"/>
                <w:szCs w:val="24"/>
                <w:lang w:val="ru-RU"/>
              </w:rPr>
              <w:t>склонностей</w:t>
            </w:r>
            <w:r>
              <w:rPr>
                <w:rFonts w:cs="Times New Roman" w:eastAsiaTheme="minorHAnsi"/>
                <w:spacing w:val="1"/>
                <w:sz w:val="24"/>
                <w:szCs w:val="24"/>
                <w:lang w:val="ru-RU"/>
              </w:rPr>
              <w:t xml:space="preserve"> </w:t>
            </w:r>
            <w:r>
              <w:rPr>
                <w:rFonts w:cs="Times New Roman" w:eastAsiaTheme="minorHAnsi"/>
                <w:sz w:val="24"/>
                <w:szCs w:val="24"/>
                <w:lang w:val="ru-RU"/>
              </w:rPr>
              <w:t>как</w:t>
            </w:r>
            <w:r>
              <w:rPr>
                <w:rFonts w:cs="Times New Roman" w:eastAsiaTheme="minorHAnsi"/>
                <w:spacing w:val="1"/>
                <w:sz w:val="24"/>
                <w:szCs w:val="24"/>
                <w:lang w:val="ru-RU"/>
              </w:rPr>
              <w:t xml:space="preserve"> </w:t>
            </w:r>
            <w:r>
              <w:rPr>
                <w:rFonts w:cs="Times New Roman" w:eastAsiaTheme="minorHAnsi"/>
                <w:sz w:val="24"/>
                <w:szCs w:val="24"/>
                <w:lang w:val="ru-RU"/>
              </w:rPr>
              <w:t>условий</w:t>
            </w:r>
            <w:r>
              <w:rPr>
                <w:rFonts w:cs="Times New Roman" w:eastAsiaTheme="minorHAnsi"/>
                <w:spacing w:val="1"/>
                <w:sz w:val="24"/>
                <w:szCs w:val="24"/>
                <w:lang w:val="ru-RU"/>
              </w:rPr>
              <w:t xml:space="preserve"> </w:t>
            </w:r>
            <w:r>
              <w:rPr>
                <w:rFonts w:cs="Times New Roman" w:eastAsiaTheme="minorHAnsi"/>
                <w:sz w:val="24"/>
                <w:szCs w:val="24"/>
                <w:lang w:val="ru-RU"/>
              </w:rPr>
              <w:t>для</w:t>
            </w:r>
            <w:r>
              <w:rPr>
                <w:rFonts w:cs="Times New Roman" w:eastAsiaTheme="minorHAnsi"/>
                <w:spacing w:val="1"/>
                <w:sz w:val="24"/>
                <w:szCs w:val="24"/>
                <w:lang w:val="ru-RU"/>
              </w:rPr>
              <w:t xml:space="preserve"> </w:t>
            </w:r>
            <w:r>
              <w:rPr>
                <w:rFonts w:cs="Times New Roman" w:eastAsiaTheme="minorHAnsi"/>
                <w:sz w:val="24"/>
                <w:szCs w:val="24"/>
                <w:lang w:val="ru-RU"/>
              </w:rPr>
              <w:t>формирования</w:t>
            </w:r>
            <w:r>
              <w:rPr>
                <w:rFonts w:cs="Times New Roman" w:eastAsiaTheme="minorHAnsi"/>
                <w:spacing w:val="-57"/>
                <w:sz w:val="24"/>
                <w:szCs w:val="24"/>
                <w:lang w:val="ru-RU"/>
              </w:rPr>
              <w:t xml:space="preserve"> </w:t>
            </w:r>
            <w:r>
              <w:rPr>
                <w:rFonts w:cs="Times New Roman" w:eastAsiaTheme="minorHAnsi"/>
                <w:sz w:val="24"/>
                <w:szCs w:val="24"/>
                <w:lang w:val="ru-RU"/>
              </w:rPr>
              <w:t>уверенности</w:t>
            </w:r>
            <w:r>
              <w:rPr>
                <w:rFonts w:cs="Times New Roman" w:eastAsiaTheme="minorHAnsi"/>
                <w:spacing w:val="34"/>
                <w:sz w:val="24"/>
                <w:szCs w:val="24"/>
                <w:lang w:val="ru-RU"/>
              </w:rPr>
              <w:t xml:space="preserve"> </w:t>
            </w:r>
            <w:r>
              <w:rPr>
                <w:rFonts w:cs="Times New Roman" w:eastAsiaTheme="minorHAnsi"/>
                <w:sz w:val="24"/>
                <w:szCs w:val="24"/>
                <w:lang w:val="ru-RU"/>
              </w:rPr>
              <w:t>в</w:t>
            </w:r>
            <w:r>
              <w:rPr>
                <w:rFonts w:cs="Times New Roman" w:eastAsiaTheme="minorHAnsi"/>
                <w:spacing w:val="32"/>
                <w:sz w:val="24"/>
                <w:szCs w:val="24"/>
                <w:lang w:val="ru-RU"/>
              </w:rPr>
              <w:t xml:space="preserve"> </w:t>
            </w:r>
            <w:r>
              <w:rPr>
                <w:rFonts w:cs="Times New Roman" w:eastAsiaTheme="minorHAnsi"/>
                <w:sz w:val="24"/>
                <w:szCs w:val="24"/>
                <w:lang w:val="ru-RU"/>
              </w:rPr>
              <w:t>себе,</w:t>
            </w:r>
            <w:r>
              <w:rPr>
                <w:rFonts w:cs="Times New Roman" w:eastAsiaTheme="minorHAnsi"/>
                <w:spacing w:val="37"/>
                <w:sz w:val="24"/>
                <w:szCs w:val="24"/>
                <w:lang w:val="ru-RU"/>
              </w:rPr>
              <w:t xml:space="preserve"> </w:t>
            </w:r>
            <w:r>
              <w:rPr>
                <w:rFonts w:cs="Times New Roman" w:eastAsiaTheme="minorHAnsi"/>
                <w:sz w:val="24"/>
                <w:szCs w:val="24"/>
                <w:lang w:val="ru-RU"/>
              </w:rPr>
              <w:t>способности</w:t>
            </w:r>
            <w:r>
              <w:rPr>
                <w:rFonts w:cs="Times New Roman" w:eastAsiaTheme="minorHAnsi"/>
                <w:spacing w:val="34"/>
                <w:sz w:val="24"/>
                <w:szCs w:val="24"/>
                <w:lang w:val="ru-RU"/>
              </w:rPr>
              <w:t xml:space="preserve"> </w:t>
            </w:r>
            <w:r>
              <w:rPr>
                <w:rFonts w:cs="Times New Roman" w:eastAsiaTheme="minorHAnsi"/>
                <w:sz w:val="24"/>
                <w:szCs w:val="24"/>
                <w:lang w:val="ru-RU"/>
              </w:rPr>
              <w:t>адекватно  оценивать</w:t>
            </w:r>
            <w:r>
              <w:rPr>
                <w:rFonts w:cs="Times New Roman" w:eastAsiaTheme="minorHAnsi"/>
                <w:spacing w:val="-2"/>
                <w:sz w:val="24"/>
                <w:szCs w:val="24"/>
                <w:lang w:val="ru-RU"/>
              </w:rPr>
              <w:t xml:space="preserve"> </w:t>
            </w:r>
            <w:r>
              <w:rPr>
                <w:rFonts w:cs="Times New Roman" w:eastAsiaTheme="minorHAnsi"/>
                <w:sz w:val="24"/>
                <w:szCs w:val="24"/>
                <w:lang w:val="ru-RU"/>
              </w:rPr>
              <w:t>свои</w:t>
            </w:r>
            <w:r>
              <w:rPr>
                <w:rFonts w:cs="Times New Roman" w:eastAsiaTheme="minorHAnsi"/>
                <w:spacing w:val="-2"/>
                <w:sz w:val="24"/>
                <w:szCs w:val="24"/>
                <w:lang w:val="ru-RU"/>
              </w:rPr>
              <w:t xml:space="preserve"> </w:t>
            </w:r>
            <w:r>
              <w:rPr>
                <w:rFonts w:cs="Times New Roman" w:eastAsiaTheme="minorHAnsi"/>
                <w:sz w:val="24"/>
                <w:szCs w:val="24"/>
                <w:lang w:val="ru-RU"/>
              </w:rPr>
              <w:t>силы</w:t>
            </w:r>
            <w:r>
              <w:rPr>
                <w:rFonts w:cs="Times New Roman" w:eastAsiaTheme="minorHAnsi"/>
                <w:spacing w:val="-3"/>
                <w:sz w:val="24"/>
                <w:szCs w:val="24"/>
                <w:lang w:val="ru-RU"/>
              </w:rPr>
              <w:t xml:space="preserve"> </w:t>
            </w:r>
            <w:r>
              <w:rPr>
                <w:rFonts w:cs="Times New Roman" w:eastAsiaTheme="minorHAnsi"/>
                <w:sz w:val="24"/>
                <w:szCs w:val="24"/>
                <w:lang w:val="ru-RU"/>
              </w:rPr>
              <w:t>и</w:t>
            </w:r>
            <w:r>
              <w:rPr>
                <w:rFonts w:cs="Times New Roman" w:eastAsiaTheme="minorHAnsi"/>
                <w:spacing w:val="-4"/>
                <w:sz w:val="24"/>
                <w:szCs w:val="24"/>
                <w:lang w:val="ru-RU"/>
              </w:rPr>
              <w:t xml:space="preserve"> </w:t>
            </w:r>
            <w:r>
              <w:rPr>
                <w:rFonts w:cs="Times New Roman" w:eastAsiaTheme="minorHAnsi"/>
                <w:sz w:val="24"/>
                <w:szCs w:val="24"/>
                <w:lang w:val="ru-RU"/>
              </w:rPr>
              <w:t>возможности.</w:t>
            </w:r>
          </w:p>
        </w:tc>
      </w:tr>
      <w:tr w14:paraId="2346A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9182" w:type="dxa"/>
            <w:gridSpan w:val="3"/>
          </w:tcPr>
          <w:p w14:paraId="4872C8B8">
            <w:pPr>
              <w:pStyle w:val="99"/>
              <w:spacing w:line="276" w:lineRule="exact"/>
              <w:ind w:left="142"/>
              <w:jc w:val="center"/>
              <w:rPr>
                <w:rFonts w:cs="Times New Roman" w:eastAsiaTheme="minorHAnsi"/>
                <w:sz w:val="24"/>
                <w:szCs w:val="24"/>
                <w:lang w:val="ru-RU"/>
              </w:rPr>
            </w:pPr>
            <w:r>
              <w:rPr>
                <w:rFonts w:cs="Times New Roman" w:eastAsiaTheme="minorHAnsi"/>
                <w:b/>
                <w:sz w:val="24"/>
                <w:szCs w:val="24"/>
                <w:lang w:val="en-US"/>
              </w:rPr>
              <w:t>Вариативная</w:t>
            </w:r>
            <w:r>
              <w:rPr>
                <w:rFonts w:cs="Times New Roman" w:eastAsiaTheme="minorHAnsi"/>
                <w:b/>
                <w:spacing w:val="-3"/>
                <w:sz w:val="24"/>
                <w:szCs w:val="24"/>
                <w:lang w:val="en-US"/>
              </w:rPr>
              <w:t xml:space="preserve"> </w:t>
            </w:r>
            <w:r>
              <w:rPr>
                <w:rFonts w:cs="Times New Roman" w:eastAsiaTheme="minorHAnsi"/>
                <w:b/>
                <w:sz w:val="24"/>
                <w:szCs w:val="24"/>
                <w:lang w:val="en-US"/>
              </w:rPr>
              <w:t>часть</w:t>
            </w:r>
          </w:p>
        </w:tc>
      </w:tr>
      <w:tr w14:paraId="2940D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6" w:hRule="atLeast"/>
        </w:trPr>
        <w:tc>
          <w:tcPr>
            <w:tcW w:w="2151" w:type="dxa"/>
          </w:tcPr>
          <w:p w14:paraId="7DE67066">
            <w:pPr>
              <w:pStyle w:val="99"/>
              <w:ind w:left="167"/>
              <w:rPr>
                <w:rFonts w:cs="Times New Roman" w:eastAsiaTheme="minorHAnsi"/>
                <w:sz w:val="24"/>
                <w:szCs w:val="24"/>
                <w:lang w:val="ru-RU"/>
              </w:rPr>
            </w:pPr>
            <w:r>
              <w:rPr>
                <w:rFonts w:cs="Times New Roman" w:eastAsiaTheme="minorHAnsi"/>
                <w:sz w:val="24"/>
                <w:szCs w:val="24"/>
                <w:lang w:val="ru-RU"/>
              </w:rPr>
              <w:t>Занятия, связанные с</w:t>
            </w:r>
            <w:r>
              <w:rPr>
                <w:rFonts w:cs="Times New Roman" w:eastAsiaTheme="minorHAnsi"/>
                <w:spacing w:val="-57"/>
                <w:sz w:val="24"/>
                <w:szCs w:val="24"/>
                <w:lang w:val="ru-RU"/>
              </w:rPr>
              <w:t xml:space="preserve"> </w:t>
            </w:r>
            <w:r>
              <w:rPr>
                <w:rFonts w:cs="Times New Roman" w:eastAsiaTheme="minorHAnsi"/>
                <w:sz w:val="24"/>
                <w:szCs w:val="24"/>
                <w:lang w:val="ru-RU"/>
              </w:rPr>
              <w:t>реализацией особых</w:t>
            </w:r>
            <w:r>
              <w:rPr>
                <w:rFonts w:cs="Times New Roman" w:eastAsiaTheme="minorHAnsi"/>
                <w:spacing w:val="1"/>
                <w:sz w:val="24"/>
                <w:szCs w:val="24"/>
                <w:lang w:val="ru-RU"/>
              </w:rPr>
              <w:t xml:space="preserve"> </w:t>
            </w:r>
            <w:r>
              <w:rPr>
                <w:rFonts w:cs="Times New Roman" w:eastAsiaTheme="minorHAnsi"/>
                <w:sz w:val="24"/>
                <w:szCs w:val="24"/>
                <w:lang w:val="ru-RU"/>
              </w:rPr>
              <w:t>интеллектуальных и</w:t>
            </w:r>
            <w:r>
              <w:rPr>
                <w:rFonts w:cs="Times New Roman" w:eastAsiaTheme="minorHAnsi"/>
                <w:spacing w:val="1"/>
                <w:sz w:val="24"/>
                <w:szCs w:val="24"/>
                <w:lang w:val="ru-RU"/>
              </w:rPr>
              <w:t xml:space="preserve"> </w:t>
            </w:r>
            <w:r>
              <w:rPr>
                <w:rFonts w:cs="Times New Roman" w:eastAsiaTheme="minorHAnsi"/>
                <w:sz w:val="24"/>
                <w:szCs w:val="24"/>
                <w:lang w:val="ru-RU"/>
              </w:rPr>
              <w:t>социокультурных</w:t>
            </w:r>
            <w:r>
              <w:rPr>
                <w:rFonts w:cs="Times New Roman" w:eastAsiaTheme="minorHAnsi"/>
                <w:spacing w:val="1"/>
                <w:sz w:val="24"/>
                <w:szCs w:val="24"/>
                <w:lang w:val="ru-RU"/>
              </w:rPr>
              <w:t xml:space="preserve"> </w:t>
            </w:r>
            <w:r>
              <w:rPr>
                <w:rFonts w:cs="Times New Roman" w:eastAsiaTheme="minorHAnsi"/>
                <w:sz w:val="24"/>
                <w:szCs w:val="24"/>
                <w:lang w:val="ru-RU"/>
              </w:rPr>
              <w:t>потребностей</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p>
        </w:tc>
        <w:tc>
          <w:tcPr>
            <w:tcW w:w="1418" w:type="dxa"/>
          </w:tcPr>
          <w:p w14:paraId="29D89A71">
            <w:pPr>
              <w:pStyle w:val="99"/>
              <w:spacing w:line="261" w:lineRule="exact"/>
              <w:ind w:left="4"/>
              <w:jc w:val="center"/>
              <w:rPr>
                <w:rFonts w:cs="Times New Roman" w:eastAsiaTheme="minorHAnsi"/>
                <w:sz w:val="24"/>
                <w:szCs w:val="24"/>
                <w:lang w:val="en-US"/>
              </w:rPr>
            </w:pPr>
            <w:r>
              <w:rPr>
                <w:rFonts w:cs="Times New Roman" w:eastAsiaTheme="minorHAnsi"/>
                <w:sz w:val="24"/>
                <w:szCs w:val="24"/>
                <w:lang w:val="en-US"/>
              </w:rPr>
              <w:t>3</w:t>
            </w:r>
          </w:p>
        </w:tc>
        <w:tc>
          <w:tcPr>
            <w:tcW w:w="5613" w:type="dxa"/>
          </w:tcPr>
          <w:p w14:paraId="135374AF">
            <w:pPr>
              <w:pStyle w:val="99"/>
              <w:ind w:left="142" w:right="85"/>
              <w:jc w:val="both"/>
              <w:rPr>
                <w:rFonts w:cs="Times New Roman" w:eastAsiaTheme="minorHAnsi"/>
                <w:sz w:val="24"/>
                <w:szCs w:val="24"/>
                <w:lang w:val="ru-RU"/>
              </w:rPr>
            </w:pPr>
            <w:r>
              <w:rPr>
                <w:rFonts w:cs="Times New Roman" w:eastAsiaTheme="minorHAnsi"/>
                <w:i/>
                <w:sz w:val="24"/>
                <w:szCs w:val="24"/>
                <w:lang w:val="ru-RU"/>
              </w:rPr>
              <w:t>Основная</w:t>
            </w:r>
            <w:r>
              <w:rPr>
                <w:rFonts w:cs="Times New Roman" w:eastAsiaTheme="minorHAnsi"/>
                <w:i/>
                <w:spacing w:val="1"/>
                <w:sz w:val="24"/>
                <w:szCs w:val="24"/>
                <w:lang w:val="ru-RU"/>
              </w:rPr>
              <w:t xml:space="preserve"> </w:t>
            </w:r>
            <w:r>
              <w:rPr>
                <w:rFonts w:cs="Times New Roman" w:eastAsiaTheme="minorHAnsi"/>
                <w:i/>
                <w:sz w:val="24"/>
                <w:szCs w:val="24"/>
                <w:lang w:val="ru-RU"/>
              </w:rPr>
              <w:t>цель:</w:t>
            </w:r>
            <w:r>
              <w:rPr>
                <w:rFonts w:cs="Times New Roman" w:eastAsiaTheme="minorHAnsi"/>
                <w:i/>
                <w:spacing w:val="1"/>
                <w:sz w:val="24"/>
                <w:szCs w:val="24"/>
                <w:lang w:val="ru-RU"/>
              </w:rPr>
              <w:t xml:space="preserve"> </w:t>
            </w:r>
            <w:r>
              <w:rPr>
                <w:rFonts w:cs="Times New Roman" w:eastAsiaTheme="minorHAnsi"/>
                <w:sz w:val="24"/>
                <w:szCs w:val="24"/>
                <w:lang w:val="ru-RU"/>
              </w:rPr>
              <w:t>интеллектуальное</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общекультурное</w:t>
            </w:r>
            <w:r>
              <w:rPr>
                <w:rFonts w:cs="Times New Roman" w:eastAsiaTheme="minorHAnsi"/>
                <w:spacing w:val="1"/>
                <w:sz w:val="24"/>
                <w:szCs w:val="24"/>
                <w:lang w:val="ru-RU"/>
              </w:rPr>
              <w:t xml:space="preserve"> </w:t>
            </w:r>
            <w:r>
              <w:rPr>
                <w:rFonts w:cs="Times New Roman" w:eastAsiaTheme="minorHAnsi"/>
                <w:sz w:val="24"/>
                <w:szCs w:val="24"/>
                <w:lang w:val="ru-RU"/>
              </w:rPr>
              <w:t>развитие</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r>
              <w:rPr>
                <w:rFonts w:cs="Times New Roman" w:eastAsiaTheme="minorHAnsi"/>
                <w:spacing w:val="-57"/>
                <w:sz w:val="24"/>
                <w:szCs w:val="24"/>
                <w:lang w:val="ru-RU"/>
              </w:rPr>
              <w:t xml:space="preserve"> </w:t>
            </w:r>
            <w:r>
              <w:rPr>
                <w:rFonts w:cs="Times New Roman" w:eastAsiaTheme="minorHAnsi"/>
                <w:sz w:val="24"/>
                <w:szCs w:val="24"/>
                <w:lang w:val="ru-RU"/>
              </w:rPr>
              <w:t>удовлетворение</w:t>
            </w:r>
            <w:r>
              <w:rPr>
                <w:rFonts w:cs="Times New Roman" w:eastAsiaTheme="minorHAnsi"/>
                <w:spacing w:val="1"/>
                <w:sz w:val="24"/>
                <w:szCs w:val="24"/>
                <w:lang w:val="ru-RU"/>
              </w:rPr>
              <w:t xml:space="preserve"> </w:t>
            </w:r>
            <w:r>
              <w:rPr>
                <w:rFonts w:cs="Times New Roman" w:eastAsiaTheme="minorHAnsi"/>
                <w:sz w:val="24"/>
                <w:szCs w:val="24"/>
                <w:lang w:val="ru-RU"/>
              </w:rPr>
              <w:t>их</w:t>
            </w:r>
            <w:r>
              <w:rPr>
                <w:rFonts w:cs="Times New Roman" w:eastAsiaTheme="minorHAnsi"/>
                <w:spacing w:val="1"/>
                <w:sz w:val="24"/>
                <w:szCs w:val="24"/>
                <w:lang w:val="ru-RU"/>
              </w:rPr>
              <w:t xml:space="preserve"> </w:t>
            </w:r>
            <w:r>
              <w:rPr>
                <w:rFonts w:cs="Times New Roman" w:eastAsiaTheme="minorHAnsi"/>
                <w:sz w:val="24"/>
                <w:szCs w:val="24"/>
                <w:lang w:val="ru-RU"/>
              </w:rPr>
              <w:t>особых</w:t>
            </w:r>
            <w:r>
              <w:rPr>
                <w:rFonts w:cs="Times New Roman" w:eastAsiaTheme="minorHAnsi"/>
                <w:spacing w:val="1"/>
                <w:sz w:val="24"/>
                <w:szCs w:val="24"/>
                <w:lang w:val="ru-RU"/>
              </w:rPr>
              <w:t xml:space="preserve"> </w:t>
            </w:r>
            <w:r>
              <w:rPr>
                <w:rFonts w:cs="Times New Roman" w:eastAsiaTheme="minorHAnsi"/>
                <w:sz w:val="24"/>
                <w:szCs w:val="24"/>
                <w:lang w:val="ru-RU"/>
              </w:rPr>
              <w:t>познавательных,</w:t>
            </w:r>
            <w:r>
              <w:rPr>
                <w:rFonts w:cs="Times New Roman" w:eastAsiaTheme="minorHAnsi"/>
                <w:spacing w:val="1"/>
                <w:sz w:val="24"/>
                <w:szCs w:val="24"/>
                <w:lang w:val="ru-RU"/>
              </w:rPr>
              <w:t xml:space="preserve"> </w:t>
            </w:r>
            <w:r>
              <w:rPr>
                <w:rFonts w:cs="Times New Roman" w:eastAsiaTheme="minorHAnsi"/>
                <w:sz w:val="24"/>
                <w:szCs w:val="24"/>
                <w:lang w:val="ru-RU"/>
              </w:rPr>
              <w:t>культурных, оздоровительных потребностей и</w:t>
            </w:r>
            <w:r>
              <w:rPr>
                <w:rFonts w:cs="Times New Roman" w:eastAsiaTheme="minorHAnsi"/>
                <w:spacing w:val="1"/>
                <w:sz w:val="24"/>
                <w:szCs w:val="24"/>
                <w:lang w:val="ru-RU"/>
              </w:rPr>
              <w:t xml:space="preserve"> </w:t>
            </w:r>
            <w:r>
              <w:rPr>
                <w:rFonts w:cs="Times New Roman" w:eastAsiaTheme="minorHAnsi"/>
                <w:sz w:val="24"/>
                <w:szCs w:val="24"/>
                <w:lang w:val="ru-RU"/>
              </w:rPr>
              <w:t>интересов.</w:t>
            </w:r>
          </w:p>
          <w:p w14:paraId="16F452D2">
            <w:pPr>
              <w:pStyle w:val="99"/>
              <w:ind w:left="142" w:right="85"/>
              <w:jc w:val="both"/>
              <w:rPr>
                <w:rFonts w:cs="Times New Roman" w:eastAsiaTheme="minorHAnsi"/>
                <w:sz w:val="24"/>
                <w:szCs w:val="24"/>
                <w:lang w:val="ru-RU"/>
              </w:rPr>
            </w:pPr>
            <w:r>
              <w:rPr>
                <w:rFonts w:cs="Times New Roman" w:eastAsiaTheme="minorHAnsi"/>
                <w:i/>
                <w:sz w:val="24"/>
                <w:szCs w:val="24"/>
                <w:lang w:val="ru-RU"/>
              </w:rPr>
              <w:t xml:space="preserve">Основная задача: </w:t>
            </w:r>
            <w:r>
              <w:rPr>
                <w:rFonts w:cs="Times New Roman" w:eastAsiaTheme="minorHAnsi"/>
                <w:sz w:val="24"/>
                <w:szCs w:val="24"/>
                <w:lang w:val="ru-RU"/>
              </w:rPr>
              <w:t>формирование ценностного</w:t>
            </w:r>
            <w:r>
              <w:rPr>
                <w:rFonts w:cs="Times New Roman" w:eastAsiaTheme="minorHAnsi"/>
                <w:spacing w:val="1"/>
                <w:sz w:val="24"/>
                <w:szCs w:val="24"/>
                <w:lang w:val="ru-RU"/>
              </w:rPr>
              <w:t xml:space="preserve"> </w:t>
            </w:r>
            <w:r>
              <w:rPr>
                <w:rFonts w:cs="Times New Roman" w:eastAsiaTheme="minorHAnsi"/>
                <w:sz w:val="24"/>
                <w:szCs w:val="24"/>
                <w:lang w:val="ru-RU"/>
              </w:rPr>
              <w:t>отношения</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r>
              <w:rPr>
                <w:rFonts w:cs="Times New Roman" w:eastAsiaTheme="minorHAnsi"/>
                <w:spacing w:val="1"/>
                <w:sz w:val="24"/>
                <w:szCs w:val="24"/>
                <w:lang w:val="ru-RU"/>
              </w:rPr>
              <w:t xml:space="preserve"> </w:t>
            </w:r>
            <w:r>
              <w:rPr>
                <w:rFonts w:cs="Times New Roman" w:eastAsiaTheme="minorHAnsi"/>
                <w:sz w:val="24"/>
                <w:szCs w:val="24"/>
                <w:lang w:val="ru-RU"/>
              </w:rPr>
              <w:t>к</w:t>
            </w:r>
            <w:r>
              <w:rPr>
                <w:rFonts w:cs="Times New Roman" w:eastAsiaTheme="minorHAnsi"/>
                <w:spacing w:val="1"/>
                <w:sz w:val="24"/>
                <w:szCs w:val="24"/>
                <w:lang w:val="ru-RU"/>
              </w:rPr>
              <w:t xml:space="preserve"> </w:t>
            </w:r>
            <w:r>
              <w:rPr>
                <w:rFonts w:cs="Times New Roman" w:eastAsiaTheme="minorHAnsi"/>
                <w:sz w:val="24"/>
                <w:szCs w:val="24"/>
                <w:lang w:val="ru-RU"/>
              </w:rPr>
              <w:t>знаниям,</w:t>
            </w:r>
            <w:r>
              <w:rPr>
                <w:rFonts w:cs="Times New Roman" w:eastAsiaTheme="minorHAnsi"/>
                <w:spacing w:val="61"/>
                <w:sz w:val="24"/>
                <w:szCs w:val="24"/>
                <w:lang w:val="ru-RU"/>
              </w:rPr>
              <w:t xml:space="preserve"> </w:t>
            </w:r>
            <w:r>
              <w:rPr>
                <w:rFonts w:cs="Times New Roman" w:eastAsiaTheme="minorHAnsi"/>
                <w:sz w:val="24"/>
                <w:szCs w:val="24"/>
                <w:lang w:val="ru-RU"/>
              </w:rPr>
              <w:t>как</w:t>
            </w:r>
            <w:r>
              <w:rPr>
                <w:rFonts w:cs="Times New Roman" w:eastAsiaTheme="minorHAnsi"/>
                <w:spacing w:val="1"/>
                <w:sz w:val="24"/>
                <w:szCs w:val="24"/>
                <w:lang w:val="ru-RU"/>
              </w:rPr>
              <w:t xml:space="preserve"> </w:t>
            </w:r>
            <w:r>
              <w:rPr>
                <w:rFonts w:cs="Times New Roman" w:eastAsiaTheme="minorHAnsi"/>
                <w:sz w:val="24"/>
                <w:szCs w:val="24"/>
                <w:lang w:val="ru-RU"/>
              </w:rPr>
              <w:t>залогу</w:t>
            </w:r>
            <w:r>
              <w:rPr>
                <w:rFonts w:cs="Times New Roman" w:eastAsiaTheme="minorHAnsi"/>
                <w:spacing w:val="1"/>
                <w:sz w:val="24"/>
                <w:szCs w:val="24"/>
                <w:lang w:val="ru-RU"/>
              </w:rPr>
              <w:t xml:space="preserve"> </w:t>
            </w:r>
            <w:r>
              <w:rPr>
                <w:rFonts w:cs="Times New Roman" w:eastAsiaTheme="minorHAnsi"/>
                <w:sz w:val="24"/>
                <w:szCs w:val="24"/>
                <w:lang w:val="ru-RU"/>
              </w:rPr>
              <w:t>их</w:t>
            </w:r>
            <w:r>
              <w:rPr>
                <w:rFonts w:cs="Times New Roman" w:eastAsiaTheme="minorHAnsi"/>
                <w:spacing w:val="1"/>
                <w:sz w:val="24"/>
                <w:szCs w:val="24"/>
                <w:lang w:val="ru-RU"/>
              </w:rPr>
              <w:t xml:space="preserve"> </w:t>
            </w:r>
            <w:r>
              <w:rPr>
                <w:rFonts w:cs="Times New Roman" w:eastAsiaTheme="minorHAnsi"/>
                <w:sz w:val="24"/>
                <w:szCs w:val="24"/>
                <w:lang w:val="ru-RU"/>
              </w:rPr>
              <w:t>собственного</w:t>
            </w:r>
            <w:r>
              <w:rPr>
                <w:rFonts w:cs="Times New Roman" w:eastAsiaTheme="minorHAnsi"/>
                <w:spacing w:val="1"/>
                <w:sz w:val="24"/>
                <w:szCs w:val="24"/>
                <w:lang w:val="ru-RU"/>
              </w:rPr>
              <w:t xml:space="preserve"> </w:t>
            </w:r>
            <w:r>
              <w:rPr>
                <w:rFonts w:cs="Times New Roman" w:eastAsiaTheme="minorHAnsi"/>
                <w:sz w:val="24"/>
                <w:szCs w:val="24"/>
                <w:lang w:val="ru-RU"/>
              </w:rPr>
              <w:t>будущего,</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61"/>
                <w:sz w:val="24"/>
                <w:szCs w:val="24"/>
                <w:lang w:val="ru-RU"/>
              </w:rPr>
              <w:t xml:space="preserve"> </w:t>
            </w:r>
            <w:r>
              <w:rPr>
                <w:rFonts w:cs="Times New Roman" w:eastAsiaTheme="minorHAnsi"/>
                <w:sz w:val="24"/>
                <w:szCs w:val="24"/>
                <w:lang w:val="ru-RU"/>
              </w:rPr>
              <w:t>к</w:t>
            </w:r>
            <w:r>
              <w:rPr>
                <w:rFonts w:cs="Times New Roman" w:eastAsiaTheme="minorHAnsi"/>
                <w:spacing w:val="-57"/>
                <w:sz w:val="24"/>
                <w:szCs w:val="24"/>
                <w:lang w:val="ru-RU"/>
              </w:rPr>
              <w:t xml:space="preserve"> </w:t>
            </w:r>
            <w:r>
              <w:rPr>
                <w:rFonts w:cs="Times New Roman" w:eastAsiaTheme="minorHAnsi"/>
                <w:sz w:val="24"/>
                <w:szCs w:val="24"/>
                <w:lang w:val="ru-RU"/>
              </w:rPr>
              <w:t>культуре в целом, как к духовному богатству</w:t>
            </w:r>
            <w:r>
              <w:rPr>
                <w:rFonts w:cs="Times New Roman" w:eastAsiaTheme="minorHAnsi"/>
                <w:spacing w:val="1"/>
                <w:sz w:val="24"/>
                <w:szCs w:val="24"/>
                <w:lang w:val="ru-RU"/>
              </w:rPr>
              <w:t xml:space="preserve"> </w:t>
            </w:r>
            <w:r>
              <w:rPr>
                <w:rFonts w:cs="Times New Roman" w:eastAsiaTheme="minorHAnsi"/>
                <w:sz w:val="24"/>
                <w:szCs w:val="24"/>
                <w:lang w:val="ru-RU"/>
              </w:rPr>
              <w:t>общества,</w:t>
            </w:r>
            <w:r>
              <w:rPr>
                <w:rFonts w:cs="Times New Roman" w:eastAsiaTheme="minorHAnsi"/>
                <w:spacing w:val="1"/>
                <w:sz w:val="24"/>
                <w:szCs w:val="24"/>
                <w:lang w:val="ru-RU"/>
              </w:rPr>
              <w:t xml:space="preserve"> </w:t>
            </w:r>
            <w:r>
              <w:rPr>
                <w:rFonts w:cs="Times New Roman" w:eastAsiaTheme="minorHAnsi"/>
                <w:sz w:val="24"/>
                <w:szCs w:val="24"/>
                <w:lang w:val="ru-RU"/>
              </w:rPr>
              <w:t>сохраняющему</w:t>
            </w:r>
            <w:r>
              <w:rPr>
                <w:rFonts w:cs="Times New Roman" w:eastAsiaTheme="minorHAnsi"/>
                <w:spacing w:val="1"/>
                <w:sz w:val="24"/>
                <w:szCs w:val="24"/>
                <w:lang w:val="ru-RU"/>
              </w:rPr>
              <w:t xml:space="preserve"> </w:t>
            </w:r>
            <w:r>
              <w:rPr>
                <w:rFonts w:cs="Times New Roman" w:eastAsiaTheme="minorHAnsi"/>
                <w:sz w:val="24"/>
                <w:szCs w:val="24"/>
                <w:lang w:val="ru-RU"/>
              </w:rPr>
              <w:t>национальную</w:t>
            </w:r>
            <w:r>
              <w:rPr>
                <w:rFonts w:cs="Times New Roman" w:eastAsiaTheme="minorHAnsi"/>
                <w:spacing w:val="-57"/>
                <w:sz w:val="24"/>
                <w:szCs w:val="24"/>
                <w:lang w:val="ru-RU"/>
              </w:rPr>
              <w:t xml:space="preserve"> </w:t>
            </w:r>
            <w:r>
              <w:rPr>
                <w:rFonts w:cs="Times New Roman" w:eastAsiaTheme="minorHAnsi"/>
                <w:sz w:val="24"/>
                <w:szCs w:val="24"/>
                <w:lang w:val="ru-RU"/>
              </w:rPr>
              <w:t>самобытность народов России.</w:t>
            </w:r>
          </w:p>
          <w:p w14:paraId="4D6A7E7A">
            <w:pPr>
              <w:pStyle w:val="99"/>
              <w:tabs>
                <w:tab w:val="left" w:pos="2589"/>
                <w:tab w:val="left" w:pos="4468"/>
              </w:tabs>
              <w:ind w:left="142" w:right="85"/>
              <w:jc w:val="both"/>
              <w:rPr>
                <w:rFonts w:cs="Times New Roman" w:eastAsiaTheme="minorHAnsi"/>
                <w:sz w:val="24"/>
                <w:szCs w:val="24"/>
                <w:lang w:val="ru-RU"/>
              </w:rPr>
            </w:pPr>
            <w:r>
              <w:rPr>
                <w:rFonts w:cs="Times New Roman" w:eastAsiaTheme="minorHAnsi"/>
                <w:i/>
                <w:sz w:val="24"/>
                <w:szCs w:val="24"/>
                <w:lang w:val="ru-RU"/>
              </w:rPr>
              <w:t xml:space="preserve">Основные направления деятельности: </w:t>
            </w:r>
            <w:r>
              <w:rPr>
                <w:rFonts w:cs="Times New Roman" w:eastAsiaTheme="minorHAnsi"/>
                <w:sz w:val="24"/>
                <w:szCs w:val="24"/>
                <w:lang w:val="ru-RU"/>
              </w:rPr>
              <w:t>занятия</w:t>
            </w:r>
            <w:r>
              <w:rPr>
                <w:rFonts w:cs="Times New Roman" w:eastAsiaTheme="minorHAnsi"/>
                <w:spacing w:val="1"/>
                <w:sz w:val="24"/>
                <w:szCs w:val="24"/>
                <w:lang w:val="ru-RU"/>
              </w:rPr>
              <w:t xml:space="preserve"> </w:t>
            </w:r>
            <w:r>
              <w:rPr>
                <w:rFonts w:cs="Times New Roman" w:eastAsiaTheme="minorHAnsi"/>
                <w:sz w:val="24"/>
                <w:szCs w:val="24"/>
                <w:lang w:val="ru-RU"/>
              </w:rPr>
              <w:t>по</w:t>
            </w:r>
            <w:r>
              <w:rPr>
                <w:rFonts w:cs="Times New Roman" w:eastAsiaTheme="minorHAnsi"/>
                <w:spacing w:val="1"/>
                <w:sz w:val="24"/>
                <w:szCs w:val="24"/>
                <w:lang w:val="ru-RU"/>
              </w:rPr>
              <w:t xml:space="preserve"> </w:t>
            </w:r>
            <w:r>
              <w:rPr>
                <w:rFonts w:cs="Times New Roman" w:eastAsiaTheme="minorHAnsi"/>
                <w:sz w:val="24"/>
                <w:szCs w:val="24"/>
                <w:lang w:val="ru-RU"/>
              </w:rPr>
              <w:t>дополнительному</w:t>
            </w:r>
            <w:r>
              <w:rPr>
                <w:rFonts w:cs="Times New Roman" w:eastAsiaTheme="minorHAnsi"/>
                <w:spacing w:val="1"/>
                <w:sz w:val="24"/>
                <w:szCs w:val="24"/>
                <w:lang w:val="ru-RU"/>
              </w:rPr>
              <w:t xml:space="preserve"> </w:t>
            </w:r>
            <w:r>
              <w:rPr>
                <w:rFonts w:cs="Times New Roman" w:eastAsiaTheme="minorHAnsi"/>
                <w:sz w:val="24"/>
                <w:szCs w:val="24"/>
                <w:lang w:val="ru-RU"/>
              </w:rPr>
              <w:t>или</w:t>
            </w:r>
            <w:r>
              <w:rPr>
                <w:rFonts w:cs="Times New Roman" w:eastAsiaTheme="minorHAnsi"/>
                <w:spacing w:val="1"/>
                <w:sz w:val="24"/>
                <w:szCs w:val="24"/>
                <w:lang w:val="ru-RU"/>
              </w:rPr>
              <w:t xml:space="preserve"> </w:t>
            </w:r>
            <w:r>
              <w:rPr>
                <w:rFonts w:cs="Times New Roman" w:eastAsiaTheme="minorHAnsi"/>
                <w:sz w:val="24"/>
                <w:szCs w:val="24"/>
                <w:lang w:val="ru-RU"/>
              </w:rPr>
              <w:t>углубленному</w:t>
            </w:r>
            <w:r>
              <w:rPr>
                <w:rFonts w:cs="Times New Roman" w:eastAsiaTheme="minorHAnsi"/>
                <w:spacing w:val="-57"/>
                <w:sz w:val="24"/>
                <w:szCs w:val="24"/>
                <w:lang w:val="ru-RU"/>
              </w:rPr>
              <w:t xml:space="preserve"> </w:t>
            </w:r>
            <w:r>
              <w:rPr>
                <w:rFonts w:cs="Times New Roman" w:eastAsiaTheme="minorHAnsi"/>
                <w:sz w:val="24"/>
                <w:szCs w:val="24"/>
                <w:lang w:val="ru-RU"/>
              </w:rPr>
              <w:t>изучению</w:t>
            </w:r>
            <w:r>
              <w:rPr>
                <w:rFonts w:cs="Times New Roman" w:eastAsiaTheme="minorHAnsi"/>
                <w:spacing w:val="1"/>
                <w:sz w:val="24"/>
                <w:szCs w:val="24"/>
                <w:lang w:val="ru-RU"/>
              </w:rPr>
              <w:t xml:space="preserve"> </w:t>
            </w:r>
            <w:r>
              <w:rPr>
                <w:rFonts w:cs="Times New Roman" w:eastAsiaTheme="minorHAnsi"/>
                <w:sz w:val="24"/>
                <w:szCs w:val="24"/>
                <w:lang w:val="ru-RU"/>
              </w:rPr>
              <w:t>учебных</w:t>
            </w:r>
            <w:r>
              <w:rPr>
                <w:rFonts w:cs="Times New Roman" w:eastAsiaTheme="minorHAnsi"/>
                <w:spacing w:val="1"/>
                <w:sz w:val="24"/>
                <w:szCs w:val="24"/>
                <w:lang w:val="ru-RU"/>
              </w:rPr>
              <w:t xml:space="preserve"> </w:t>
            </w:r>
            <w:r>
              <w:rPr>
                <w:rFonts w:cs="Times New Roman" w:eastAsiaTheme="minorHAnsi"/>
                <w:sz w:val="24"/>
                <w:szCs w:val="24"/>
                <w:lang w:val="ru-RU"/>
              </w:rPr>
              <w:t>предметов</w:t>
            </w:r>
            <w:r>
              <w:rPr>
                <w:rFonts w:cs="Times New Roman" w:eastAsiaTheme="minorHAnsi"/>
                <w:spacing w:val="1"/>
                <w:sz w:val="24"/>
                <w:szCs w:val="24"/>
                <w:lang w:val="ru-RU"/>
              </w:rPr>
              <w:t xml:space="preserve"> </w:t>
            </w:r>
            <w:r>
              <w:rPr>
                <w:rFonts w:cs="Times New Roman" w:eastAsiaTheme="minorHAnsi"/>
                <w:sz w:val="24"/>
                <w:szCs w:val="24"/>
                <w:lang w:val="ru-RU"/>
              </w:rPr>
              <w:t>или</w:t>
            </w:r>
            <w:r>
              <w:rPr>
                <w:rFonts w:cs="Times New Roman" w:eastAsiaTheme="minorHAnsi"/>
                <w:spacing w:val="1"/>
                <w:sz w:val="24"/>
                <w:szCs w:val="24"/>
                <w:lang w:val="ru-RU"/>
              </w:rPr>
              <w:t xml:space="preserve"> </w:t>
            </w:r>
            <w:r>
              <w:rPr>
                <w:rFonts w:cs="Times New Roman" w:eastAsiaTheme="minorHAnsi"/>
                <w:sz w:val="24"/>
                <w:szCs w:val="24"/>
                <w:lang w:val="ru-RU"/>
              </w:rPr>
              <w:t>модулей;</w:t>
            </w:r>
            <w:r>
              <w:rPr>
                <w:rFonts w:cs="Times New Roman" w:eastAsiaTheme="minorHAnsi"/>
                <w:spacing w:val="1"/>
                <w:sz w:val="24"/>
                <w:szCs w:val="24"/>
                <w:lang w:val="ru-RU"/>
              </w:rPr>
              <w:t xml:space="preserve"> </w:t>
            </w:r>
            <w:r>
              <w:rPr>
                <w:rFonts w:cs="Times New Roman" w:eastAsiaTheme="minorHAnsi"/>
                <w:sz w:val="24"/>
                <w:szCs w:val="24"/>
                <w:lang w:val="ru-RU"/>
              </w:rPr>
              <w:t>занятия</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рамках</w:t>
            </w:r>
            <w:r>
              <w:rPr>
                <w:rFonts w:cs="Times New Roman" w:eastAsiaTheme="minorHAnsi"/>
                <w:spacing w:val="1"/>
                <w:sz w:val="24"/>
                <w:szCs w:val="24"/>
                <w:lang w:val="ru-RU"/>
              </w:rPr>
              <w:t xml:space="preserve"> </w:t>
            </w:r>
            <w:r>
              <w:rPr>
                <w:rFonts w:cs="Times New Roman" w:eastAsiaTheme="minorHAnsi"/>
                <w:sz w:val="24"/>
                <w:szCs w:val="24"/>
                <w:lang w:val="ru-RU"/>
              </w:rPr>
              <w:t>исследовательской</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проектной деятельности; занятия, связанные с</w:t>
            </w:r>
            <w:r>
              <w:rPr>
                <w:rFonts w:cs="Times New Roman" w:eastAsiaTheme="minorHAnsi"/>
                <w:spacing w:val="1"/>
                <w:sz w:val="24"/>
                <w:szCs w:val="24"/>
                <w:lang w:val="ru-RU"/>
              </w:rPr>
              <w:t xml:space="preserve"> </w:t>
            </w:r>
            <w:r>
              <w:rPr>
                <w:rFonts w:cs="Times New Roman" w:eastAsiaTheme="minorHAnsi"/>
                <w:sz w:val="24"/>
                <w:szCs w:val="24"/>
                <w:lang w:val="ru-RU"/>
              </w:rPr>
              <w:t>освоением</w:t>
            </w:r>
            <w:r>
              <w:rPr>
                <w:rFonts w:cs="Times New Roman" w:eastAsiaTheme="minorHAnsi"/>
                <w:spacing w:val="1"/>
                <w:sz w:val="24"/>
                <w:szCs w:val="24"/>
                <w:lang w:val="ru-RU"/>
              </w:rPr>
              <w:t xml:space="preserve"> </w:t>
            </w:r>
            <w:r>
              <w:rPr>
                <w:rFonts w:cs="Times New Roman" w:eastAsiaTheme="minorHAnsi"/>
                <w:sz w:val="24"/>
                <w:szCs w:val="24"/>
                <w:lang w:val="ru-RU"/>
              </w:rPr>
              <w:t>регионального</w:t>
            </w:r>
            <w:r>
              <w:rPr>
                <w:rFonts w:cs="Times New Roman" w:eastAsiaTheme="minorHAnsi"/>
                <w:spacing w:val="1"/>
                <w:sz w:val="24"/>
                <w:szCs w:val="24"/>
                <w:lang w:val="ru-RU"/>
              </w:rPr>
              <w:t xml:space="preserve"> </w:t>
            </w:r>
            <w:r>
              <w:rPr>
                <w:rFonts w:cs="Times New Roman" w:eastAsiaTheme="minorHAnsi"/>
                <w:sz w:val="24"/>
                <w:szCs w:val="24"/>
                <w:lang w:val="ru-RU"/>
              </w:rPr>
              <w:t>компонента</w:t>
            </w:r>
            <w:r>
              <w:rPr>
                <w:rFonts w:cs="Times New Roman" w:eastAsiaTheme="minorHAnsi"/>
                <w:spacing w:val="1"/>
                <w:sz w:val="24"/>
                <w:szCs w:val="24"/>
                <w:lang w:val="ru-RU"/>
              </w:rPr>
              <w:t xml:space="preserve"> </w:t>
            </w:r>
            <w:r>
              <w:rPr>
                <w:rFonts w:cs="Times New Roman" w:eastAsiaTheme="minorHAnsi"/>
                <w:sz w:val="24"/>
                <w:szCs w:val="24"/>
                <w:lang w:val="ru-RU"/>
              </w:rPr>
              <w:t>образования</w:t>
            </w:r>
            <w:r>
              <w:rPr>
                <w:rFonts w:cs="Times New Roman" w:eastAsiaTheme="minorHAnsi"/>
                <w:spacing w:val="1"/>
                <w:sz w:val="24"/>
                <w:szCs w:val="24"/>
                <w:lang w:val="ru-RU"/>
              </w:rPr>
              <w:t xml:space="preserve"> </w:t>
            </w:r>
            <w:r>
              <w:rPr>
                <w:rFonts w:cs="Times New Roman" w:eastAsiaTheme="minorHAnsi"/>
                <w:sz w:val="24"/>
                <w:szCs w:val="24"/>
                <w:lang w:val="ru-RU"/>
              </w:rPr>
              <w:t>или</w:t>
            </w:r>
            <w:r>
              <w:rPr>
                <w:rFonts w:cs="Times New Roman" w:eastAsiaTheme="minorHAnsi"/>
                <w:spacing w:val="1"/>
                <w:sz w:val="24"/>
                <w:szCs w:val="24"/>
                <w:lang w:val="ru-RU"/>
              </w:rPr>
              <w:t xml:space="preserve"> </w:t>
            </w:r>
            <w:r>
              <w:rPr>
                <w:rFonts w:cs="Times New Roman" w:eastAsiaTheme="minorHAnsi"/>
                <w:sz w:val="24"/>
                <w:szCs w:val="24"/>
                <w:lang w:val="ru-RU"/>
              </w:rPr>
              <w:t>особыми</w:t>
            </w:r>
            <w:r>
              <w:rPr>
                <w:rFonts w:cs="Times New Roman" w:eastAsiaTheme="minorHAnsi"/>
                <w:spacing w:val="1"/>
                <w:sz w:val="24"/>
                <w:szCs w:val="24"/>
                <w:lang w:val="ru-RU"/>
              </w:rPr>
              <w:t xml:space="preserve"> </w:t>
            </w:r>
            <w:r>
              <w:rPr>
                <w:rFonts w:cs="Times New Roman" w:eastAsiaTheme="minorHAnsi"/>
                <w:sz w:val="24"/>
                <w:szCs w:val="24"/>
                <w:lang w:val="ru-RU"/>
              </w:rPr>
              <w:t>этнокультурными</w:t>
            </w:r>
            <w:r>
              <w:rPr>
                <w:rFonts w:cs="Times New Roman" w:eastAsiaTheme="minorHAnsi"/>
                <w:spacing w:val="1"/>
                <w:sz w:val="24"/>
                <w:szCs w:val="24"/>
                <w:lang w:val="ru-RU"/>
              </w:rPr>
              <w:t xml:space="preserve"> </w:t>
            </w:r>
            <w:r>
              <w:rPr>
                <w:rFonts w:cs="Times New Roman" w:eastAsiaTheme="minorHAnsi"/>
                <w:sz w:val="24"/>
                <w:szCs w:val="24"/>
                <w:lang w:val="ru-RU"/>
              </w:rPr>
              <w:t>интересами</w:t>
            </w:r>
            <w:r>
              <w:rPr>
                <w:rFonts w:cs="Times New Roman" w:eastAsiaTheme="minorHAnsi"/>
                <w:spacing w:val="1"/>
                <w:sz w:val="24"/>
                <w:szCs w:val="24"/>
                <w:lang w:val="ru-RU"/>
              </w:rPr>
              <w:t xml:space="preserve"> </w:t>
            </w:r>
            <w:r>
              <w:rPr>
                <w:rFonts w:cs="Times New Roman" w:eastAsiaTheme="minorHAnsi"/>
                <w:sz w:val="24"/>
                <w:szCs w:val="24"/>
                <w:lang w:val="ru-RU"/>
              </w:rPr>
              <w:t>участников</w:t>
            </w:r>
            <w:r>
              <w:rPr>
                <w:rFonts w:cs="Times New Roman" w:eastAsiaTheme="minorHAnsi"/>
                <w:spacing w:val="1"/>
                <w:sz w:val="24"/>
                <w:szCs w:val="24"/>
                <w:lang w:val="ru-RU"/>
              </w:rPr>
              <w:t xml:space="preserve"> </w:t>
            </w:r>
            <w:r>
              <w:rPr>
                <w:rFonts w:cs="Times New Roman" w:eastAsiaTheme="minorHAnsi"/>
                <w:sz w:val="24"/>
                <w:szCs w:val="24"/>
                <w:lang w:val="ru-RU"/>
              </w:rPr>
              <w:t>образовательных</w:t>
            </w:r>
            <w:r>
              <w:rPr>
                <w:rFonts w:cs="Times New Roman" w:eastAsiaTheme="minorHAnsi"/>
                <w:spacing w:val="-57"/>
                <w:sz w:val="24"/>
                <w:szCs w:val="24"/>
                <w:lang w:val="ru-RU"/>
              </w:rPr>
              <w:t xml:space="preserve"> </w:t>
            </w:r>
            <w:r>
              <w:rPr>
                <w:rFonts w:cs="Times New Roman" w:eastAsiaTheme="minorHAnsi"/>
                <w:sz w:val="24"/>
                <w:szCs w:val="24"/>
                <w:lang w:val="ru-RU"/>
              </w:rPr>
              <w:t>отношений;</w:t>
            </w:r>
            <w:r>
              <w:rPr>
                <w:rFonts w:cs="Times New Roman" w:eastAsiaTheme="minorHAnsi"/>
                <w:spacing w:val="1"/>
                <w:sz w:val="24"/>
                <w:szCs w:val="24"/>
                <w:lang w:val="ru-RU"/>
              </w:rPr>
              <w:t xml:space="preserve"> </w:t>
            </w:r>
            <w:r>
              <w:rPr>
                <w:rFonts w:cs="Times New Roman" w:eastAsiaTheme="minorHAnsi"/>
                <w:sz w:val="24"/>
                <w:szCs w:val="24"/>
                <w:lang w:val="ru-RU"/>
              </w:rPr>
              <w:t>дополнительные</w:t>
            </w:r>
            <w:r>
              <w:rPr>
                <w:rFonts w:cs="Times New Roman" w:eastAsiaTheme="minorHAnsi"/>
                <w:spacing w:val="1"/>
                <w:sz w:val="24"/>
                <w:szCs w:val="24"/>
                <w:lang w:val="ru-RU"/>
              </w:rPr>
              <w:t xml:space="preserve"> </w:t>
            </w:r>
            <w:r>
              <w:rPr>
                <w:rFonts w:cs="Times New Roman" w:eastAsiaTheme="minorHAnsi"/>
                <w:sz w:val="24"/>
                <w:szCs w:val="24"/>
                <w:lang w:val="ru-RU"/>
              </w:rPr>
              <w:t>занятия</w:t>
            </w:r>
            <w:r>
              <w:rPr>
                <w:rFonts w:cs="Times New Roman" w:eastAsiaTheme="minorHAnsi"/>
                <w:spacing w:val="1"/>
                <w:sz w:val="24"/>
                <w:szCs w:val="24"/>
                <w:lang w:val="ru-RU"/>
              </w:rPr>
              <w:t xml:space="preserve"> </w:t>
            </w:r>
            <w:r>
              <w:rPr>
                <w:rFonts w:cs="Times New Roman" w:eastAsiaTheme="minorHAnsi"/>
                <w:sz w:val="24"/>
                <w:szCs w:val="24"/>
                <w:lang w:val="ru-RU"/>
              </w:rPr>
              <w:t>для</w:t>
            </w:r>
            <w:r>
              <w:rPr>
                <w:rFonts w:cs="Times New Roman" w:eastAsiaTheme="minorHAnsi"/>
                <w:spacing w:val="1"/>
                <w:sz w:val="24"/>
                <w:szCs w:val="24"/>
                <w:lang w:val="ru-RU"/>
              </w:rPr>
              <w:t xml:space="preserve"> </w:t>
            </w:r>
            <w:r>
              <w:rPr>
                <w:rFonts w:cs="Times New Roman" w:eastAsiaTheme="minorHAnsi"/>
                <w:sz w:val="24"/>
                <w:szCs w:val="24"/>
                <w:lang w:val="ru-RU"/>
              </w:rPr>
              <w:t>школьников,</w:t>
            </w:r>
            <w:r>
              <w:rPr>
                <w:rFonts w:cs="Times New Roman" w:eastAsiaTheme="minorHAnsi"/>
                <w:spacing w:val="1"/>
                <w:sz w:val="24"/>
                <w:szCs w:val="24"/>
                <w:lang w:val="ru-RU"/>
              </w:rPr>
              <w:t xml:space="preserve"> </w:t>
            </w:r>
            <w:r>
              <w:rPr>
                <w:rFonts w:cs="Times New Roman" w:eastAsiaTheme="minorHAnsi"/>
                <w:sz w:val="24"/>
                <w:szCs w:val="24"/>
                <w:lang w:val="ru-RU"/>
              </w:rPr>
              <w:t>испытывающих</w:t>
            </w:r>
            <w:r>
              <w:rPr>
                <w:rFonts w:cs="Times New Roman" w:eastAsiaTheme="minorHAnsi"/>
                <w:spacing w:val="1"/>
                <w:sz w:val="24"/>
                <w:szCs w:val="24"/>
                <w:lang w:val="ru-RU"/>
              </w:rPr>
              <w:t xml:space="preserve"> </w:t>
            </w:r>
            <w:r>
              <w:rPr>
                <w:rFonts w:cs="Times New Roman" w:eastAsiaTheme="minorHAnsi"/>
                <w:sz w:val="24"/>
                <w:szCs w:val="24"/>
                <w:lang w:val="ru-RU"/>
              </w:rPr>
              <w:t>затруднения</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освоении учебной программы или трудности в</w:t>
            </w:r>
            <w:r>
              <w:rPr>
                <w:rFonts w:cs="Times New Roman" w:eastAsiaTheme="minorHAnsi"/>
                <w:spacing w:val="-57"/>
                <w:sz w:val="24"/>
                <w:szCs w:val="24"/>
                <w:lang w:val="ru-RU"/>
              </w:rPr>
              <w:t xml:space="preserve"> </w:t>
            </w:r>
            <w:r>
              <w:rPr>
                <w:rFonts w:cs="Times New Roman" w:eastAsiaTheme="minorHAnsi"/>
                <w:sz w:val="24"/>
                <w:szCs w:val="24"/>
                <w:lang w:val="ru-RU"/>
              </w:rPr>
              <w:t>освоении</w:t>
            </w:r>
            <w:r>
              <w:rPr>
                <w:rFonts w:cs="Times New Roman" w:eastAsiaTheme="minorHAnsi"/>
                <w:spacing w:val="1"/>
                <w:sz w:val="24"/>
                <w:szCs w:val="24"/>
                <w:lang w:val="ru-RU"/>
              </w:rPr>
              <w:t xml:space="preserve"> </w:t>
            </w:r>
            <w:r>
              <w:rPr>
                <w:rFonts w:cs="Times New Roman" w:eastAsiaTheme="minorHAnsi"/>
                <w:sz w:val="24"/>
                <w:szCs w:val="24"/>
                <w:lang w:val="ru-RU"/>
              </w:rPr>
              <w:t>языка</w:t>
            </w:r>
            <w:r>
              <w:rPr>
                <w:rFonts w:cs="Times New Roman" w:eastAsiaTheme="minorHAnsi"/>
                <w:spacing w:val="1"/>
                <w:sz w:val="24"/>
                <w:szCs w:val="24"/>
                <w:lang w:val="ru-RU"/>
              </w:rPr>
              <w:t xml:space="preserve"> </w:t>
            </w:r>
            <w:r>
              <w:rPr>
                <w:rFonts w:cs="Times New Roman" w:eastAsiaTheme="minorHAnsi"/>
                <w:sz w:val="24"/>
                <w:szCs w:val="24"/>
                <w:lang w:val="ru-RU"/>
              </w:rPr>
              <w:t>обучения;</w:t>
            </w:r>
            <w:r>
              <w:rPr>
                <w:rFonts w:cs="Times New Roman" w:eastAsiaTheme="minorHAnsi"/>
                <w:spacing w:val="1"/>
                <w:sz w:val="24"/>
                <w:szCs w:val="24"/>
                <w:lang w:val="ru-RU"/>
              </w:rPr>
              <w:t xml:space="preserve"> </w:t>
            </w:r>
            <w:r>
              <w:rPr>
                <w:rFonts w:cs="Times New Roman" w:eastAsiaTheme="minorHAnsi"/>
                <w:sz w:val="24"/>
                <w:szCs w:val="24"/>
                <w:lang w:val="ru-RU"/>
              </w:rPr>
              <w:t>специальные</w:t>
            </w:r>
            <w:r>
              <w:rPr>
                <w:rFonts w:cs="Times New Roman" w:eastAsiaTheme="minorHAnsi"/>
                <w:spacing w:val="1"/>
                <w:sz w:val="24"/>
                <w:szCs w:val="24"/>
                <w:lang w:val="ru-RU"/>
              </w:rPr>
              <w:t xml:space="preserve"> </w:t>
            </w:r>
            <w:r>
              <w:rPr>
                <w:rFonts w:cs="Times New Roman" w:eastAsiaTheme="minorHAnsi"/>
                <w:sz w:val="24"/>
                <w:szCs w:val="24"/>
                <w:lang w:val="ru-RU"/>
              </w:rPr>
              <w:t>занятия</w:t>
            </w:r>
            <w:r>
              <w:rPr>
                <w:rFonts w:cs="Times New Roman" w:eastAsiaTheme="minorHAnsi"/>
                <w:spacing w:val="1"/>
                <w:sz w:val="24"/>
                <w:szCs w:val="24"/>
                <w:lang w:val="ru-RU"/>
              </w:rPr>
              <w:t xml:space="preserve"> </w:t>
            </w:r>
            <w:r>
              <w:rPr>
                <w:rFonts w:cs="Times New Roman" w:eastAsiaTheme="minorHAnsi"/>
                <w:sz w:val="24"/>
                <w:szCs w:val="24"/>
                <w:lang w:val="ru-RU"/>
              </w:rPr>
              <w:t>для</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r>
              <w:rPr>
                <w:rFonts w:cs="Times New Roman" w:eastAsiaTheme="minorHAnsi"/>
                <w:spacing w:val="1"/>
                <w:sz w:val="24"/>
                <w:szCs w:val="24"/>
                <w:lang w:val="ru-RU"/>
              </w:rPr>
              <w:t xml:space="preserve"> </w:t>
            </w:r>
            <w:r>
              <w:rPr>
                <w:rFonts w:cs="Times New Roman" w:eastAsiaTheme="minorHAnsi"/>
                <w:sz w:val="24"/>
                <w:szCs w:val="24"/>
                <w:lang w:val="ru-RU"/>
              </w:rPr>
              <w:t>с</w:t>
            </w:r>
            <w:r>
              <w:rPr>
                <w:rFonts w:cs="Times New Roman" w:eastAsiaTheme="minorHAnsi"/>
                <w:spacing w:val="1"/>
                <w:sz w:val="24"/>
                <w:szCs w:val="24"/>
                <w:lang w:val="ru-RU"/>
              </w:rPr>
              <w:t xml:space="preserve"> </w:t>
            </w:r>
            <w:r>
              <w:rPr>
                <w:rFonts w:cs="Times New Roman" w:eastAsiaTheme="minorHAnsi"/>
                <w:sz w:val="24"/>
                <w:szCs w:val="24"/>
                <w:lang w:val="ru-RU"/>
              </w:rPr>
              <w:t>ограниченными</w:t>
            </w:r>
            <w:r>
              <w:rPr>
                <w:rFonts w:cs="Times New Roman" w:eastAsiaTheme="minorHAnsi"/>
                <w:spacing w:val="1"/>
                <w:sz w:val="24"/>
                <w:szCs w:val="24"/>
                <w:lang w:val="ru-RU"/>
              </w:rPr>
              <w:t xml:space="preserve"> </w:t>
            </w:r>
            <w:r>
              <w:rPr>
                <w:rFonts w:cs="Times New Roman" w:eastAsiaTheme="minorHAnsi"/>
                <w:sz w:val="24"/>
                <w:szCs w:val="24"/>
                <w:lang w:val="ru-RU"/>
              </w:rPr>
              <w:t>возможностями</w:t>
            </w:r>
            <w:r>
              <w:rPr>
                <w:rFonts w:cs="Times New Roman" w:eastAsiaTheme="minorHAnsi"/>
                <w:sz w:val="24"/>
                <w:szCs w:val="24"/>
                <w:lang w:val="ru-RU"/>
              </w:rPr>
              <w:tab/>
            </w:r>
            <w:r>
              <w:rPr>
                <w:rFonts w:cs="Times New Roman" w:eastAsiaTheme="minorHAnsi"/>
                <w:sz w:val="24"/>
                <w:szCs w:val="24"/>
                <w:lang w:val="ru-RU"/>
              </w:rPr>
              <w:t>здоровья</w:t>
            </w:r>
            <w:r>
              <w:rPr>
                <w:rFonts w:cs="Times New Roman" w:eastAsiaTheme="minorHAnsi"/>
                <w:sz w:val="24"/>
                <w:szCs w:val="24"/>
                <w:lang w:val="ru-RU"/>
              </w:rPr>
              <w:tab/>
            </w:r>
            <w:r>
              <w:rPr>
                <w:rFonts w:cs="Times New Roman" w:eastAsiaTheme="minorHAnsi"/>
                <w:sz w:val="24"/>
                <w:szCs w:val="24"/>
                <w:lang w:val="ru-RU"/>
              </w:rPr>
              <w:t>или</w:t>
            </w:r>
          </w:p>
          <w:p w14:paraId="3B03570A">
            <w:pPr>
              <w:pStyle w:val="99"/>
              <w:spacing w:line="276" w:lineRule="exact"/>
              <w:ind w:left="142" w:right="85"/>
              <w:jc w:val="both"/>
              <w:rPr>
                <w:rFonts w:cs="Times New Roman" w:eastAsiaTheme="minorHAnsi"/>
                <w:sz w:val="24"/>
                <w:szCs w:val="24"/>
                <w:lang w:val="ru-RU"/>
              </w:rPr>
            </w:pPr>
            <w:r>
              <w:rPr>
                <w:rFonts w:cs="Times New Roman" w:eastAsiaTheme="minorHAnsi"/>
                <w:sz w:val="24"/>
                <w:szCs w:val="24"/>
                <w:lang w:val="ru-RU"/>
              </w:rPr>
              <w:t>испытывающими</w:t>
            </w:r>
            <w:r>
              <w:rPr>
                <w:rFonts w:cs="Times New Roman" w:eastAsiaTheme="minorHAnsi"/>
                <w:spacing w:val="1"/>
                <w:sz w:val="24"/>
                <w:szCs w:val="24"/>
                <w:lang w:val="ru-RU"/>
              </w:rPr>
              <w:t xml:space="preserve"> </w:t>
            </w:r>
            <w:r>
              <w:rPr>
                <w:rFonts w:cs="Times New Roman" w:eastAsiaTheme="minorHAnsi"/>
                <w:sz w:val="24"/>
                <w:szCs w:val="24"/>
                <w:lang w:val="ru-RU"/>
              </w:rPr>
              <w:t>затруднения</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социальной</w:t>
            </w:r>
            <w:r>
              <w:rPr>
                <w:rFonts w:cs="Times New Roman" w:eastAsiaTheme="minorHAnsi"/>
                <w:spacing w:val="1"/>
                <w:sz w:val="24"/>
                <w:szCs w:val="24"/>
                <w:lang w:val="ru-RU"/>
              </w:rPr>
              <w:t xml:space="preserve"> </w:t>
            </w:r>
            <w:r>
              <w:rPr>
                <w:rFonts w:cs="Times New Roman" w:eastAsiaTheme="minorHAnsi"/>
                <w:sz w:val="24"/>
                <w:szCs w:val="24"/>
                <w:lang w:val="ru-RU"/>
              </w:rPr>
              <w:t>коммуникации</w:t>
            </w:r>
          </w:p>
        </w:tc>
      </w:tr>
      <w:tr w14:paraId="68A56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2151" w:type="dxa"/>
          </w:tcPr>
          <w:p w14:paraId="231CB319">
            <w:pPr>
              <w:pStyle w:val="99"/>
              <w:ind w:left="167" w:right="84"/>
              <w:rPr>
                <w:rFonts w:cs="Times New Roman" w:eastAsiaTheme="minorHAnsi"/>
                <w:sz w:val="24"/>
                <w:szCs w:val="24"/>
                <w:lang w:val="ru-RU"/>
              </w:rPr>
            </w:pPr>
            <w:r>
              <w:rPr>
                <w:rFonts w:cs="Times New Roman" w:eastAsiaTheme="minorHAnsi"/>
                <w:sz w:val="24"/>
                <w:szCs w:val="24"/>
                <w:lang w:val="ru-RU"/>
              </w:rPr>
              <w:t>Занятия,</w:t>
            </w:r>
            <w:r>
              <w:rPr>
                <w:rFonts w:cs="Times New Roman" w:eastAsiaTheme="minorHAnsi"/>
                <w:spacing w:val="1"/>
                <w:sz w:val="24"/>
                <w:szCs w:val="24"/>
                <w:lang w:val="ru-RU"/>
              </w:rPr>
              <w:t xml:space="preserve"> </w:t>
            </w:r>
            <w:r>
              <w:rPr>
                <w:rFonts w:cs="Times New Roman" w:eastAsiaTheme="minorHAnsi"/>
                <w:sz w:val="24"/>
                <w:szCs w:val="24"/>
                <w:lang w:val="ru-RU"/>
              </w:rPr>
              <w:t>направленные на</w:t>
            </w:r>
            <w:r>
              <w:rPr>
                <w:rFonts w:cs="Times New Roman" w:eastAsiaTheme="minorHAnsi"/>
                <w:spacing w:val="-58"/>
                <w:sz w:val="24"/>
                <w:szCs w:val="24"/>
                <w:lang w:val="ru-RU"/>
              </w:rPr>
              <w:t xml:space="preserve"> </w:t>
            </w:r>
            <w:r>
              <w:rPr>
                <w:rFonts w:cs="Times New Roman" w:eastAsiaTheme="minorHAnsi"/>
                <w:sz w:val="24"/>
                <w:szCs w:val="24"/>
                <w:lang w:val="ru-RU"/>
              </w:rPr>
              <w:t>удовлетворение</w:t>
            </w:r>
            <w:r>
              <w:rPr>
                <w:rFonts w:cs="Times New Roman" w:eastAsiaTheme="minorHAnsi"/>
                <w:spacing w:val="1"/>
                <w:sz w:val="24"/>
                <w:szCs w:val="24"/>
                <w:lang w:val="ru-RU"/>
              </w:rPr>
              <w:t xml:space="preserve"> </w:t>
            </w:r>
            <w:r>
              <w:rPr>
                <w:rFonts w:cs="Times New Roman" w:eastAsiaTheme="minorHAnsi"/>
                <w:sz w:val="24"/>
                <w:szCs w:val="24"/>
                <w:lang w:val="ru-RU"/>
              </w:rPr>
              <w:t>интересов и</w:t>
            </w:r>
            <w:r>
              <w:rPr>
                <w:rFonts w:cs="Times New Roman" w:eastAsiaTheme="minorHAnsi"/>
                <w:spacing w:val="1"/>
                <w:sz w:val="24"/>
                <w:szCs w:val="24"/>
                <w:lang w:val="ru-RU"/>
              </w:rPr>
              <w:t xml:space="preserve"> </w:t>
            </w:r>
            <w:r>
              <w:rPr>
                <w:rFonts w:cs="Times New Roman" w:eastAsiaTheme="minorHAnsi"/>
                <w:sz w:val="24"/>
                <w:szCs w:val="24"/>
                <w:lang w:val="ru-RU"/>
              </w:rPr>
              <w:t>потребностей</w:t>
            </w:r>
          </w:p>
          <w:p w14:paraId="2764479F">
            <w:pPr>
              <w:pStyle w:val="99"/>
              <w:spacing w:line="250" w:lineRule="exact"/>
              <w:ind w:left="167" w:right="84"/>
              <w:rPr>
                <w:rFonts w:cs="Times New Roman" w:eastAsiaTheme="minorHAnsi"/>
                <w:sz w:val="24"/>
                <w:szCs w:val="24"/>
                <w:lang w:val="ru-RU"/>
              </w:rPr>
            </w:pPr>
            <w:r>
              <w:rPr>
                <w:rFonts w:cs="Times New Roman" w:eastAsiaTheme="minorHAnsi"/>
                <w:sz w:val="24"/>
                <w:szCs w:val="24"/>
                <w:lang w:val="ru-RU"/>
              </w:rPr>
              <w:t>обучающихся</w:t>
            </w:r>
            <w:r>
              <w:rPr>
                <w:rFonts w:cs="Times New Roman" w:eastAsiaTheme="minorHAnsi"/>
                <w:spacing w:val="-1"/>
                <w:sz w:val="24"/>
                <w:szCs w:val="24"/>
                <w:lang w:val="ru-RU"/>
              </w:rPr>
              <w:t xml:space="preserve"> </w:t>
            </w:r>
            <w:r>
              <w:rPr>
                <w:rFonts w:cs="Times New Roman" w:eastAsiaTheme="minorHAnsi"/>
                <w:sz w:val="24"/>
                <w:szCs w:val="24"/>
                <w:lang w:val="ru-RU"/>
              </w:rPr>
              <w:t>в творческом</w:t>
            </w:r>
            <w:r>
              <w:rPr>
                <w:rFonts w:cs="Times New Roman" w:eastAsiaTheme="minorHAnsi"/>
                <w:spacing w:val="-3"/>
                <w:sz w:val="24"/>
                <w:szCs w:val="24"/>
                <w:lang w:val="ru-RU"/>
              </w:rPr>
              <w:t xml:space="preserve"> </w:t>
            </w:r>
            <w:r>
              <w:rPr>
                <w:rFonts w:cs="Times New Roman" w:eastAsiaTheme="minorHAnsi"/>
                <w:sz w:val="24"/>
                <w:szCs w:val="24"/>
                <w:lang w:val="ru-RU"/>
              </w:rPr>
              <w:t>и</w:t>
            </w:r>
          </w:p>
          <w:p w14:paraId="0C6CA6AF">
            <w:pPr>
              <w:pStyle w:val="99"/>
              <w:spacing w:line="246" w:lineRule="exact"/>
              <w:ind w:left="167" w:right="84"/>
              <w:rPr>
                <w:rFonts w:cs="Times New Roman" w:eastAsiaTheme="minorHAnsi"/>
                <w:sz w:val="24"/>
                <w:szCs w:val="24"/>
                <w:lang w:val="ru-RU"/>
              </w:rPr>
            </w:pPr>
            <w:r>
              <w:rPr>
                <w:rFonts w:cs="Times New Roman" w:eastAsiaTheme="minorHAnsi"/>
                <w:sz w:val="24"/>
                <w:szCs w:val="24"/>
                <w:lang w:val="ru-RU"/>
              </w:rPr>
              <w:t>физическом</w:t>
            </w:r>
            <w:r>
              <w:rPr>
                <w:rFonts w:cs="Times New Roman" w:eastAsiaTheme="minorHAnsi"/>
                <w:spacing w:val="-4"/>
                <w:sz w:val="24"/>
                <w:szCs w:val="24"/>
                <w:lang w:val="ru-RU"/>
              </w:rPr>
              <w:t xml:space="preserve"> </w:t>
            </w:r>
            <w:r>
              <w:rPr>
                <w:rFonts w:cs="Times New Roman" w:eastAsiaTheme="minorHAnsi"/>
                <w:sz w:val="24"/>
                <w:szCs w:val="24"/>
                <w:lang w:val="ru-RU"/>
              </w:rPr>
              <w:t>развитии,</w:t>
            </w:r>
          </w:p>
          <w:p w14:paraId="58C8FF80">
            <w:pPr>
              <w:pStyle w:val="99"/>
              <w:spacing w:line="246" w:lineRule="exact"/>
              <w:ind w:left="167" w:right="84"/>
              <w:rPr>
                <w:rFonts w:cs="Times New Roman" w:eastAsiaTheme="minorHAnsi"/>
                <w:sz w:val="24"/>
                <w:szCs w:val="24"/>
                <w:lang w:val="ru-RU"/>
              </w:rPr>
            </w:pPr>
            <w:r>
              <w:rPr>
                <w:rFonts w:cs="Times New Roman" w:eastAsiaTheme="minorHAnsi"/>
                <w:sz w:val="24"/>
                <w:szCs w:val="24"/>
                <w:lang w:val="ru-RU"/>
              </w:rPr>
              <w:t>помощь</w:t>
            </w:r>
            <w:r>
              <w:rPr>
                <w:rFonts w:cs="Times New Roman" w:eastAsiaTheme="minorHAnsi"/>
                <w:spacing w:val="-1"/>
                <w:sz w:val="24"/>
                <w:szCs w:val="24"/>
                <w:lang w:val="ru-RU"/>
              </w:rPr>
              <w:t xml:space="preserve"> </w:t>
            </w:r>
            <w:r>
              <w:rPr>
                <w:rFonts w:cs="Times New Roman" w:eastAsiaTheme="minorHAnsi"/>
                <w:sz w:val="24"/>
                <w:szCs w:val="24"/>
                <w:lang w:val="ru-RU"/>
              </w:rPr>
              <w:t>в</w:t>
            </w:r>
          </w:p>
          <w:p w14:paraId="5EC63049">
            <w:pPr>
              <w:pStyle w:val="99"/>
              <w:spacing w:line="246" w:lineRule="exact"/>
              <w:ind w:left="167" w:right="84"/>
              <w:rPr>
                <w:rFonts w:cs="Times New Roman" w:eastAsiaTheme="minorHAnsi"/>
                <w:sz w:val="24"/>
                <w:szCs w:val="24"/>
                <w:lang w:val="ru-RU"/>
              </w:rPr>
            </w:pPr>
            <w:r>
              <w:rPr>
                <w:rFonts w:cs="Times New Roman" w:eastAsiaTheme="minorHAnsi"/>
                <w:sz w:val="24"/>
                <w:szCs w:val="24"/>
                <w:lang w:val="ru-RU"/>
              </w:rPr>
              <w:t>самореализации,</w:t>
            </w:r>
          </w:p>
          <w:p w14:paraId="5E74B63D">
            <w:pPr>
              <w:pStyle w:val="99"/>
              <w:spacing w:line="246" w:lineRule="exact"/>
              <w:ind w:left="167" w:right="84"/>
              <w:rPr>
                <w:rFonts w:cs="Times New Roman" w:eastAsiaTheme="minorHAnsi"/>
                <w:sz w:val="24"/>
                <w:szCs w:val="24"/>
                <w:lang w:val="ru-RU"/>
              </w:rPr>
            </w:pPr>
            <w:r>
              <w:rPr>
                <w:rFonts w:cs="Times New Roman" w:eastAsiaTheme="minorHAnsi"/>
                <w:sz w:val="24"/>
                <w:szCs w:val="24"/>
                <w:lang w:val="ru-RU"/>
              </w:rPr>
              <w:t>раскрытии</w:t>
            </w:r>
            <w:r>
              <w:rPr>
                <w:rFonts w:cs="Times New Roman" w:eastAsiaTheme="minorHAnsi"/>
                <w:spacing w:val="-2"/>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развитии</w:t>
            </w:r>
          </w:p>
          <w:p w14:paraId="29298AE9">
            <w:pPr>
              <w:pStyle w:val="99"/>
              <w:spacing w:line="246" w:lineRule="exact"/>
              <w:ind w:left="167" w:right="84"/>
              <w:rPr>
                <w:rFonts w:cs="Times New Roman" w:eastAsiaTheme="minorHAnsi"/>
                <w:sz w:val="24"/>
                <w:szCs w:val="24"/>
                <w:lang w:val="ru-RU"/>
              </w:rPr>
            </w:pPr>
            <w:r>
              <w:rPr>
                <w:rFonts w:cs="Times New Roman" w:eastAsiaTheme="minorHAnsi"/>
                <w:sz w:val="24"/>
                <w:szCs w:val="24"/>
                <w:lang w:val="ru-RU"/>
              </w:rPr>
              <w:t>способностей</w:t>
            </w:r>
            <w:r>
              <w:rPr>
                <w:rFonts w:cs="Times New Roman" w:eastAsiaTheme="minorHAnsi"/>
                <w:spacing w:val="-1"/>
                <w:sz w:val="24"/>
                <w:szCs w:val="24"/>
                <w:lang w:val="ru-RU"/>
              </w:rPr>
              <w:t xml:space="preserve"> </w:t>
            </w:r>
            <w:r>
              <w:rPr>
                <w:rFonts w:cs="Times New Roman" w:eastAsiaTheme="minorHAnsi"/>
                <w:sz w:val="24"/>
                <w:szCs w:val="24"/>
                <w:lang w:val="ru-RU"/>
              </w:rPr>
              <w:t>и</w:t>
            </w:r>
          </w:p>
          <w:p w14:paraId="6A5417CE">
            <w:pPr>
              <w:pStyle w:val="99"/>
              <w:spacing w:line="270" w:lineRule="exact"/>
              <w:ind w:left="167" w:right="84"/>
              <w:rPr>
                <w:rFonts w:cs="Times New Roman" w:eastAsiaTheme="minorHAnsi"/>
                <w:sz w:val="24"/>
                <w:szCs w:val="24"/>
                <w:lang w:val="ru-RU"/>
              </w:rPr>
            </w:pPr>
            <w:r>
              <w:rPr>
                <w:rFonts w:cs="Times New Roman" w:eastAsiaTheme="minorHAnsi"/>
                <w:sz w:val="24"/>
                <w:szCs w:val="24"/>
                <w:lang w:val="ru-RU"/>
              </w:rPr>
              <w:t>талантов</w:t>
            </w:r>
          </w:p>
        </w:tc>
        <w:tc>
          <w:tcPr>
            <w:tcW w:w="1418" w:type="dxa"/>
          </w:tcPr>
          <w:p w14:paraId="7E78D493">
            <w:pPr>
              <w:pStyle w:val="99"/>
              <w:spacing w:line="262" w:lineRule="exact"/>
              <w:ind w:left="4"/>
              <w:jc w:val="center"/>
              <w:rPr>
                <w:rFonts w:cs="Times New Roman" w:eastAsiaTheme="minorHAnsi"/>
                <w:sz w:val="24"/>
                <w:szCs w:val="24"/>
                <w:lang w:val="en-US"/>
              </w:rPr>
            </w:pPr>
            <w:r>
              <w:rPr>
                <w:rFonts w:cs="Times New Roman" w:eastAsiaTheme="minorHAnsi"/>
                <w:sz w:val="24"/>
                <w:szCs w:val="24"/>
                <w:lang w:val="en-US"/>
              </w:rPr>
              <w:t>2</w:t>
            </w:r>
          </w:p>
        </w:tc>
        <w:tc>
          <w:tcPr>
            <w:tcW w:w="5613" w:type="dxa"/>
          </w:tcPr>
          <w:p w14:paraId="0C50FE62">
            <w:pPr>
              <w:pStyle w:val="99"/>
              <w:ind w:left="142" w:right="227"/>
              <w:jc w:val="both"/>
              <w:rPr>
                <w:rFonts w:cs="Times New Roman" w:eastAsiaTheme="minorHAnsi"/>
                <w:sz w:val="24"/>
                <w:szCs w:val="24"/>
                <w:lang w:val="ru-RU"/>
              </w:rPr>
            </w:pPr>
            <w:r>
              <w:rPr>
                <w:rFonts w:cs="Times New Roman" w:eastAsiaTheme="minorHAnsi"/>
                <w:i/>
                <w:sz w:val="24"/>
                <w:szCs w:val="24"/>
                <w:lang w:val="ru-RU"/>
              </w:rPr>
              <w:t>Основная</w:t>
            </w:r>
            <w:r>
              <w:rPr>
                <w:rFonts w:cs="Times New Roman" w:eastAsiaTheme="minorHAnsi"/>
                <w:i/>
                <w:spacing w:val="1"/>
                <w:sz w:val="24"/>
                <w:szCs w:val="24"/>
                <w:lang w:val="ru-RU"/>
              </w:rPr>
              <w:t xml:space="preserve"> </w:t>
            </w:r>
            <w:r>
              <w:rPr>
                <w:rFonts w:cs="Times New Roman" w:eastAsiaTheme="minorHAnsi"/>
                <w:i/>
                <w:sz w:val="24"/>
                <w:szCs w:val="24"/>
                <w:lang w:val="ru-RU"/>
              </w:rPr>
              <w:t>цель:</w:t>
            </w:r>
            <w:r>
              <w:rPr>
                <w:rFonts w:cs="Times New Roman" w:eastAsiaTheme="minorHAnsi"/>
                <w:i/>
                <w:spacing w:val="1"/>
                <w:sz w:val="24"/>
                <w:szCs w:val="24"/>
                <w:lang w:val="ru-RU"/>
              </w:rPr>
              <w:t xml:space="preserve"> </w:t>
            </w:r>
            <w:r>
              <w:rPr>
                <w:rFonts w:cs="Times New Roman" w:eastAsiaTheme="minorHAnsi"/>
                <w:sz w:val="24"/>
                <w:szCs w:val="24"/>
                <w:lang w:val="ru-RU"/>
              </w:rPr>
              <w:t>удовлетворение</w:t>
            </w:r>
            <w:r>
              <w:rPr>
                <w:rFonts w:cs="Times New Roman" w:eastAsiaTheme="minorHAnsi"/>
                <w:spacing w:val="1"/>
                <w:sz w:val="24"/>
                <w:szCs w:val="24"/>
                <w:lang w:val="ru-RU"/>
              </w:rPr>
              <w:t xml:space="preserve"> </w:t>
            </w:r>
            <w:r>
              <w:rPr>
                <w:rFonts w:cs="Times New Roman" w:eastAsiaTheme="minorHAnsi"/>
                <w:sz w:val="24"/>
                <w:szCs w:val="24"/>
                <w:lang w:val="ru-RU"/>
              </w:rPr>
              <w:t>интересов</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потребностей</w:t>
            </w:r>
            <w:r>
              <w:rPr>
                <w:rFonts w:cs="Times New Roman" w:eastAsiaTheme="minorHAnsi"/>
                <w:spacing w:val="1"/>
                <w:sz w:val="24"/>
                <w:szCs w:val="24"/>
                <w:lang w:val="ru-RU"/>
              </w:rPr>
              <w:t xml:space="preserve"> </w:t>
            </w:r>
            <w:r>
              <w:rPr>
                <w:rFonts w:cs="Times New Roman" w:eastAsiaTheme="minorHAnsi"/>
                <w:sz w:val="24"/>
                <w:szCs w:val="24"/>
                <w:lang w:val="ru-RU"/>
              </w:rPr>
              <w:t>обучающихся</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творческом</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физическом</w:t>
            </w:r>
            <w:r>
              <w:rPr>
                <w:rFonts w:cs="Times New Roman" w:eastAsiaTheme="minorHAnsi"/>
                <w:spacing w:val="1"/>
                <w:sz w:val="24"/>
                <w:szCs w:val="24"/>
                <w:lang w:val="ru-RU"/>
              </w:rPr>
              <w:t xml:space="preserve"> </w:t>
            </w:r>
            <w:r>
              <w:rPr>
                <w:rFonts w:cs="Times New Roman" w:eastAsiaTheme="minorHAnsi"/>
                <w:sz w:val="24"/>
                <w:szCs w:val="24"/>
                <w:lang w:val="ru-RU"/>
              </w:rPr>
              <w:t>развитии,</w:t>
            </w:r>
            <w:r>
              <w:rPr>
                <w:rFonts w:cs="Times New Roman" w:eastAsiaTheme="minorHAnsi"/>
                <w:spacing w:val="1"/>
                <w:sz w:val="24"/>
                <w:szCs w:val="24"/>
                <w:lang w:val="ru-RU"/>
              </w:rPr>
              <w:t xml:space="preserve"> </w:t>
            </w:r>
            <w:r>
              <w:rPr>
                <w:rFonts w:cs="Times New Roman" w:eastAsiaTheme="minorHAnsi"/>
                <w:sz w:val="24"/>
                <w:szCs w:val="24"/>
                <w:lang w:val="ru-RU"/>
              </w:rPr>
              <w:t>помощь</w:t>
            </w:r>
            <w:r>
              <w:rPr>
                <w:rFonts w:cs="Times New Roman" w:eastAsiaTheme="minorHAnsi"/>
                <w:spacing w:val="1"/>
                <w:sz w:val="24"/>
                <w:szCs w:val="24"/>
                <w:lang w:val="ru-RU"/>
              </w:rPr>
              <w:t xml:space="preserve"> </w:t>
            </w:r>
            <w:r>
              <w:rPr>
                <w:rFonts w:cs="Times New Roman" w:eastAsiaTheme="minorHAnsi"/>
                <w:sz w:val="24"/>
                <w:szCs w:val="24"/>
                <w:lang w:val="ru-RU"/>
              </w:rPr>
              <w:t>в</w:t>
            </w:r>
            <w:r>
              <w:rPr>
                <w:rFonts w:cs="Times New Roman" w:eastAsiaTheme="minorHAnsi"/>
                <w:spacing w:val="1"/>
                <w:sz w:val="24"/>
                <w:szCs w:val="24"/>
                <w:lang w:val="ru-RU"/>
              </w:rPr>
              <w:t xml:space="preserve"> </w:t>
            </w:r>
            <w:r>
              <w:rPr>
                <w:rFonts w:cs="Times New Roman" w:eastAsiaTheme="minorHAnsi"/>
                <w:sz w:val="24"/>
                <w:szCs w:val="24"/>
                <w:lang w:val="ru-RU"/>
              </w:rPr>
              <w:t>самореализации,</w:t>
            </w:r>
            <w:r>
              <w:rPr>
                <w:rFonts w:cs="Times New Roman" w:eastAsiaTheme="minorHAnsi"/>
                <w:spacing w:val="1"/>
                <w:sz w:val="24"/>
                <w:szCs w:val="24"/>
                <w:lang w:val="ru-RU"/>
              </w:rPr>
              <w:t xml:space="preserve"> </w:t>
            </w:r>
            <w:r>
              <w:rPr>
                <w:rFonts w:cs="Times New Roman" w:eastAsiaTheme="minorHAnsi"/>
                <w:sz w:val="24"/>
                <w:szCs w:val="24"/>
                <w:lang w:val="ru-RU"/>
              </w:rPr>
              <w:t>раскрытии</w:t>
            </w:r>
            <w:r>
              <w:rPr>
                <w:rFonts w:cs="Times New Roman" w:eastAsiaTheme="minorHAnsi"/>
                <w:spacing w:val="1"/>
                <w:sz w:val="24"/>
                <w:szCs w:val="24"/>
                <w:lang w:val="ru-RU"/>
              </w:rPr>
              <w:t xml:space="preserve"> </w:t>
            </w:r>
            <w:r>
              <w:rPr>
                <w:rFonts w:cs="Times New Roman" w:eastAsiaTheme="minorHAnsi"/>
                <w:sz w:val="24"/>
                <w:szCs w:val="24"/>
                <w:lang w:val="ru-RU"/>
              </w:rPr>
              <w:t>и</w:t>
            </w:r>
            <w:r>
              <w:rPr>
                <w:rFonts w:cs="Times New Roman" w:eastAsiaTheme="minorHAnsi"/>
                <w:spacing w:val="1"/>
                <w:sz w:val="24"/>
                <w:szCs w:val="24"/>
                <w:lang w:val="ru-RU"/>
              </w:rPr>
              <w:t xml:space="preserve"> </w:t>
            </w:r>
            <w:r>
              <w:rPr>
                <w:rFonts w:cs="Times New Roman" w:eastAsiaTheme="minorHAnsi"/>
                <w:sz w:val="24"/>
                <w:szCs w:val="24"/>
                <w:lang w:val="ru-RU"/>
              </w:rPr>
              <w:t>развитии</w:t>
            </w:r>
            <w:r>
              <w:rPr>
                <w:rFonts w:cs="Times New Roman" w:eastAsiaTheme="minorHAnsi"/>
                <w:spacing w:val="1"/>
                <w:sz w:val="24"/>
                <w:szCs w:val="24"/>
                <w:lang w:val="ru-RU"/>
              </w:rPr>
              <w:t xml:space="preserve"> </w:t>
            </w:r>
            <w:r>
              <w:rPr>
                <w:rFonts w:cs="Times New Roman" w:eastAsiaTheme="minorHAnsi"/>
                <w:sz w:val="24"/>
                <w:szCs w:val="24"/>
                <w:lang w:val="ru-RU"/>
              </w:rPr>
              <w:t>способностей</w:t>
            </w:r>
            <w:r>
              <w:rPr>
                <w:rFonts w:cs="Times New Roman" w:eastAsiaTheme="minorHAnsi"/>
                <w:spacing w:val="-1"/>
                <w:sz w:val="24"/>
                <w:szCs w:val="24"/>
                <w:lang w:val="ru-RU"/>
              </w:rPr>
              <w:t xml:space="preserve"> </w:t>
            </w:r>
            <w:r>
              <w:rPr>
                <w:rFonts w:cs="Times New Roman" w:eastAsiaTheme="minorHAnsi"/>
                <w:sz w:val="24"/>
                <w:szCs w:val="24"/>
                <w:lang w:val="ru-RU"/>
              </w:rPr>
              <w:t>и талантов.</w:t>
            </w:r>
          </w:p>
          <w:p w14:paraId="34097CFB">
            <w:pPr>
              <w:pStyle w:val="99"/>
              <w:spacing w:line="250" w:lineRule="exact"/>
              <w:ind w:left="142" w:right="85"/>
              <w:jc w:val="both"/>
              <w:rPr>
                <w:rFonts w:cs="Times New Roman" w:eastAsiaTheme="minorHAnsi"/>
                <w:sz w:val="24"/>
                <w:szCs w:val="24"/>
                <w:lang w:val="ru-RU"/>
              </w:rPr>
            </w:pPr>
            <w:r>
              <w:rPr>
                <w:rFonts w:cs="Times New Roman" w:eastAsiaTheme="minorHAnsi"/>
                <w:i/>
                <w:sz w:val="24"/>
                <w:szCs w:val="24"/>
                <w:lang w:val="ru-RU"/>
              </w:rPr>
              <w:t xml:space="preserve">Основные   </w:t>
            </w:r>
            <w:r>
              <w:rPr>
                <w:rFonts w:cs="Times New Roman" w:eastAsiaTheme="minorHAnsi"/>
                <w:i/>
                <w:spacing w:val="32"/>
                <w:sz w:val="24"/>
                <w:szCs w:val="24"/>
                <w:lang w:val="ru-RU"/>
              </w:rPr>
              <w:t xml:space="preserve"> </w:t>
            </w:r>
            <w:r>
              <w:rPr>
                <w:rFonts w:cs="Times New Roman" w:eastAsiaTheme="minorHAnsi"/>
                <w:i/>
                <w:sz w:val="24"/>
                <w:szCs w:val="24"/>
                <w:lang w:val="ru-RU"/>
              </w:rPr>
              <w:t xml:space="preserve">задачи:   </w:t>
            </w:r>
            <w:r>
              <w:rPr>
                <w:rFonts w:cs="Times New Roman" w:eastAsiaTheme="minorHAnsi"/>
                <w:i/>
                <w:spacing w:val="35"/>
                <w:sz w:val="24"/>
                <w:szCs w:val="24"/>
                <w:lang w:val="ru-RU"/>
              </w:rPr>
              <w:t xml:space="preserve"> </w:t>
            </w:r>
            <w:r>
              <w:rPr>
                <w:rFonts w:cs="Times New Roman" w:eastAsiaTheme="minorHAnsi"/>
                <w:sz w:val="24"/>
                <w:szCs w:val="24"/>
                <w:lang w:val="ru-RU"/>
              </w:rPr>
              <w:t xml:space="preserve">раскрытие   </w:t>
            </w:r>
            <w:r>
              <w:rPr>
                <w:rFonts w:cs="Times New Roman" w:eastAsiaTheme="minorHAnsi"/>
                <w:spacing w:val="33"/>
                <w:sz w:val="24"/>
                <w:szCs w:val="24"/>
                <w:lang w:val="ru-RU"/>
              </w:rPr>
              <w:t xml:space="preserve"> </w:t>
            </w:r>
            <w:r>
              <w:rPr>
                <w:rFonts w:cs="Times New Roman" w:eastAsiaTheme="minorHAnsi"/>
                <w:sz w:val="24"/>
                <w:szCs w:val="24"/>
                <w:lang w:val="ru-RU"/>
              </w:rPr>
              <w:t>творческих способностей</w:t>
            </w:r>
            <w:r>
              <w:rPr>
                <w:rFonts w:cs="Times New Roman" w:eastAsiaTheme="minorHAnsi"/>
                <w:spacing w:val="106"/>
                <w:sz w:val="24"/>
                <w:szCs w:val="24"/>
                <w:lang w:val="ru-RU"/>
              </w:rPr>
              <w:t xml:space="preserve"> </w:t>
            </w:r>
            <w:r>
              <w:rPr>
                <w:rFonts w:cs="Times New Roman" w:eastAsiaTheme="minorHAnsi"/>
                <w:sz w:val="24"/>
                <w:szCs w:val="24"/>
                <w:lang w:val="ru-RU"/>
              </w:rPr>
              <w:t>школьников,</w:t>
            </w:r>
            <w:r>
              <w:rPr>
                <w:rFonts w:cs="Times New Roman" w:eastAsiaTheme="minorHAnsi"/>
                <w:spacing w:val="105"/>
                <w:sz w:val="24"/>
                <w:szCs w:val="24"/>
                <w:lang w:val="ru-RU"/>
              </w:rPr>
              <w:t xml:space="preserve"> </w:t>
            </w:r>
            <w:r>
              <w:rPr>
                <w:rFonts w:cs="Times New Roman" w:eastAsiaTheme="minorHAnsi"/>
                <w:sz w:val="24"/>
                <w:szCs w:val="24"/>
                <w:lang w:val="ru-RU"/>
              </w:rPr>
              <w:t>формирование</w:t>
            </w:r>
            <w:r>
              <w:rPr>
                <w:rFonts w:cs="Times New Roman" w:eastAsiaTheme="minorHAnsi"/>
                <w:spacing w:val="104"/>
                <w:sz w:val="24"/>
                <w:szCs w:val="24"/>
                <w:lang w:val="ru-RU"/>
              </w:rPr>
              <w:t xml:space="preserve"> </w:t>
            </w:r>
            <w:r>
              <w:rPr>
                <w:rFonts w:cs="Times New Roman" w:eastAsiaTheme="minorHAnsi"/>
                <w:sz w:val="24"/>
                <w:szCs w:val="24"/>
                <w:lang w:val="ru-RU"/>
              </w:rPr>
              <w:t>у</w:t>
            </w:r>
          </w:p>
          <w:p w14:paraId="4C86E350">
            <w:pPr>
              <w:pStyle w:val="99"/>
              <w:tabs>
                <w:tab w:val="left" w:pos="689"/>
                <w:tab w:val="left" w:pos="1775"/>
                <w:tab w:val="left" w:pos="2651"/>
                <w:tab w:val="left" w:pos="3090"/>
                <w:tab w:val="left" w:pos="4138"/>
              </w:tabs>
              <w:spacing w:line="246" w:lineRule="exact"/>
              <w:ind w:left="142" w:right="85"/>
              <w:jc w:val="both"/>
              <w:rPr>
                <w:rFonts w:cs="Times New Roman" w:eastAsiaTheme="minorHAnsi"/>
                <w:sz w:val="24"/>
                <w:szCs w:val="24"/>
                <w:lang w:val="ru-RU"/>
              </w:rPr>
            </w:pPr>
            <w:r>
              <w:rPr>
                <w:rFonts w:cs="Times New Roman" w:eastAsiaTheme="minorHAnsi"/>
                <w:sz w:val="24"/>
                <w:szCs w:val="24"/>
                <w:lang w:val="ru-RU"/>
              </w:rPr>
              <w:t>них</w:t>
            </w:r>
            <w:r>
              <w:rPr>
                <w:rFonts w:cs="Times New Roman" w:eastAsiaTheme="minorHAnsi"/>
                <w:sz w:val="24"/>
                <w:szCs w:val="24"/>
                <w:lang w:val="ru-RU"/>
              </w:rPr>
              <w:tab/>
            </w:r>
            <w:r>
              <w:rPr>
                <w:rFonts w:cs="Times New Roman" w:eastAsiaTheme="minorHAnsi"/>
                <w:sz w:val="24"/>
                <w:szCs w:val="24"/>
                <w:lang w:val="ru-RU"/>
              </w:rPr>
              <w:t>чувства</w:t>
            </w:r>
            <w:r>
              <w:rPr>
                <w:rFonts w:cs="Times New Roman" w:eastAsiaTheme="minorHAnsi"/>
                <w:sz w:val="24"/>
                <w:szCs w:val="24"/>
                <w:lang w:val="ru-RU"/>
              </w:rPr>
              <w:tab/>
            </w:r>
            <w:r>
              <w:rPr>
                <w:rFonts w:cs="Times New Roman" w:eastAsiaTheme="minorHAnsi"/>
                <w:sz w:val="24"/>
                <w:szCs w:val="24"/>
                <w:lang w:val="ru-RU"/>
              </w:rPr>
              <w:t>вкуса</w:t>
            </w:r>
            <w:r>
              <w:rPr>
                <w:rFonts w:cs="Times New Roman" w:eastAsiaTheme="minorHAnsi"/>
                <w:sz w:val="24"/>
                <w:szCs w:val="24"/>
                <w:lang w:val="ru-RU"/>
              </w:rPr>
              <w:tab/>
            </w:r>
            <w:r>
              <w:rPr>
                <w:rFonts w:cs="Times New Roman" w:eastAsiaTheme="minorHAnsi"/>
                <w:sz w:val="24"/>
                <w:szCs w:val="24"/>
                <w:lang w:val="ru-RU"/>
              </w:rPr>
              <w:t>и</w:t>
            </w:r>
            <w:r>
              <w:rPr>
                <w:rFonts w:cs="Times New Roman" w:eastAsiaTheme="minorHAnsi"/>
                <w:sz w:val="24"/>
                <w:szCs w:val="24"/>
                <w:lang w:val="ru-RU"/>
              </w:rPr>
              <w:tab/>
            </w:r>
            <w:r>
              <w:rPr>
                <w:rFonts w:cs="Times New Roman" w:eastAsiaTheme="minorHAnsi"/>
                <w:sz w:val="24"/>
                <w:szCs w:val="24"/>
                <w:lang w:val="ru-RU"/>
              </w:rPr>
              <w:t>умения</w:t>
            </w:r>
            <w:r>
              <w:rPr>
                <w:rFonts w:cs="Times New Roman" w:eastAsiaTheme="minorHAnsi"/>
                <w:sz w:val="24"/>
                <w:szCs w:val="24"/>
                <w:lang w:val="ru-RU"/>
              </w:rPr>
              <w:tab/>
            </w:r>
            <w:r>
              <w:rPr>
                <w:rFonts w:cs="Times New Roman" w:eastAsiaTheme="minorHAnsi"/>
                <w:sz w:val="24"/>
                <w:szCs w:val="24"/>
                <w:lang w:val="ru-RU"/>
              </w:rPr>
              <w:t>ценить</w:t>
            </w:r>
          </w:p>
          <w:p w14:paraId="68667AFC">
            <w:pPr>
              <w:pStyle w:val="99"/>
              <w:tabs>
                <w:tab w:val="left" w:pos="1636"/>
                <w:tab w:val="left" w:pos="3551"/>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прекрасное,</w:t>
            </w:r>
            <w:r>
              <w:rPr>
                <w:rFonts w:cs="Times New Roman" w:eastAsiaTheme="minorHAnsi"/>
                <w:sz w:val="24"/>
                <w:szCs w:val="24"/>
                <w:lang w:val="ru-RU"/>
              </w:rPr>
              <w:tab/>
            </w:r>
            <w:r>
              <w:rPr>
                <w:rFonts w:cs="Times New Roman" w:eastAsiaTheme="minorHAnsi"/>
                <w:sz w:val="24"/>
                <w:szCs w:val="24"/>
                <w:lang w:val="ru-RU"/>
              </w:rPr>
              <w:t>формирование</w:t>
            </w:r>
            <w:r>
              <w:rPr>
                <w:rFonts w:cs="Times New Roman" w:eastAsiaTheme="minorHAnsi"/>
                <w:sz w:val="24"/>
                <w:szCs w:val="24"/>
                <w:lang w:val="ru-RU"/>
              </w:rPr>
              <w:tab/>
            </w:r>
            <w:r>
              <w:rPr>
                <w:rFonts w:cs="Times New Roman" w:eastAsiaTheme="minorHAnsi"/>
                <w:sz w:val="24"/>
                <w:szCs w:val="24"/>
                <w:lang w:val="ru-RU"/>
              </w:rPr>
              <w:t>ценностного</w:t>
            </w:r>
          </w:p>
          <w:p w14:paraId="2E3D6677">
            <w:pPr>
              <w:pStyle w:val="99"/>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отношения</w:t>
            </w:r>
            <w:r>
              <w:rPr>
                <w:rFonts w:cs="Times New Roman" w:eastAsiaTheme="minorHAnsi"/>
                <w:spacing w:val="66"/>
                <w:sz w:val="24"/>
                <w:szCs w:val="24"/>
                <w:lang w:val="ru-RU"/>
              </w:rPr>
              <w:t xml:space="preserve"> </w:t>
            </w:r>
            <w:r>
              <w:rPr>
                <w:rFonts w:cs="Times New Roman" w:eastAsiaTheme="minorHAnsi"/>
                <w:sz w:val="24"/>
                <w:szCs w:val="24"/>
                <w:lang w:val="ru-RU"/>
              </w:rPr>
              <w:t>к</w:t>
            </w:r>
            <w:r>
              <w:rPr>
                <w:rFonts w:cs="Times New Roman" w:eastAsiaTheme="minorHAnsi"/>
                <w:spacing w:val="67"/>
                <w:sz w:val="24"/>
                <w:szCs w:val="24"/>
                <w:lang w:val="ru-RU"/>
              </w:rPr>
              <w:t xml:space="preserve"> </w:t>
            </w:r>
            <w:r>
              <w:rPr>
                <w:rFonts w:cs="Times New Roman" w:eastAsiaTheme="minorHAnsi"/>
                <w:sz w:val="24"/>
                <w:szCs w:val="24"/>
                <w:lang w:val="ru-RU"/>
              </w:rPr>
              <w:t>культуре;</w:t>
            </w:r>
            <w:r>
              <w:rPr>
                <w:rFonts w:cs="Times New Roman" w:eastAsiaTheme="minorHAnsi"/>
                <w:spacing w:val="66"/>
                <w:sz w:val="24"/>
                <w:szCs w:val="24"/>
                <w:lang w:val="ru-RU"/>
              </w:rPr>
              <w:t xml:space="preserve"> </w:t>
            </w:r>
            <w:r>
              <w:rPr>
                <w:rFonts w:cs="Times New Roman" w:eastAsiaTheme="minorHAnsi"/>
                <w:sz w:val="24"/>
                <w:szCs w:val="24"/>
                <w:lang w:val="ru-RU"/>
              </w:rPr>
              <w:t>физическое</w:t>
            </w:r>
            <w:r>
              <w:rPr>
                <w:rFonts w:cs="Times New Roman" w:eastAsiaTheme="minorHAnsi"/>
                <w:spacing w:val="65"/>
                <w:sz w:val="24"/>
                <w:szCs w:val="24"/>
                <w:lang w:val="ru-RU"/>
              </w:rPr>
              <w:t xml:space="preserve"> </w:t>
            </w:r>
            <w:r>
              <w:rPr>
                <w:rFonts w:cs="Times New Roman" w:eastAsiaTheme="minorHAnsi"/>
                <w:sz w:val="24"/>
                <w:szCs w:val="24"/>
                <w:lang w:val="ru-RU"/>
              </w:rPr>
              <w:t>развитие</w:t>
            </w:r>
          </w:p>
          <w:p w14:paraId="76E4A17B">
            <w:pPr>
              <w:pStyle w:val="99"/>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обучающихся,</w:t>
            </w:r>
            <w:r>
              <w:rPr>
                <w:rFonts w:cs="Times New Roman" w:eastAsiaTheme="minorHAnsi"/>
                <w:spacing w:val="24"/>
                <w:sz w:val="24"/>
                <w:szCs w:val="24"/>
                <w:lang w:val="ru-RU"/>
              </w:rPr>
              <w:t xml:space="preserve"> </w:t>
            </w:r>
            <w:r>
              <w:rPr>
                <w:rFonts w:cs="Times New Roman" w:eastAsiaTheme="minorHAnsi"/>
                <w:sz w:val="24"/>
                <w:szCs w:val="24"/>
                <w:lang w:val="ru-RU"/>
              </w:rPr>
              <w:t>привитие</w:t>
            </w:r>
            <w:r>
              <w:rPr>
                <w:rFonts w:cs="Times New Roman" w:eastAsiaTheme="minorHAnsi"/>
                <w:spacing w:val="24"/>
                <w:sz w:val="24"/>
                <w:szCs w:val="24"/>
                <w:lang w:val="ru-RU"/>
              </w:rPr>
              <w:t xml:space="preserve"> </w:t>
            </w:r>
            <w:r>
              <w:rPr>
                <w:rFonts w:cs="Times New Roman" w:eastAsiaTheme="minorHAnsi"/>
                <w:sz w:val="24"/>
                <w:szCs w:val="24"/>
                <w:lang w:val="ru-RU"/>
              </w:rPr>
              <w:t>им</w:t>
            </w:r>
            <w:r>
              <w:rPr>
                <w:rFonts w:cs="Times New Roman" w:eastAsiaTheme="minorHAnsi"/>
                <w:spacing w:val="23"/>
                <w:sz w:val="24"/>
                <w:szCs w:val="24"/>
                <w:lang w:val="ru-RU"/>
              </w:rPr>
              <w:t xml:space="preserve"> </w:t>
            </w:r>
            <w:r>
              <w:rPr>
                <w:rFonts w:cs="Times New Roman" w:eastAsiaTheme="minorHAnsi"/>
                <w:sz w:val="24"/>
                <w:szCs w:val="24"/>
                <w:lang w:val="ru-RU"/>
              </w:rPr>
              <w:t>любви</w:t>
            </w:r>
            <w:r>
              <w:rPr>
                <w:rFonts w:cs="Times New Roman" w:eastAsiaTheme="minorHAnsi"/>
                <w:spacing w:val="23"/>
                <w:sz w:val="24"/>
                <w:szCs w:val="24"/>
                <w:lang w:val="ru-RU"/>
              </w:rPr>
              <w:t xml:space="preserve"> </w:t>
            </w:r>
            <w:r>
              <w:rPr>
                <w:rFonts w:cs="Times New Roman" w:eastAsiaTheme="minorHAnsi"/>
                <w:sz w:val="24"/>
                <w:szCs w:val="24"/>
                <w:lang w:val="ru-RU"/>
              </w:rPr>
              <w:t>к</w:t>
            </w:r>
            <w:r>
              <w:rPr>
                <w:rFonts w:cs="Times New Roman" w:eastAsiaTheme="minorHAnsi"/>
                <w:spacing w:val="24"/>
                <w:sz w:val="24"/>
                <w:szCs w:val="24"/>
                <w:lang w:val="ru-RU"/>
              </w:rPr>
              <w:t xml:space="preserve"> </w:t>
            </w:r>
            <w:r>
              <w:rPr>
                <w:rFonts w:cs="Times New Roman" w:eastAsiaTheme="minorHAnsi"/>
                <w:sz w:val="24"/>
                <w:szCs w:val="24"/>
                <w:lang w:val="ru-RU"/>
              </w:rPr>
              <w:t>спорту</w:t>
            </w:r>
            <w:r>
              <w:rPr>
                <w:rFonts w:cs="Times New Roman" w:eastAsiaTheme="minorHAnsi"/>
                <w:spacing w:val="17"/>
                <w:sz w:val="24"/>
                <w:szCs w:val="24"/>
                <w:lang w:val="ru-RU"/>
              </w:rPr>
              <w:t xml:space="preserve"> </w:t>
            </w:r>
            <w:r>
              <w:rPr>
                <w:rFonts w:cs="Times New Roman" w:eastAsiaTheme="minorHAnsi"/>
                <w:sz w:val="24"/>
                <w:szCs w:val="24"/>
                <w:lang w:val="ru-RU"/>
              </w:rPr>
              <w:t>и</w:t>
            </w:r>
          </w:p>
          <w:p w14:paraId="6B727F78">
            <w:pPr>
              <w:pStyle w:val="99"/>
              <w:tabs>
                <w:tab w:val="left" w:pos="1502"/>
                <w:tab w:val="left" w:pos="1871"/>
                <w:tab w:val="left" w:pos="3198"/>
                <w:tab w:val="left" w:pos="4133"/>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побуждение</w:t>
            </w:r>
            <w:r>
              <w:rPr>
                <w:rFonts w:cs="Times New Roman" w:eastAsiaTheme="minorHAnsi"/>
                <w:sz w:val="24"/>
                <w:szCs w:val="24"/>
                <w:lang w:val="ru-RU"/>
              </w:rPr>
              <w:tab/>
            </w:r>
            <w:r>
              <w:rPr>
                <w:rFonts w:cs="Times New Roman" w:eastAsiaTheme="minorHAnsi"/>
                <w:sz w:val="24"/>
                <w:szCs w:val="24"/>
                <w:lang w:val="ru-RU"/>
              </w:rPr>
              <w:t>к</w:t>
            </w:r>
            <w:r>
              <w:rPr>
                <w:rFonts w:cs="Times New Roman" w:eastAsiaTheme="minorHAnsi"/>
                <w:sz w:val="24"/>
                <w:szCs w:val="24"/>
                <w:lang w:val="ru-RU"/>
              </w:rPr>
              <w:tab/>
            </w:r>
            <w:r>
              <w:rPr>
                <w:rFonts w:cs="Times New Roman" w:eastAsiaTheme="minorHAnsi"/>
                <w:sz w:val="24"/>
                <w:szCs w:val="24"/>
                <w:lang w:val="ru-RU"/>
              </w:rPr>
              <w:t>здоровому</w:t>
            </w:r>
            <w:r>
              <w:rPr>
                <w:rFonts w:cs="Times New Roman" w:eastAsiaTheme="minorHAnsi"/>
                <w:sz w:val="24"/>
                <w:szCs w:val="24"/>
                <w:lang w:val="ru-RU"/>
              </w:rPr>
              <w:tab/>
            </w:r>
            <w:r>
              <w:rPr>
                <w:rFonts w:cs="Times New Roman" w:eastAsiaTheme="minorHAnsi"/>
                <w:sz w:val="24"/>
                <w:szCs w:val="24"/>
                <w:lang w:val="ru-RU"/>
              </w:rPr>
              <w:t>образу</w:t>
            </w:r>
            <w:r>
              <w:rPr>
                <w:rFonts w:cs="Times New Roman" w:eastAsiaTheme="minorHAnsi"/>
                <w:sz w:val="24"/>
                <w:szCs w:val="24"/>
                <w:lang w:val="ru-RU"/>
              </w:rPr>
              <w:tab/>
            </w:r>
            <w:r>
              <w:rPr>
                <w:rFonts w:cs="Times New Roman" w:eastAsiaTheme="minorHAnsi"/>
                <w:spacing w:val="-1"/>
                <w:sz w:val="24"/>
                <w:szCs w:val="24"/>
                <w:lang w:val="ru-RU"/>
              </w:rPr>
              <w:t>жизни,</w:t>
            </w:r>
          </w:p>
          <w:p w14:paraId="46F804C4">
            <w:pPr>
              <w:pStyle w:val="99"/>
              <w:tabs>
                <w:tab w:val="left" w:pos="1461"/>
                <w:tab w:val="left" w:pos="2262"/>
                <w:tab w:val="left" w:pos="3087"/>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воспитание</w:t>
            </w:r>
            <w:r>
              <w:rPr>
                <w:rFonts w:cs="Times New Roman" w:eastAsiaTheme="minorHAnsi"/>
                <w:sz w:val="24"/>
                <w:szCs w:val="24"/>
                <w:lang w:val="ru-RU"/>
              </w:rPr>
              <w:tab/>
            </w:r>
            <w:r>
              <w:rPr>
                <w:rFonts w:cs="Times New Roman" w:eastAsiaTheme="minorHAnsi"/>
                <w:sz w:val="24"/>
                <w:szCs w:val="24"/>
                <w:lang w:val="ru-RU"/>
              </w:rPr>
              <w:t>силы</w:t>
            </w:r>
            <w:r>
              <w:rPr>
                <w:rFonts w:cs="Times New Roman" w:eastAsiaTheme="minorHAnsi"/>
                <w:sz w:val="24"/>
                <w:szCs w:val="24"/>
                <w:lang w:val="ru-RU"/>
              </w:rPr>
              <w:tab/>
            </w:r>
            <w:r>
              <w:rPr>
                <w:rFonts w:cs="Times New Roman" w:eastAsiaTheme="minorHAnsi"/>
                <w:sz w:val="24"/>
                <w:szCs w:val="24"/>
                <w:lang w:val="ru-RU"/>
              </w:rPr>
              <w:t>воли,</w:t>
            </w:r>
            <w:r>
              <w:rPr>
                <w:rFonts w:cs="Times New Roman" w:eastAsiaTheme="minorHAnsi"/>
                <w:sz w:val="24"/>
                <w:szCs w:val="24"/>
                <w:lang w:val="ru-RU"/>
              </w:rPr>
              <w:tab/>
            </w:r>
            <w:r>
              <w:rPr>
                <w:rFonts w:cs="Times New Roman" w:eastAsiaTheme="minorHAnsi"/>
                <w:spacing w:val="-1"/>
                <w:sz w:val="24"/>
                <w:szCs w:val="24"/>
                <w:lang w:val="ru-RU"/>
              </w:rPr>
              <w:t>ответственности,</w:t>
            </w:r>
          </w:p>
          <w:p w14:paraId="37FB760F">
            <w:pPr>
              <w:pStyle w:val="99"/>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формирование</w:t>
            </w:r>
            <w:r>
              <w:rPr>
                <w:rFonts w:cs="Times New Roman" w:eastAsiaTheme="minorHAnsi"/>
                <w:spacing w:val="71"/>
                <w:sz w:val="24"/>
                <w:szCs w:val="24"/>
                <w:lang w:val="ru-RU"/>
              </w:rPr>
              <w:t xml:space="preserve"> </w:t>
            </w:r>
            <w:r>
              <w:rPr>
                <w:rFonts w:cs="Times New Roman" w:eastAsiaTheme="minorHAnsi"/>
                <w:sz w:val="24"/>
                <w:szCs w:val="24"/>
                <w:lang w:val="ru-RU"/>
              </w:rPr>
              <w:t>установок</w:t>
            </w:r>
            <w:r>
              <w:rPr>
                <w:rFonts w:cs="Times New Roman" w:eastAsiaTheme="minorHAnsi"/>
                <w:spacing w:val="71"/>
                <w:sz w:val="24"/>
                <w:szCs w:val="24"/>
                <w:lang w:val="ru-RU"/>
              </w:rPr>
              <w:t xml:space="preserve"> </w:t>
            </w:r>
            <w:r>
              <w:rPr>
                <w:rFonts w:cs="Times New Roman" w:eastAsiaTheme="minorHAnsi"/>
                <w:sz w:val="24"/>
                <w:szCs w:val="24"/>
                <w:lang w:val="ru-RU"/>
              </w:rPr>
              <w:t>на</w:t>
            </w:r>
            <w:r>
              <w:rPr>
                <w:rFonts w:cs="Times New Roman" w:eastAsiaTheme="minorHAnsi"/>
                <w:spacing w:val="69"/>
                <w:sz w:val="24"/>
                <w:szCs w:val="24"/>
                <w:lang w:val="ru-RU"/>
              </w:rPr>
              <w:t xml:space="preserve"> </w:t>
            </w:r>
            <w:r>
              <w:rPr>
                <w:rFonts w:cs="Times New Roman" w:eastAsiaTheme="minorHAnsi"/>
                <w:sz w:val="24"/>
                <w:szCs w:val="24"/>
                <w:lang w:val="ru-RU"/>
              </w:rPr>
              <w:t>защиту</w:t>
            </w:r>
            <w:r>
              <w:rPr>
                <w:rFonts w:cs="Times New Roman" w:eastAsiaTheme="minorHAnsi"/>
                <w:spacing w:val="63"/>
                <w:sz w:val="24"/>
                <w:szCs w:val="24"/>
                <w:lang w:val="ru-RU"/>
              </w:rPr>
              <w:t xml:space="preserve"> </w:t>
            </w:r>
            <w:r>
              <w:rPr>
                <w:rFonts w:cs="Times New Roman" w:eastAsiaTheme="minorHAnsi"/>
                <w:sz w:val="24"/>
                <w:szCs w:val="24"/>
                <w:lang w:val="ru-RU"/>
              </w:rPr>
              <w:t>слабых;</w:t>
            </w:r>
          </w:p>
          <w:p w14:paraId="7FE19BE3">
            <w:pPr>
              <w:pStyle w:val="99"/>
              <w:tabs>
                <w:tab w:val="left" w:pos="1699"/>
                <w:tab w:val="left" w:pos="3308"/>
                <w:tab w:val="left" w:pos="4563"/>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оздоровление</w:t>
            </w:r>
            <w:r>
              <w:rPr>
                <w:rFonts w:cs="Times New Roman" w:eastAsiaTheme="minorHAnsi"/>
                <w:sz w:val="24"/>
                <w:szCs w:val="24"/>
                <w:lang w:val="ru-RU"/>
              </w:rPr>
              <w:tab/>
            </w:r>
            <w:r>
              <w:rPr>
                <w:rFonts w:cs="Times New Roman" w:eastAsiaTheme="minorHAnsi"/>
                <w:sz w:val="24"/>
                <w:szCs w:val="24"/>
                <w:lang w:val="ru-RU"/>
              </w:rPr>
              <w:t>школьников,</w:t>
            </w:r>
            <w:r>
              <w:rPr>
                <w:rFonts w:cs="Times New Roman" w:eastAsiaTheme="minorHAnsi"/>
                <w:sz w:val="24"/>
                <w:szCs w:val="24"/>
                <w:lang w:val="ru-RU"/>
              </w:rPr>
              <w:tab/>
            </w:r>
            <w:r>
              <w:rPr>
                <w:rFonts w:cs="Times New Roman" w:eastAsiaTheme="minorHAnsi"/>
                <w:sz w:val="24"/>
                <w:szCs w:val="24"/>
                <w:lang w:val="ru-RU"/>
              </w:rPr>
              <w:t>привитие</w:t>
            </w:r>
            <w:r>
              <w:rPr>
                <w:rFonts w:cs="Times New Roman" w:eastAsiaTheme="minorHAnsi"/>
                <w:sz w:val="24"/>
                <w:szCs w:val="24"/>
                <w:lang w:val="ru-RU"/>
              </w:rPr>
              <w:tab/>
            </w:r>
            <w:r>
              <w:rPr>
                <w:rFonts w:cs="Times New Roman" w:eastAsiaTheme="minorHAnsi"/>
                <w:spacing w:val="-4"/>
                <w:sz w:val="24"/>
                <w:szCs w:val="24"/>
                <w:lang w:val="ru-RU"/>
              </w:rPr>
              <w:t>им</w:t>
            </w:r>
          </w:p>
          <w:p w14:paraId="791604EA">
            <w:pPr>
              <w:pStyle w:val="99"/>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любви</w:t>
            </w:r>
            <w:r>
              <w:rPr>
                <w:rFonts w:cs="Times New Roman" w:eastAsiaTheme="minorHAnsi"/>
                <w:spacing w:val="31"/>
                <w:sz w:val="24"/>
                <w:szCs w:val="24"/>
                <w:lang w:val="ru-RU"/>
              </w:rPr>
              <w:t xml:space="preserve"> </w:t>
            </w:r>
            <w:r>
              <w:rPr>
                <w:rFonts w:cs="Times New Roman" w:eastAsiaTheme="minorHAnsi"/>
                <w:sz w:val="24"/>
                <w:szCs w:val="24"/>
                <w:lang w:val="ru-RU"/>
              </w:rPr>
              <w:t>к</w:t>
            </w:r>
            <w:r>
              <w:rPr>
                <w:rFonts w:cs="Times New Roman" w:eastAsiaTheme="minorHAnsi"/>
                <w:spacing w:val="31"/>
                <w:sz w:val="24"/>
                <w:szCs w:val="24"/>
                <w:lang w:val="ru-RU"/>
              </w:rPr>
              <w:t xml:space="preserve"> </w:t>
            </w:r>
            <w:r>
              <w:rPr>
                <w:rFonts w:cs="Times New Roman" w:eastAsiaTheme="minorHAnsi"/>
                <w:sz w:val="24"/>
                <w:szCs w:val="24"/>
                <w:lang w:val="ru-RU"/>
              </w:rPr>
              <w:t>своему</w:t>
            </w:r>
            <w:r>
              <w:rPr>
                <w:rFonts w:cs="Times New Roman" w:eastAsiaTheme="minorHAnsi"/>
                <w:spacing w:val="26"/>
                <w:sz w:val="24"/>
                <w:szCs w:val="24"/>
                <w:lang w:val="ru-RU"/>
              </w:rPr>
              <w:t xml:space="preserve"> </w:t>
            </w:r>
            <w:r>
              <w:rPr>
                <w:rFonts w:cs="Times New Roman" w:eastAsiaTheme="minorHAnsi"/>
                <w:sz w:val="24"/>
                <w:szCs w:val="24"/>
                <w:lang w:val="ru-RU"/>
              </w:rPr>
              <w:t>краю,</w:t>
            </w:r>
            <w:r>
              <w:rPr>
                <w:rFonts w:cs="Times New Roman" w:eastAsiaTheme="minorHAnsi"/>
                <w:spacing w:val="32"/>
                <w:sz w:val="24"/>
                <w:szCs w:val="24"/>
                <w:lang w:val="ru-RU"/>
              </w:rPr>
              <w:t xml:space="preserve"> </w:t>
            </w:r>
            <w:r>
              <w:rPr>
                <w:rFonts w:cs="Times New Roman" w:eastAsiaTheme="minorHAnsi"/>
                <w:sz w:val="24"/>
                <w:szCs w:val="24"/>
                <w:lang w:val="ru-RU"/>
              </w:rPr>
              <w:t>его</w:t>
            </w:r>
            <w:r>
              <w:rPr>
                <w:rFonts w:cs="Times New Roman" w:eastAsiaTheme="minorHAnsi"/>
                <w:spacing w:val="31"/>
                <w:sz w:val="24"/>
                <w:szCs w:val="24"/>
                <w:lang w:val="ru-RU"/>
              </w:rPr>
              <w:t xml:space="preserve"> </w:t>
            </w:r>
            <w:r>
              <w:rPr>
                <w:rFonts w:cs="Times New Roman" w:eastAsiaTheme="minorHAnsi"/>
                <w:sz w:val="24"/>
                <w:szCs w:val="24"/>
                <w:lang w:val="ru-RU"/>
              </w:rPr>
              <w:t>истории,</w:t>
            </w:r>
            <w:r>
              <w:rPr>
                <w:rFonts w:cs="Times New Roman" w:eastAsiaTheme="minorHAnsi"/>
                <w:spacing w:val="30"/>
                <w:sz w:val="24"/>
                <w:szCs w:val="24"/>
                <w:lang w:val="ru-RU"/>
              </w:rPr>
              <w:t xml:space="preserve"> </w:t>
            </w:r>
            <w:r>
              <w:rPr>
                <w:rFonts w:cs="Times New Roman" w:eastAsiaTheme="minorHAnsi"/>
                <w:sz w:val="24"/>
                <w:szCs w:val="24"/>
                <w:lang w:val="ru-RU"/>
              </w:rPr>
              <w:t>культуре,</w:t>
            </w:r>
          </w:p>
          <w:p w14:paraId="7553A593">
            <w:pPr>
              <w:pStyle w:val="99"/>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природе,</w:t>
            </w:r>
            <w:r>
              <w:rPr>
                <w:rFonts w:cs="Times New Roman" w:eastAsiaTheme="minorHAnsi"/>
                <w:spacing w:val="111"/>
                <w:sz w:val="24"/>
                <w:szCs w:val="24"/>
                <w:lang w:val="ru-RU"/>
              </w:rPr>
              <w:t xml:space="preserve"> </w:t>
            </w:r>
            <w:r>
              <w:rPr>
                <w:rFonts w:cs="Times New Roman" w:eastAsiaTheme="minorHAnsi"/>
                <w:sz w:val="24"/>
                <w:szCs w:val="24"/>
                <w:lang w:val="ru-RU"/>
              </w:rPr>
              <w:t>развитие</w:t>
            </w:r>
            <w:r>
              <w:rPr>
                <w:rFonts w:cs="Times New Roman" w:eastAsiaTheme="minorHAnsi"/>
                <w:spacing w:val="111"/>
                <w:sz w:val="24"/>
                <w:szCs w:val="24"/>
                <w:lang w:val="ru-RU"/>
              </w:rPr>
              <w:t xml:space="preserve"> </w:t>
            </w:r>
            <w:r>
              <w:rPr>
                <w:rFonts w:cs="Times New Roman" w:eastAsiaTheme="minorHAnsi"/>
                <w:sz w:val="24"/>
                <w:szCs w:val="24"/>
                <w:lang w:val="ru-RU"/>
              </w:rPr>
              <w:t>их</w:t>
            </w:r>
            <w:r>
              <w:rPr>
                <w:rFonts w:cs="Times New Roman" w:eastAsiaTheme="minorHAnsi"/>
                <w:spacing w:val="111"/>
                <w:sz w:val="24"/>
                <w:szCs w:val="24"/>
                <w:lang w:val="ru-RU"/>
              </w:rPr>
              <w:t xml:space="preserve"> </w:t>
            </w:r>
            <w:r>
              <w:rPr>
                <w:rFonts w:cs="Times New Roman" w:eastAsiaTheme="minorHAnsi"/>
                <w:sz w:val="24"/>
                <w:szCs w:val="24"/>
                <w:lang w:val="ru-RU"/>
              </w:rPr>
              <w:t>самостоятельности</w:t>
            </w:r>
            <w:r>
              <w:rPr>
                <w:rFonts w:cs="Times New Roman" w:eastAsiaTheme="minorHAnsi"/>
                <w:spacing w:val="113"/>
                <w:sz w:val="24"/>
                <w:szCs w:val="24"/>
                <w:lang w:val="ru-RU"/>
              </w:rPr>
              <w:t xml:space="preserve"> </w:t>
            </w:r>
            <w:r>
              <w:rPr>
                <w:rFonts w:cs="Times New Roman" w:eastAsiaTheme="minorHAnsi"/>
                <w:sz w:val="24"/>
                <w:szCs w:val="24"/>
                <w:lang w:val="ru-RU"/>
              </w:rPr>
              <w:t>и</w:t>
            </w:r>
          </w:p>
          <w:p w14:paraId="2AADBBD0">
            <w:pPr>
              <w:pStyle w:val="99"/>
              <w:tabs>
                <w:tab w:val="left" w:pos="2124"/>
                <w:tab w:val="left" w:pos="3983"/>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ответственности,</w:t>
            </w:r>
            <w:r>
              <w:rPr>
                <w:rFonts w:cs="Times New Roman" w:eastAsiaTheme="minorHAnsi"/>
                <w:sz w:val="24"/>
                <w:szCs w:val="24"/>
                <w:lang w:val="ru-RU"/>
              </w:rPr>
              <w:tab/>
            </w:r>
            <w:r>
              <w:rPr>
                <w:rFonts w:cs="Times New Roman" w:eastAsiaTheme="minorHAnsi"/>
                <w:sz w:val="24"/>
                <w:szCs w:val="24"/>
                <w:lang w:val="ru-RU"/>
              </w:rPr>
              <w:t>формирование</w:t>
            </w:r>
            <w:r>
              <w:rPr>
                <w:rFonts w:cs="Times New Roman" w:eastAsiaTheme="minorHAnsi"/>
                <w:sz w:val="24"/>
                <w:szCs w:val="24"/>
                <w:lang w:val="ru-RU"/>
              </w:rPr>
              <w:tab/>
            </w:r>
            <w:r>
              <w:rPr>
                <w:rFonts w:cs="Times New Roman" w:eastAsiaTheme="minorHAnsi"/>
                <w:spacing w:val="-1"/>
                <w:sz w:val="24"/>
                <w:szCs w:val="24"/>
                <w:lang w:val="ru-RU"/>
              </w:rPr>
              <w:t>навыков</w:t>
            </w:r>
          </w:p>
          <w:p w14:paraId="55DEEF1E">
            <w:pPr>
              <w:pStyle w:val="99"/>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самообслуживающего</w:t>
            </w:r>
            <w:r>
              <w:rPr>
                <w:rFonts w:cs="Times New Roman" w:eastAsiaTheme="minorHAnsi"/>
                <w:spacing w:val="-7"/>
                <w:sz w:val="24"/>
                <w:szCs w:val="24"/>
                <w:lang w:val="ru-RU"/>
              </w:rPr>
              <w:t xml:space="preserve"> </w:t>
            </w:r>
            <w:r>
              <w:rPr>
                <w:rFonts w:cs="Times New Roman" w:eastAsiaTheme="minorHAnsi"/>
                <w:sz w:val="24"/>
                <w:szCs w:val="24"/>
                <w:lang w:val="ru-RU"/>
              </w:rPr>
              <w:t>труда.</w:t>
            </w:r>
          </w:p>
          <w:p w14:paraId="011069A0">
            <w:pPr>
              <w:pStyle w:val="99"/>
              <w:spacing w:line="246" w:lineRule="exact"/>
              <w:ind w:left="142" w:right="-340"/>
              <w:jc w:val="both"/>
              <w:rPr>
                <w:rFonts w:cs="Times New Roman" w:eastAsiaTheme="minorHAnsi"/>
                <w:sz w:val="24"/>
                <w:szCs w:val="24"/>
                <w:lang w:val="ru-RU"/>
              </w:rPr>
            </w:pPr>
            <w:r>
              <w:rPr>
                <w:rFonts w:cs="Times New Roman" w:eastAsiaTheme="minorHAnsi"/>
                <w:i/>
                <w:sz w:val="24"/>
                <w:szCs w:val="24"/>
                <w:lang w:val="ru-RU"/>
              </w:rPr>
              <w:t>Основные</w:t>
            </w:r>
            <w:r>
              <w:rPr>
                <w:rFonts w:cs="Times New Roman" w:eastAsiaTheme="minorHAnsi"/>
                <w:i/>
                <w:spacing w:val="91"/>
                <w:sz w:val="24"/>
                <w:szCs w:val="24"/>
                <w:lang w:val="ru-RU"/>
              </w:rPr>
              <w:t xml:space="preserve"> </w:t>
            </w:r>
            <w:r>
              <w:rPr>
                <w:rFonts w:cs="Times New Roman" w:eastAsiaTheme="minorHAnsi"/>
                <w:i/>
                <w:sz w:val="24"/>
                <w:szCs w:val="24"/>
                <w:lang w:val="ru-RU"/>
              </w:rPr>
              <w:t>организационные</w:t>
            </w:r>
            <w:r>
              <w:rPr>
                <w:rFonts w:cs="Times New Roman" w:eastAsiaTheme="minorHAnsi"/>
                <w:i/>
                <w:spacing w:val="92"/>
                <w:sz w:val="24"/>
                <w:szCs w:val="24"/>
                <w:lang w:val="ru-RU"/>
              </w:rPr>
              <w:t xml:space="preserve"> </w:t>
            </w:r>
            <w:r>
              <w:rPr>
                <w:rFonts w:cs="Times New Roman" w:eastAsiaTheme="minorHAnsi"/>
                <w:i/>
                <w:sz w:val="24"/>
                <w:szCs w:val="24"/>
                <w:lang w:val="ru-RU"/>
              </w:rPr>
              <w:t>формы:</w:t>
            </w:r>
            <w:r>
              <w:rPr>
                <w:rFonts w:cs="Times New Roman" w:eastAsiaTheme="minorHAnsi"/>
                <w:i/>
                <w:spacing w:val="93"/>
                <w:sz w:val="24"/>
                <w:szCs w:val="24"/>
                <w:lang w:val="ru-RU"/>
              </w:rPr>
              <w:t xml:space="preserve"> </w:t>
            </w:r>
            <w:r>
              <w:rPr>
                <w:rFonts w:cs="Times New Roman" w:eastAsiaTheme="minorHAnsi"/>
                <w:sz w:val="24"/>
                <w:szCs w:val="24"/>
                <w:lang w:val="ru-RU"/>
              </w:rPr>
              <w:t>занятия</w:t>
            </w:r>
          </w:p>
          <w:p w14:paraId="2B6215FB">
            <w:pPr>
              <w:pStyle w:val="99"/>
              <w:tabs>
                <w:tab w:val="left" w:pos="1665"/>
                <w:tab w:val="left" w:pos="2183"/>
                <w:tab w:val="left" w:pos="3687"/>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школьников</w:t>
            </w:r>
            <w:r>
              <w:rPr>
                <w:rFonts w:cs="Times New Roman" w:eastAsiaTheme="minorHAnsi"/>
                <w:sz w:val="24"/>
                <w:szCs w:val="24"/>
                <w:lang w:val="ru-RU"/>
              </w:rPr>
              <w:tab/>
            </w:r>
            <w:r>
              <w:rPr>
                <w:rFonts w:cs="Times New Roman" w:eastAsiaTheme="minorHAnsi"/>
                <w:sz w:val="24"/>
                <w:szCs w:val="24"/>
                <w:lang w:val="ru-RU"/>
              </w:rPr>
              <w:t>в</w:t>
            </w:r>
            <w:r>
              <w:rPr>
                <w:rFonts w:cs="Times New Roman" w:eastAsiaTheme="minorHAnsi"/>
                <w:sz w:val="24"/>
                <w:szCs w:val="24"/>
                <w:lang w:val="ru-RU"/>
              </w:rPr>
              <w:tab/>
            </w:r>
            <w:r>
              <w:rPr>
                <w:rFonts w:cs="Times New Roman" w:eastAsiaTheme="minorHAnsi"/>
                <w:sz w:val="24"/>
                <w:szCs w:val="24"/>
                <w:lang w:val="ru-RU"/>
              </w:rPr>
              <w:t>различных</w:t>
            </w:r>
            <w:r>
              <w:rPr>
                <w:rFonts w:cs="Times New Roman" w:eastAsiaTheme="minorHAnsi"/>
                <w:sz w:val="24"/>
                <w:szCs w:val="24"/>
                <w:lang w:val="ru-RU"/>
              </w:rPr>
              <w:tab/>
            </w:r>
            <w:r>
              <w:rPr>
                <w:rFonts w:cs="Times New Roman" w:eastAsiaTheme="minorHAnsi"/>
                <w:sz w:val="24"/>
                <w:szCs w:val="24"/>
                <w:lang w:val="ru-RU"/>
              </w:rPr>
              <w:t>творческих</w:t>
            </w:r>
          </w:p>
          <w:p w14:paraId="1E48227E">
            <w:pPr>
              <w:pStyle w:val="99"/>
              <w:tabs>
                <w:tab w:val="left" w:pos="1653"/>
                <w:tab w:val="left" w:pos="3386"/>
                <w:tab w:val="left" w:pos="4466"/>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объединениях</w:t>
            </w:r>
            <w:r>
              <w:rPr>
                <w:rFonts w:cs="Times New Roman" w:eastAsiaTheme="minorHAnsi"/>
                <w:sz w:val="24"/>
                <w:szCs w:val="24"/>
                <w:lang w:val="ru-RU"/>
              </w:rPr>
              <w:tab/>
            </w:r>
            <w:r>
              <w:rPr>
                <w:rFonts w:cs="Times New Roman" w:eastAsiaTheme="minorHAnsi"/>
                <w:sz w:val="24"/>
                <w:szCs w:val="24"/>
                <w:lang w:val="ru-RU"/>
              </w:rPr>
              <w:t>(музыкальных,</w:t>
            </w:r>
            <w:r>
              <w:rPr>
                <w:rFonts w:cs="Times New Roman" w:eastAsiaTheme="minorHAnsi"/>
                <w:sz w:val="24"/>
                <w:szCs w:val="24"/>
                <w:lang w:val="ru-RU"/>
              </w:rPr>
              <w:tab/>
            </w:r>
            <w:r>
              <w:rPr>
                <w:rFonts w:cs="Times New Roman" w:eastAsiaTheme="minorHAnsi"/>
                <w:sz w:val="24"/>
                <w:szCs w:val="24"/>
                <w:lang w:val="ru-RU"/>
              </w:rPr>
              <w:t>хоровых</w:t>
            </w:r>
            <w:r>
              <w:rPr>
                <w:rFonts w:cs="Times New Roman" w:eastAsiaTheme="minorHAnsi"/>
                <w:sz w:val="24"/>
                <w:szCs w:val="24"/>
                <w:lang w:val="ru-RU"/>
              </w:rPr>
              <w:tab/>
            </w:r>
            <w:r>
              <w:rPr>
                <w:rFonts w:cs="Times New Roman" w:eastAsiaTheme="minorHAnsi"/>
                <w:spacing w:val="-3"/>
                <w:sz w:val="24"/>
                <w:szCs w:val="24"/>
                <w:lang w:val="ru-RU"/>
              </w:rPr>
              <w:t>или</w:t>
            </w:r>
          </w:p>
          <w:p w14:paraId="52A69F55">
            <w:pPr>
              <w:pStyle w:val="99"/>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танцевальных</w:t>
            </w:r>
            <w:r>
              <w:rPr>
                <w:rFonts w:cs="Times New Roman" w:eastAsiaTheme="minorHAnsi"/>
                <w:spacing w:val="62"/>
                <w:sz w:val="24"/>
                <w:szCs w:val="24"/>
                <w:lang w:val="ru-RU"/>
              </w:rPr>
              <w:t xml:space="preserve"> </w:t>
            </w:r>
            <w:r>
              <w:rPr>
                <w:rFonts w:cs="Times New Roman" w:eastAsiaTheme="minorHAnsi"/>
                <w:sz w:val="24"/>
                <w:szCs w:val="24"/>
                <w:lang w:val="ru-RU"/>
              </w:rPr>
              <w:t>студиях,</w:t>
            </w:r>
            <w:r>
              <w:rPr>
                <w:rFonts w:cs="Times New Roman" w:eastAsiaTheme="minorHAnsi"/>
                <w:spacing w:val="60"/>
                <w:sz w:val="24"/>
                <w:szCs w:val="24"/>
                <w:lang w:val="ru-RU"/>
              </w:rPr>
              <w:t xml:space="preserve"> </w:t>
            </w:r>
            <w:r>
              <w:rPr>
                <w:rFonts w:cs="Times New Roman" w:eastAsiaTheme="minorHAnsi"/>
                <w:sz w:val="24"/>
                <w:szCs w:val="24"/>
                <w:lang w:val="ru-RU"/>
              </w:rPr>
              <w:t>театральных</w:t>
            </w:r>
            <w:r>
              <w:rPr>
                <w:rFonts w:cs="Times New Roman" w:eastAsiaTheme="minorHAnsi"/>
                <w:spacing w:val="60"/>
                <w:sz w:val="24"/>
                <w:szCs w:val="24"/>
                <w:lang w:val="ru-RU"/>
              </w:rPr>
              <w:t xml:space="preserve"> </w:t>
            </w:r>
            <w:r>
              <w:rPr>
                <w:rFonts w:cs="Times New Roman" w:eastAsiaTheme="minorHAnsi"/>
                <w:sz w:val="24"/>
                <w:szCs w:val="24"/>
                <w:lang w:val="ru-RU"/>
              </w:rPr>
              <w:t>кружках</w:t>
            </w:r>
          </w:p>
          <w:p w14:paraId="78C8FC90">
            <w:pPr>
              <w:pStyle w:val="99"/>
              <w:tabs>
                <w:tab w:val="left" w:pos="595"/>
                <w:tab w:val="left" w:pos="1672"/>
                <w:tab w:val="left" w:pos="3665"/>
              </w:tabs>
              <w:spacing w:line="245" w:lineRule="exact"/>
              <w:ind w:left="142" w:right="-340"/>
              <w:jc w:val="both"/>
              <w:rPr>
                <w:rFonts w:cs="Times New Roman" w:eastAsiaTheme="minorHAnsi"/>
                <w:sz w:val="24"/>
                <w:szCs w:val="24"/>
                <w:lang w:val="ru-RU"/>
              </w:rPr>
            </w:pPr>
            <w:r>
              <w:rPr>
                <w:rFonts w:cs="Times New Roman" w:eastAsiaTheme="minorHAnsi"/>
                <w:sz w:val="24"/>
                <w:szCs w:val="24"/>
                <w:lang w:val="ru-RU"/>
              </w:rPr>
              <w:t>или</w:t>
            </w:r>
            <w:r>
              <w:rPr>
                <w:rFonts w:cs="Times New Roman" w:eastAsiaTheme="minorHAnsi"/>
                <w:sz w:val="24"/>
                <w:szCs w:val="24"/>
                <w:lang w:val="ru-RU"/>
              </w:rPr>
              <w:tab/>
            </w:r>
            <w:r>
              <w:rPr>
                <w:rFonts w:cs="Times New Roman" w:eastAsiaTheme="minorHAnsi"/>
                <w:sz w:val="24"/>
                <w:szCs w:val="24"/>
                <w:lang w:val="ru-RU"/>
              </w:rPr>
              <w:t>кружках</w:t>
            </w:r>
            <w:r>
              <w:rPr>
                <w:rFonts w:cs="Times New Roman" w:eastAsiaTheme="minorHAnsi"/>
                <w:sz w:val="24"/>
                <w:szCs w:val="24"/>
                <w:lang w:val="ru-RU"/>
              </w:rPr>
              <w:tab/>
            </w:r>
            <w:r>
              <w:rPr>
                <w:rFonts w:cs="Times New Roman" w:eastAsiaTheme="minorHAnsi"/>
                <w:sz w:val="24"/>
                <w:szCs w:val="24"/>
                <w:lang w:val="ru-RU"/>
              </w:rPr>
              <w:t>художественного</w:t>
            </w:r>
            <w:r>
              <w:rPr>
                <w:rFonts w:cs="Times New Roman" w:eastAsiaTheme="minorHAnsi"/>
                <w:sz w:val="24"/>
                <w:szCs w:val="24"/>
                <w:lang w:val="ru-RU"/>
              </w:rPr>
              <w:tab/>
            </w:r>
            <w:r>
              <w:rPr>
                <w:rFonts w:cs="Times New Roman" w:eastAsiaTheme="minorHAnsi"/>
                <w:spacing w:val="-1"/>
                <w:sz w:val="24"/>
                <w:szCs w:val="24"/>
                <w:lang w:val="ru-RU"/>
              </w:rPr>
              <w:t>творчества,</w:t>
            </w:r>
          </w:p>
          <w:p w14:paraId="28A1D5F4">
            <w:pPr>
              <w:pStyle w:val="99"/>
              <w:tabs>
                <w:tab w:val="left" w:pos="2409"/>
                <w:tab w:val="left" w:pos="4467"/>
              </w:tabs>
              <w:spacing w:line="245" w:lineRule="exact"/>
              <w:ind w:left="142" w:right="-340"/>
              <w:jc w:val="both"/>
              <w:rPr>
                <w:rFonts w:cs="Times New Roman" w:eastAsiaTheme="minorHAnsi"/>
                <w:sz w:val="24"/>
                <w:szCs w:val="24"/>
                <w:lang w:val="ru-RU"/>
              </w:rPr>
            </w:pPr>
            <w:r>
              <w:rPr>
                <w:rFonts w:cs="Times New Roman" w:eastAsiaTheme="minorHAnsi"/>
                <w:sz w:val="24"/>
                <w:szCs w:val="24"/>
                <w:lang w:val="ru-RU"/>
              </w:rPr>
              <w:t>журналистских,</w:t>
            </w:r>
            <w:r>
              <w:rPr>
                <w:rFonts w:cs="Times New Roman" w:eastAsiaTheme="minorHAnsi"/>
                <w:sz w:val="24"/>
                <w:szCs w:val="24"/>
                <w:lang w:val="ru-RU"/>
              </w:rPr>
              <w:tab/>
            </w:r>
            <w:r>
              <w:rPr>
                <w:rFonts w:cs="Times New Roman" w:eastAsiaTheme="minorHAnsi"/>
                <w:sz w:val="24"/>
                <w:szCs w:val="24"/>
                <w:lang w:val="ru-RU"/>
              </w:rPr>
              <w:t>поэтических</w:t>
            </w:r>
            <w:r>
              <w:rPr>
                <w:rFonts w:cs="Times New Roman" w:eastAsiaTheme="minorHAnsi"/>
                <w:sz w:val="24"/>
                <w:szCs w:val="24"/>
                <w:lang w:val="ru-RU"/>
              </w:rPr>
              <w:tab/>
            </w:r>
            <w:r>
              <w:rPr>
                <w:rFonts w:cs="Times New Roman" w:eastAsiaTheme="minorHAnsi"/>
                <w:sz w:val="24"/>
                <w:szCs w:val="24"/>
                <w:lang w:val="ru-RU"/>
              </w:rPr>
              <w:t>или</w:t>
            </w:r>
          </w:p>
          <w:p w14:paraId="6C742BF1">
            <w:pPr>
              <w:pStyle w:val="99"/>
              <w:tabs>
                <w:tab w:val="left" w:pos="1720"/>
                <w:tab w:val="left" w:pos="2758"/>
                <w:tab w:val="left" w:pos="3223"/>
                <w:tab w:val="left" w:pos="4058"/>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писательских</w:t>
            </w:r>
            <w:r>
              <w:rPr>
                <w:rFonts w:cs="Times New Roman" w:eastAsiaTheme="minorHAnsi"/>
                <w:sz w:val="24"/>
                <w:szCs w:val="24"/>
                <w:lang w:val="ru-RU"/>
              </w:rPr>
              <w:tab/>
            </w:r>
            <w:r>
              <w:rPr>
                <w:rFonts w:cs="Times New Roman" w:eastAsiaTheme="minorHAnsi"/>
                <w:sz w:val="24"/>
                <w:szCs w:val="24"/>
                <w:lang w:val="ru-RU"/>
              </w:rPr>
              <w:t>клубах</w:t>
            </w:r>
            <w:r>
              <w:rPr>
                <w:rFonts w:cs="Times New Roman" w:eastAsiaTheme="minorHAnsi"/>
                <w:sz w:val="24"/>
                <w:szCs w:val="24"/>
                <w:lang w:val="ru-RU"/>
              </w:rPr>
              <w:tab/>
            </w:r>
            <w:r>
              <w:rPr>
                <w:rFonts w:cs="Times New Roman" w:eastAsiaTheme="minorHAnsi"/>
                <w:sz w:val="24"/>
                <w:szCs w:val="24"/>
                <w:lang w:val="ru-RU"/>
              </w:rPr>
              <w:t>и</w:t>
            </w:r>
            <w:r>
              <w:rPr>
                <w:rFonts w:cs="Times New Roman" w:eastAsiaTheme="minorHAnsi"/>
                <w:sz w:val="24"/>
                <w:szCs w:val="24"/>
                <w:lang w:val="ru-RU"/>
              </w:rPr>
              <w:tab/>
            </w:r>
            <w:r>
              <w:rPr>
                <w:rFonts w:cs="Times New Roman" w:eastAsiaTheme="minorHAnsi"/>
                <w:sz w:val="24"/>
                <w:szCs w:val="24"/>
                <w:lang w:val="ru-RU"/>
              </w:rPr>
              <w:t>т.п.);</w:t>
            </w:r>
            <w:r>
              <w:rPr>
                <w:rFonts w:cs="Times New Roman" w:eastAsiaTheme="minorHAnsi"/>
                <w:sz w:val="24"/>
                <w:szCs w:val="24"/>
                <w:lang w:val="ru-RU"/>
              </w:rPr>
              <w:tab/>
            </w:r>
            <w:r>
              <w:rPr>
                <w:rFonts w:cs="Times New Roman" w:eastAsiaTheme="minorHAnsi"/>
                <w:spacing w:val="-1"/>
                <w:sz w:val="24"/>
                <w:szCs w:val="24"/>
                <w:lang w:val="ru-RU"/>
              </w:rPr>
              <w:t>занятия</w:t>
            </w:r>
          </w:p>
          <w:p w14:paraId="7F45CB66">
            <w:pPr>
              <w:pStyle w:val="99"/>
              <w:tabs>
                <w:tab w:val="left" w:pos="1526"/>
                <w:tab w:val="left" w:pos="1902"/>
                <w:tab w:val="left" w:pos="3399"/>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школьников</w:t>
            </w:r>
            <w:r>
              <w:rPr>
                <w:rFonts w:cs="Times New Roman" w:eastAsiaTheme="minorHAnsi"/>
                <w:sz w:val="24"/>
                <w:szCs w:val="24"/>
                <w:lang w:val="ru-RU"/>
              </w:rPr>
              <w:tab/>
            </w:r>
            <w:r>
              <w:rPr>
                <w:rFonts w:cs="Times New Roman" w:eastAsiaTheme="minorHAnsi"/>
                <w:sz w:val="24"/>
                <w:szCs w:val="24"/>
                <w:lang w:val="ru-RU"/>
              </w:rPr>
              <w:t>в</w:t>
            </w:r>
            <w:r>
              <w:rPr>
                <w:rFonts w:cs="Times New Roman" w:eastAsiaTheme="minorHAnsi"/>
                <w:sz w:val="24"/>
                <w:szCs w:val="24"/>
                <w:lang w:val="ru-RU"/>
              </w:rPr>
              <w:tab/>
            </w:r>
            <w:r>
              <w:rPr>
                <w:rFonts w:cs="Times New Roman" w:eastAsiaTheme="minorHAnsi"/>
                <w:sz w:val="24"/>
                <w:szCs w:val="24"/>
                <w:lang w:val="ru-RU"/>
              </w:rPr>
              <w:t>спортивных</w:t>
            </w:r>
            <w:r>
              <w:rPr>
                <w:rFonts w:cs="Times New Roman" w:eastAsiaTheme="minorHAnsi"/>
                <w:sz w:val="24"/>
                <w:szCs w:val="24"/>
                <w:lang w:val="ru-RU"/>
              </w:rPr>
              <w:tab/>
            </w:r>
            <w:r>
              <w:rPr>
                <w:rFonts w:cs="Times New Roman" w:eastAsiaTheme="minorHAnsi"/>
                <w:spacing w:val="-1"/>
                <w:sz w:val="24"/>
                <w:szCs w:val="24"/>
                <w:lang w:val="ru-RU"/>
              </w:rPr>
              <w:t>объединениях</w:t>
            </w:r>
          </w:p>
          <w:p w14:paraId="4B99B9B1">
            <w:pPr>
              <w:pStyle w:val="99"/>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(секциях</w:t>
            </w:r>
            <w:r>
              <w:rPr>
                <w:rFonts w:cs="Times New Roman" w:eastAsiaTheme="minorHAnsi"/>
                <w:spacing w:val="73"/>
                <w:sz w:val="24"/>
                <w:szCs w:val="24"/>
                <w:lang w:val="ru-RU"/>
              </w:rPr>
              <w:t xml:space="preserve"> </w:t>
            </w:r>
            <w:r>
              <w:rPr>
                <w:rFonts w:cs="Times New Roman" w:eastAsiaTheme="minorHAnsi"/>
                <w:sz w:val="24"/>
                <w:szCs w:val="24"/>
                <w:lang w:val="ru-RU"/>
              </w:rPr>
              <w:t>и</w:t>
            </w:r>
            <w:r>
              <w:rPr>
                <w:rFonts w:cs="Times New Roman" w:eastAsiaTheme="minorHAnsi"/>
                <w:spacing w:val="75"/>
                <w:sz w:val="24"/>
                <w:szCs w:val="24"/>
                <w:lang w:val="ru-RU"/>
              </w:rPr>
              <w:t xml:space="preserve"> </w:t>
            </w:r>
            <w:r>
              <w:rPr>
                <w:rFonts w:cs="Times New Roman" w:eastAsiaTheme="minorHAnsi"/>
                <w:sz w:val="24"/>
                <w:szCs w:val="24"/>
                <w:lang w:val="ru-RU"/>
              </w:rPr>
              <w:t>клубах,</w:t>
            </w:r>
            <w:r>
              <w:rPr>
                <w:rFonts w:cs="Times New Roman" w:eastAsiaTheme="minorHAnsi"/>
                <w:spacing w:val="74"/>
                <w:sz w:val="24"/>
                <w:szCs w:val="24"/>
                <w:lang w:val="ru-RU"/>
              </w:rPr>
              <w:t xml:space="preserve"> </w:t>
            </w:r>
            <w:r>
              <w:rPr>
                <w:rFonts w:cs="Times New Roman" w:eastAsiaTheme="minorHAnsi"/>
                <w:sz w:val="24"/>
                <w:szCs w:val="24"/>
                <w:lang w:val="ru-RU"/>
              </w:rPr>
              <w:t>организация</w:t>
            </w:r>
            <w:r>
              <w:rPr>
                <w:rFonts w:cs="Times New Roman" w:eastAsiaTheme="minorHAnsi"/>
                <w:spacing w:val="74"/>
                <w:sz w:val="24"/>
                <w:szCs w:val="24"/>
                <w:lang w:val="ru-RU"/>
              </w:rPr>
              <w:t xml:space="preserve"> </w:t>
            </w:r>
            <w:r>
              <w:rPr>
                <w:rFonts w:cs="Times New Roman" w:eastAsiaTheme="minorHAnsi"/>
                <w:sz w:val="24"/>
                <w:szCs w:val="24"/>
                <w:lang w:val="ru-RU"/>
              </w:rPr>
              <w:t>спортивных</w:t>
            </w:r>
          </w:p>
          <w:p w14:paraId="36A60B42">
            <w:pPr>
              <w:pStyle w:val="99"/>
              <w:tabs>
                <w:tab w:val="left" w:pos="1425"/>
                <w:tab w:val="left" w:pos="2023"/>
                <w:tab w:val="left" w:pos="4059"/>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турниров</w:t>
            </w:r>
            <w:r>
              <w:rPr>
                <w:rFonts w:cs="Times New Roman" w:eastAsiaTheme="minorHAnsi"/>
                <w:sz w:val="24"/>
                <w:szCs w:val="24"/>
                <w:lang w:val="ru-RU"/>
              </w:rPr>
              <w:tab/>
            </w:r>
            <w:r>
              <w:rPr>
                <w:rFonts w:cs="Times New Roman" w:eastAsiaTheme="minorHAnsi"/>
                <w:sz w:val="24"/>
                <w:szCs w:val="24"/>
                <w:lang w:val="ru-RU"/>
              </w:rPr>
              <w:t>и</w:t>
            </w:r>
            <w:r>
              <w:rPr>
                <w:rFonts w:cs="Times New Roman" w:eastAsiaTheme="minorHAnsi"/>
                <w:sz w:val="24"/>
                <w:szCs w:val="24"/>
                <w:lang w:val="ru-RU"/>
              </w:rPr>
              <w:tab/>
            </w:r>
            <w:r>
              <w:rPr>
                <w:rFonts w:cs="Times New Roman" w:eastAsiaTheme="minorHAnsi"/>
                <w:sz w:val="24"/>
                <w:szCs w:val="24"/>
                <w:lang w:val="ru-RU"/>
              </w:rPr>
              <w:t>соревнований);</w:t>
            </w:r>
            <w:r>
              <w:rPr>
                <w:rFonts w:cs="Times New Roman" w:eastAsiaTheme="minorHAnsi"/>
                <w:sz w:val="24"/>
                <w:szCs w:val="24"/>
                <w:lang w:val="ru-RU"/>
              </w:rPr>
              <w:tab/>
            </w:r>
            <w:r>
              <w:rPr>
                <w:rFonts w:cs="Times New Roman" w:eastAsiaTheme="minorHAnsi"/>
                <w:spacing w:val="-1"/>
                <w:sz w:val="24"/>
                <w:szCs w:val="24"/>
                <w:lang w:val="ru-RU"/>
              </w:rPr>
              <w:t>занятия</w:t>
            </w:r>
          </w:p>
          <w:p w14:paraId="40DC10B2">
            <w:pPr>
              <w:pStyle w:val="99"/>
              <w:tabs>
                <w:tab w:val="left" w:pos="2275"/>
                <w:tab w:val="left" w:pos="3398"/>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школьников</w:t>
            </w:r>
            <w:r>
              <w:rPr>
                <w:rFonts w:cs="Times New Roman" w:eastAsiaTheme="minorHAnsi"/>
                <w:sz w:val="24"/>
                <w:szCs w:val="24"/>
                <w:lang w:val="ru-RU"/>
              </w:rPr>
              <w:tab/>
            </w:r>
            <w:r>
              <w:rPr>
                <w:rFonts w:cs="Times New Roman" w:eastAsiaTheme="minorHAnsi"/>
                <w:sz w:val="24"/>
                <w:szCs w:val="24"/>
                <w:lang w:val="ru-RU"/>
              </w:rPr>
              <w:t>в</w:t>
            </w:r>
            <w:r>
              <w:rPr>
                <w:rFonts w:cs="Times New Roman" w:eastAsiaTheme="minorHAnsi"/>
                <w:sz w:val="24"/>
                <w:szCs w:val="24"/>
                <w:lang w:val="ru-RU"/>
              </w:rPr>
              <w:tab/>
            </w:r>
            <w:r>
              <w:rPr>
                <w:rFonts w:cs="Times New Roman" w:eastAsiaTheme="minorHAnsi"/>
                <w:spacing w:val="-1"/>
                <w:sz w:val="24"/>
                <w:szCs w:val="24"/>
                <w:lang w:val="ru-RU"/>
              </w:rPr>
              <w:t>объединениях</w:t>
            </w:r>
          </w:p>
          <w:p w14:paraId="1812445D">
            <w:pPr>
              <w:pStyle w:val="99"/>
              <w:tabs>
                <w:tab w:val="left" w:pos="3198"/>
              </w:tabs>
              <w:spacing w:line="246" w:lineRule="exact"/>
              <w:ind w:left="142" w:right="-340"/>
              <w:jc w:val="both"/>
              <w:rPr>
                <w:rFonts w:cs="Times New Roman" w:eastAsiaTheme="minorHAnsi"/>
                <w:sz w:val="24"/>
                <w:szCs w:val="24"/>
                <w:lang w:val="ru-RU"/>
              </w:rPr>
            </w:pPr>
            <w:r>
              <w:rPr>
                <w:rFonts w:cs="Times New Roman" w:eastAsiaTheme="minorHAnsi"/>
                <w:sz w:val="24"/>
                <w:szCs w:val="24"/>
                <w:lang w:val="ru-RU"/>
              </w:rPr>
              <w:t>туристскокраеведческой</w:t>
            </w:r>
            <w:r>
              <w:rPr>
                <w:rFonts w:cs="Times New Roman" w:eastAsiaTheme="minorHAnsi"/>
                <w:sz w:val="24"/>
                <w:szCs w:val="24"/>
                <w:lang w:val="ru-RU"/>
              </w:rPr>
              <w:tab/>
            </w:r>
            <w:r>
              <w:rPr>
                <w:rFonts w:cs="Times New Roman" w:eastAsiaTheme="minorHAnsi"/>
                <w:spacing w:val="-1"/>
                <w:sz w:val="24"/>
                <w:szCs w:val="24"/>
                <w:lang w:val="ru-RU"/>
              </w:rPr>
              <w:t>направленности</w:t>
            </w:r>
          </w:p>
          <w:p w14:paraId="19D98B2A">
            <w:pPr>
              <w:pStyle w:val="99"/>
              <w:spacing w:line="270" w:lineRule="exact"/>
              <w:ind w:left="142" w:right="-340"/>
              <w:jc w:val="both"/>
              <w:rPr>
                <w:rFonts w:cs="Times New Roman" w:eastAsiaTheme="minorHAnsi"/>
                <w:sz w:val="24"/>
                <w:szCs w:val="24"/>
                <w:lang w:val="ru-RU"/>
              </w:rPr>
            </w:pPr>
            <w:r>
              <w:rPr>
                <w:rFonts w:cs="Times New Roman" w:eastAsiaTheme="minorHAnsi"/>
                <w:sz w:val="24"/>
                <w:szCs w:val="24"/>
                <w:lang w:val="ru-RU"/>
              </w:rPr>
              <w:t>(экскурсии,</w:t>
            </w:r>
            <w:r>
              <w:rPr>
                <w:rFonts w:cs="Times New Roman" w:eastAsiaTheme="minorHAnsi"/>
                <w:spacing w:val="-5"/>
                <w:sz w:val="24"/>
                <w:szCs w:val="24"/>
                <w:lang w:val="ru-RU"/>
              </w:rPr>
              <w:t xml:space="preserve"> </w:t>
            </w:r>
            <w:r>
              <w:rPr>
                <w:rFonts w:cs="Times New Roman" w:eastAsiaTheme="minorHAnsi"/>
                <w:sz w:val="24"/>
                <w:szCs w:val="24"/>
                <w:lang w:val="ru-RU"/>
              </w:rPr>
              <w:t>развитие</w:t>
            </w:r>
            <w:r>
              <w:rPr>
                <w:rFonts w:cs="Times New Roman" w:eastAsiaTheme="minorHAnsi"/>
                <w:spacing w:val="-6"/>
                <w:sz w:val="24"/>
                <w:szCs w:val="24"/>
                <w:lang w:val="ru-RU"/>
              </w:rPr>
              <w:t xml:space="preserve"> </w:t>
            </w:r>
            <w:r>
              <w:rPr>
                <w:rFonts w:cs="Times New Roman" w:eastAsiaTheme="minorHAnsi"/>
                <w:sz w:val="24"/>
                <w:szCs w:val="24"/>
                <w:lang w:val="ru-RU"/>
              </w:rPr>
              <w:t>школьных</w:t>
            </w:r>
            <w:r>
              <w:rPr>
                <w:rFonts w:cs="Times New Roman" w:eastAsiaTheme="minorHAnsi"/>
                <w:spacing w:val="-2"/>
                <w:sz w:val="24"/>
                <w:szCs w:val="24"/>
                <w:lang w:val="ru-RU"/>
              </w:rPr>
              <w:t xml:space="preserve"> </w:t>
            </w:r>
            <w:r>
              <w:rPr>
                <w:rFonts w:cs="Times New Roman" w:eastAsiaTheme="minorHAnsi"/>
                <w:sz w:val="24"/>
                <w:szCs w:val="24"/>
                <w:lang w:val="ru-RU"/>
              </w:rPr>
              <w:t>музеев)</w:t>
            </w:r>
          </w:p>
        </w:tc>
      </w:tr>
    </w:tbl>
    <w:p w14:paraId="54EDE33C">
      <w:pPr>
        <w:pStyle w:val="60"/>
        <w:ind w:left="0"/>
        <w:rPr>
          <w:sz w:val="24"/>
          <w:szCs w:val="24"/>
        </w:rPr>
      </w:pPr>
    </w:p>
    <w:p w14:paraId="377AA63D">
      <w:pPr>
        <w:pStyle w:val="60"/>
        <w:numPr>
          <w:ilvl w:val="0"/>
          <w:numId w:val="102"/>
        </w:numPr>
        <w:spacing w:after="200" w:line="276" w:lineRule="auto"/>
        <w:jc w:val="left"/>
        <w:rPr>
          <w:b/>
          <w:sz w:val="24"/>
          <w:szCs w:val="24"/>
        </w:rPr>
      </w:pPr>
      <w:bookmarkStart w:id="63" w:name="_bookmark3"/>
      <w:bookmarkEnd w:id="63"/>
      <w:r>
        <w:rPr>
          <w:b/>
          <w:sz w:val="24"/>
          <w:szCs w:val="24"/>
        </w:rPr>
        <w:t>Цель</w:t>
      </w:r>
      <w:r>
        <w:rPr>
          <w:b/>
          <w:spacing w:val="-2"/>
          <w:sz w:val="24"/>
          <w:szCs w:val="24"/>
        </w:rPr>
        <w:t xml:space="preserve"> </w:t>
      </w:r>
      <w:r>
        <w:rPr>
          <w:b/>
          <w:sz w:val="24"/>
          <w:szCs w:val="24"/>
        </w:rPr>
        <w:t>и</w:t>
      </w:r>
      <w:r>
        <w:rPr>
          <w:b/>
          <w:spacing w:val="-1"/>
          <w:sz w:val="24"/>
          <w:szCs w:val="24"/>
        </w:rPr>
        <w:t xml:space="preserve"> </w:t>
      </w:r>
      <w:r>
        <w:rPr>
          <w:b/>
          <w:sz w:val="24"/>
          <w:szCs w:val="24"/>
        </w:rPr>
        <w:t>идеи</w:t>
      </w:r>
      <w:r>
        <w:rPr>
          <w:b/>
          <w:spacing w:val="-1"/>
          <w:sz w:val="24"/>
          <w:szCs w:val="24"/>
        </w:rPr>
        <w:t xml:space="preserve"> </w:t>
      </w:r>
      <w:r>
        <w:rPr>
          <w:b/>
          <w:sz w:val="24"/>
          <w:szCs w:val="24"/>
        </w:rPr>
        <w:t>внеурочной</w:t>
      </w:r>
      <w:r>
        <w:rPr>
          <w:b/>
          <w:spacing w:val="-4"/>
          <w:sz w:val="24"/>
          <w:szCs w:val="24"/>
        </w:rPr>
        <w:t xml:space="preserve"> </w:t>
      </w:r>
      <w:r>
        <w:rPr>
          <w:b/>
          <w:sz w:val="24"/>
          <w:szCs w:val="24"/>
        </w:rPr>
        <w:t>деятельности</w:t>
      </w:r>
    </w:p>
    <w:p w14:paraId="2037DF45">
      <w:pPr>
        <w:pStyle w:val="60"/>
        <w:ind w:left="0"/>
        <w:jc w:val="left"/>
        <w:rPr>
          <w:sz w:val="24"/>
          <w:szCs w:val="24"/>
        </w:rPr>
      </w:pPr>
      <w:r>
        <w:rPr>
          <w:sz w:val="24"/>
          <w:szCs w:val="24"/>
        </w:rPr>
        <w:t xml:space="preserve">         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197BDB8B">
      <w:pPr>
        <w:pStyle w:val="60"/>
        <w:ind w:left="0"/>
        <w:jc w:val="left"/>
        <w:rPr>
          <w:sz w:val="24"/>
          <w:szCs w:val="24"/>
        </w:rPr>
      </w:pPr>
      <w:r>
        <w:rPr>
          <w:sz w:val="24"/>
          <w:szCs w:val="24"/>
        </w:rPr>
        <w:t xml:space="preserve">        В соответствии с этим идеалом и нормативными правовыми актами Российской Федерации в сфере образования </w:t>
      </w:r>
      <w:r>
        <w:rPr>
          <w:b/>
          <w:sz w:val="24"/>
          <w:szCs w:val="24"/>
        </w:rPr>
        <w:t>цель воспитания</w:t>
      </w:r>
      <w:r>
        <w:rPr>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2E115FD">
      <w:pPr>
        <w:pStyle w:val="60"/>
        <w:ind w:left="0"/>
        <w:jc w:val="left"/>
        <w:rPr>
          <w:sz w:val="24"/>
          <w:szCs w:val="24"/>
          <w:u w:val="single"/>
        </w:rPr>
      </w:pPr>
      <w:r>
        <w:rPr>
          <w:sz w:val="24"/>
          <w:szCs w:val="24"/>
          <w:u w:val="single"/>
        </w:rPr>
        <w:t>Цели внеурочной деятельности:</w:t>
      </w:r>
    </w:p>
    <w:p w14:paraId="734D2027">
      <w:pPr>
        <w:pStyle w:val="60"/>
        <w:ind w:left="0"/>
        <w:jc w:val="left"/>
        <w:rPr>
          <w:sz w:val="24"/>
          <w:szCs w:val="24"/>
        </w:rPr>
      </w:pPr>
      <w:r>
        <w:rPr>
          <w:sz w:val="24"/>
          <w:szCs w:val="24"/>
        </w:rPr>
        <w:t>- создание условий для достижения обучающимися необходимого для жизни в обществе</w:t>
      </w:r>
    </w:p>
    <w:p w14:paraId="5B16D5A9">
      <w:pPr>
        <w:pStyle w:val="60"/>
        <w:ind w:left="0"/>
        <w:jc w:val="left"/>
        <w:rPr>
          <w:sz w:val="24"/>
          <w:szCs w:val="24"/>
        </w:rPr>
      </w:pPr>
      <w:r>
        <w:rPr>
          <w:sz w:val="24"/>
          <w:szCs w:val="24"/>
        </w:rPr>
        <w:t>социального опыта и формирования принимаемой обществом системы ценностей;</w:t>
      </w:r>
    </w:p>
    <w:p w14:paraId="0A3616B6">
      <w:pPr>
        <w:pStyle w:val="60"/>
        <w:ind w:left="0"/>
        <w:jc w:val="left"/>
        <w:rPr>
          <w:sz w:val="24"/>
          <w:szCs w:val="24"/>
        </w:rPr>
      </w:pPr>
      <w:r>
        <w:rPr>
          <w:sz w:val="24"/>
          <w:szCs w:val="24"/>
        </w:rPr>
        <w:t>- создание воспитывающей среды, обеспечивающей активизацию социальных,</w:t>
      </w:r>
    </w:p>
    <w:p w14:paraId="408D02D0">
      <w:pPr>
        <w:pStyle w:val="60"/>
        <w:ind w:left="0"/>
        <w:jc w:val="left"/>
        <w:rPr>
          <w:sz w:val="24"/>
          <w:szCs w:val="24"/>
        </w:rPr>
      </w:pPr>
      <w:r>
        <w:rPr>
          <w:sz w:val="24"/>
          <w:szCs w:val="24"/>
        </w:rPr>
        <w:t>интеллектуальных интересов учащихся в свободное время, развитие здоровой, творчески</w:t>
      </w:r>
    </w:p>
    <w:p w14:paraId="6D9645DE">
      <w:pPr>
        <w:pStyle w:val="60"/>
        <w:ind w:left="0"/>
        <w:jc w:val="left"/>
        <w:rPr>
          <w:sz w:val="24"/>
          <w:szCs w:val="24"/>
        </w:rPr>
      </w:pPr>
      <w:r>
        <w:rPr>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3F6FA698">
      <w:pPr>
        <w:pStyle w:val="60"/>
        <w:ind w:left="0"/>
        <w:jc w:val="left"/>
        <w:rPr>
          <w:sz w:val="24"/>
          <w:szCs w:val="24"/>
        </w:rPr>
      </w:pPr>
      <w:r>
        <w:rPr>
          <w:sz w:val="24"/>
          <w:szCs w:val="24"/>
        </w:rPr>
        <w:t>- создание условий для многогранного развития и социализации каждого обучающегося в</w:t>
      </w:r>
    </w:p>
    <w:p w14:paraId="0E9C3E20">
      <w:pPr>
        <w:pStyle w:val="60"/>
        <w:ind w:left="0"/>
        <w:jc w:val="left"/>
        <w:rPr>
          <w:sz w:val="24"/>
          <w:szCs w:val="24"/>
        </w:rPr>
      </w:pPr>
      <w:r>
        <w:rPr>
          <w:sz w:val="24"/>
          <w:szCs w:val="24"/>
        </w:rPr>
        <w:t>свободное от учѐбы время.</w:t>
      </w:r>
    </w:p>
    <w:p w14:paraId="2223E6D3">
      <w:pPr>
        <w:pStyle w:val="60"/>
        <w:ind w:left="0"/>
        <w:jc w:val="left"/>
        <w:rPr>
          <w:sz w:val="24"/>
          <w:szCs w:val="24"/>
        </w:rPr>
      </w:pPr>
      <w:r>
        <w:rPr>
          <w:b/>
          <w:sz w:val="24"/>
          <w:szCs w:val="24"/>
        </w:rPr>
        <w:t xml:space="preserve">        Задачи воспитания</w:t>
      </w:r>
      <w:r>
        <w:rPr>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09BC7BC9">
      <w:pPr>
        <w:pStyle w:val="60"/>
        <w:ind w:left="0"/>
        <w:jc w:val="left"/>
        <w:rPr>
          <w:sz w:val="24"/>
          <w:szCs w:val="24"/>
          <w:u w:val="single"/>
        </w:rPr>
      </w:pPr>
      <w:r>
        <w:rPr>
          <w:sz w:val="24"/>
          <w:szCs w:val="24"/>
          <w:u w:val="single"/>
        </w:rPr>
        <w:t xml:space="preserve"> Задачи внеурочной деятельности:</w:t>
      </w:r>
    </w:p>
    <w:p w14:paraId="7A50C633">
      <w:pPr>
        <w:pStyle w:val="60"/>
        <w:ind w:left="0"/>
        <w:jc w:val="left"/>
        <w:rPr>
          <w:i/>
          <w:iCs/>
          <w:sz w:val="24"/>
          <w:szCs w:val="24"/>
          <w:u w:val="single"/>
        </w:rPr>
      </w:pPr>
      <w:r>
        <w:rPr>
          <w:i/>
          <w:iCs/>
          <w:sz w:val="24"/>
          <w:szCs w:val="24"/>
          <w:u w:val="single"/>
        </w:rPr>
        <w:t>Обучающие</w:t>
      </w:r>
    </w:p>
    <w:p w14:paraId="631D7EBC">
      <w:pPr>
        <w:pStyle w:val="60"/>
        <w:ind w:left="0"/>
        <w:jc w:val="left"/>
        <w:rPr>
          <w:sz w:val="24"/>
          <w:szCs w:val="24"/>
        </w:rPr>
      </w:pPr>
      <w:r>
        <w:rPr>
          <w:sz w:val="24"/>
          <w:szCs w:val="24"/>
        </w:rPr>
        <w:t>Развитие познавательного интереса, включение учащихся в разностороннюю деятельность.</w:t>
      </w:r>
    </w:p>
    <w:p w14:paraId="64343F2A">
      <w:pPr>
        <w:pStyle w:val="60"/>
        <w:ind w:left="0"/>
        <w:jc w:val="left"/>
        <w:rPr>
          <w:sz w:val="24"/>
          <w:szCs w:val="24"/>
        </w:rPr>
      </w:pPr>
      <w:r>
        <w:rPr>
          <w:sz w:val="24"/>
          <w:szCs w:val="24"/>
        </w:rPr>
        <w:t xml:space="preserve">  Углубление содержания, форм и методов занятости учащихся в свободное от учёбы время.</w:t>
      </w:r>
    </w:p>
    <w:p w14:paraId="43FD6720">
      <w:pPr>
        <w:pStyle w:val="60"/>
        <w:ind w:left="0"/>
        <w:jc w:val="left"/>
        <w:rPr>
          <w:sz w:val="24"/>
          <w:szCs w:val="24"/>
        </w:rPr>
      </w:pPr>
      <w:r>
        <w:rPr>
          <w:sz w:val="24"/>
          <w:szCs w:val="24"/>
        </w:rPr>
        <w:t>Приобретение определенных знаний, умений по видам деятельности, предусмотренных данной программой.</w:t>
      </w:r>
    </w:p>
    <w:p w14:paraId="0DA02D16">
      <w:pPr>
        <w:pStyle w:val="60"/>
        <w:ind w:left="0"/>
        <w:jc w:val="left"/>
        <w:rPr>
          <w:sz w:val="24"/>
          <w:szCs w:val="24"/>
        </w:rPr>
      </w:pPr>
      <w:r>
        <w:rPr>
          <w:sz w:val="24"/>
          <w:szCs w:val="24"/>
        </w:rPr>
        <w:t>Развитие мотиваций к следующим видам деятельности: спортивной, интеллектуальной, эстетической, патриотической, социальной.</w:t>
      </w:r>
    </w:p>
    <w:p w14:paraId="32936BDE">
      <w:pPr>
        <w:pStyle w:val="60"/>
        <w:ind w:left="0"/>
        <w:jc w:val="left"/>
        <w:rPr>
          <w:sz w:val="24"/>
          <w:szCs w:val="24"/>
        </w:rPr>
      </w:pPr>
      <w:r>
        <w:rPr>
          <w:sz w:val="24"/>
          <w:szCs w:val="24"/>
        </w:rPr>
        <w:t>Освоение основополагающих элементов научного знания, лежащих в основе современной научной картины мира, и опыта его применения и</w:t>
      </w:r>
      <w:r>
        <w:rPr>
          <w:sz w:val="24"/>
          <w:szCs w:val="24"/>
          <w:lang w:val="en-US"/>
        </w:rPr>
        <w:t> </w:t>
      </w:r>
      <w:r>
        <w:rPr>
          <w:sz w:val="24"/>
          <w:szCs w:val="24"/>
        </w:rPr>
        <w:t xml:space="preserve"> преобразования в условиях решения жизненных задач.</w:t>
      </w:r>
    </w:p>
    <w:p w14:paraId="2DFC0925">
      <w:pPr>
        <w:pStyle w:val="60"/>
        <w:ind w:left="0"/>
        <w:jc w:val="left"/>
        <w:rPr>
          <w:i/>
          <w:iCs/>
          <w:sz w:val="24"/>
          <w:szCs w:val="24"/>
          <w:u w:val="single"/>
        </w:rPr>
      </w:pPr>
      <w:r>
        <w:rPr>
          <w:i/>
          <w:iCs/>
          <w:sz w:val="24"/>
          <w:szCs w:val="24"/>
          <w:u w:val="single"/>
        </w:rPr>
        <w:t>Воспитательные</w:t>
      </w:r>
    </w:p>
    <w:p w14:paraId="7E0E6CD3">
      <w:pPr>
        <w:pStyle w:val="60"/>
        <w:ind w:left="0"/>
        <w:jc w:val="left"/>
        <w:rPr>
          <w:sz w:val="24"/>
          <w:szCs w:val="24"/>
        </w:rPr>
      </w:pPr>
      <w:r>
        <w:rPr>
          <w:sz w:val="24"/>
          <w:szCs w:val="24"/>
        </w:rPr>
        <w:t>Формирование навыков позитивного коммуникативного общения.</w:t>
      </w:r>
    </w:p>
    <w:p w14:paraId="676DA334">
      <w:pPr>
        <w:pStyle w:val="60"/>
        <w:ind w:left="0"/>
        <w:jc w:val="left"/>
        <w:rPr>
          <w:sz w:val="24"/>
          <w:szCs w:val="24"/>
        </w:rPr>
      </w:pPr>
      <w:r>
        <w:rPr>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14:paraId="70B36CC3">
      <w:pPr>
        <w:pStyle w:val="60"/>
        <w:ind w:left="0"/>
        <w:jc w:val="left"/>
        <w:rPr>
          <w:sz w:val="24"/>
          <w:szCs w:val="24"/>
        </w:rPr>
      </w:pPr>
      <w:r>
        <w:rPr>
          <w:sz w:val="24"/>
          <w:szCs w:val="24"/>
        </w:rPr>
        <w:t>Воспитание трудолюбия, способности к преодолению трудностей, целеустремленности  и настойчивости в достижении результата.</w:t>
      </w:r>
    </w:p>
    <w:p w14:paraId="7A026242">
      <w:pPr>
        <w:pStyle w:val="60"/>
        <w:ind w:left="0"/>
        <w:jc w:val="left"/>
        <w:rPr>
          <w:sz w:val="24"/>
          <w:szCs w:val="24"/>
        </w:rPr>
      </w:pPr>
      <w:r>
        <w:rPr>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14:paraId="5D6E6729">
      <w:pPr>
        <w:pStyle w:val="60"/>
        <w:ind w:left="0"/>
        <w:jc w:val="left"/>
        <w:rPr>
          <w:sz w:val="24"/>
          <w:szCs w:val="24"/>
        </w:rPr>
      </w:pPr>
      <w:r>
        <w:rPr>
          <w:sz w:val="24"/>
          <w:szCs w:val="24"/>
        </w:rPr>
        <w:t xml:space="preserve"> Воспитание нравственных и эстетических чувств, эмоционально-ценностного позитивного </w:t>
      </w:r>
      <w:r>
        <w:rPr>
          <w:sz w:val="24"/>
          <w:szCs w:val="24"/>
          <w:lang w:val="en-US"/>
        </w:rPr>
        <w:t>   </w:t>
      </w:r>
      <w:r>
        <w:rPr>
          <w:sz w:val="24"/>
          <w:szCs w:val="24"/>
        </w:rPr>
        <w:t>отношения к себе и окружающим, интереса к учению.</w:t>
      </w:r>
    </w:p>
    <w:p w14:paraId="7BD23699">
      <w:pPr>
        <w:pStyle w:val="60"/>
        <w:ind w:left="0"/>
        <w:jc w:val="left"/>
        <w:rPr>
          <w:sz w:val="24"/>
          <w:szCs w:val="24"/>
        </w:rPr>
      </w:pPr>
      <w:r>
        <w:rPr>
          <w:sz w:val="24"/>
          <w:szCs w:val="24"/>
        </w:rPr>
        <w:t>воспитание гражданственности, патриотизма, уважения к правам, свободам и</w:t>
      </w:r>
    </w:p>
    <w:p w14:paraId="4C2AAA4A">
      <w:pPr>
        <w:pStyle w:val="60"/>
        <w:ind w:left="0"/>
        <w:jc w:val="left"/>
        <w:rPr>
          <w:sz w:val="24"/>
          <w:szCs w:val="24"/>
        </w:rPr>
      </w:pPr>
      <w:r>
        <w:rPr>
          <w:sz w:val="24"/>
          <w:szCs w:val="24"/>
        </w:rPr>
        <w:t xml:space="preserve">   обязанностям человека; </w:t>
      </w:r>
    </w:p>
    <w:p w14:paraId="371ADB4B">
      <w:pPr>
        <w:pStyle w:val="60"/>
        <w:ind w:left="0"/>
        <w:jc w:val="left"/>
        <w:rPr>
          <w:sz w:val="24"/>
          <w:szCs w:val="24"/>
        </w:rPr>
      </w:pPr>
      <w:r>
        <w:rPr>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14:paraId="4CC29166">
      <w:pPr>
        <w:pStyle w:val="60"/>
        <w:ind w:left="0"/>
        <w:jc w:val="left"/>
        <w:rPr>
          <w:sz w:val="24"/>
          <w:szCs w:val="24"/>
        </w:rPr>
      </w:pPr>
      <w:r>
        <w:rPr>
          <w:sz w:val="24"/>
          <w:szCs w:val="24"/>
        </w:rPr>
        <w:t>воспитание ценностного отношения  к природе, окружающей среде (экологическое воспитание);</w:t>
      </w:r>
    </w:p>
    <w:p w14:paraId="3B025161">
      <w:pPr>
        <w:pStyle w:val="60"/>
        <w:ind w:left="0"/>
        <w:jc w:val="left"/>
        <w:rPr>
          <w:i/>
          <w:iCs/>
          <w:sz w:val="24"/>
          <w:szCs w:val="24"/>
          <w:u w:val="single"/>
        </w:rPr>
      </w:pPr>
      <w:r>
        <w:rPr>
          <w:i/>
          <w:iCs/>
          <w:sz w:val="24"/>
          <w:szCs w:val="24"/>
          <w:u w:val="single"/>
        </w:rPr>
        <w:t>Развивающие</w:t>
      </w:r>
    </w:p>
    <w:p w14:paraId="3AFEE2D5">
      <w:pPr>
        <w:pStyle w:val="60"/>
        <w:ind w:left="0"/>
        <w:jc w:val="left"/>
        <w:rPr>
          <w:sz w:val="24"/>
          <w:szCs w:val="24"/>
        </w:rPr>
      </w:pPr>
      <w:r>
        <w:rPr>
          <w:sz w:val="24"/>
          <w:szCs w:val="24"/>
        </w:rPr>
        <w:t>Развитие личностных свойств: самостоятельности, ответственности, активности.</w:t>
      </w:r>
    </w:p>
    <w:p w14:paraId="639D6C1A">
      <w:pPr>
        <w:pStyle w:val="60"/>
        <w:ind w:left="0"/>
        <w:jc w:val="left"/>
        <w:rPr>
          <w:sz w:val="24"/>
          <w:szCs w:val="24"/>
        </w:rPr>
      </w:pPr>
      <w:r>
        <w:rPr>
          <w:sz w:val="24"/>
          <w:szCs w:val="24"/>
        </w:rPr>
        <w:t>Развитие личности школьника, его творческих способностей.</w:t>
      </w:r>
    </w:p>
    <w:p w14:paraId="6D360B6F">
      <w:pPr>
        <w:pStyle w:val="60"/>
        <w:ind w:left="0"/>
        <w:jc w:val="left"/>
        <w:rPr>
          <w:sz w:val="24"/>
          <w:szCs w:val="24"/>
        </w:rPr>
      </w:pPr>
      <w:r>
        <w:rPr>
          <w:sz w:val="24"/>
          <w:szCs w:val="24"/>
        </w:rPr>
        <w:t>Формирование потребности в самопознании.</w:t>
      </w:r>
    </w:p>
    <w:p w14:paraId="4A3BE439">
      <w:pPr>
        <w:pStyle w:val="60"/>
        <w:ind w:left="0"/>
        <w:jc w:val="left"/>
        <w:rPr>
          <w:i/>
          <w:iCs/>
          <w:sz w:val="24"/>
          <w:szCs w:val="24"/>
          <w:u w:val="single"/>
        </w:rPr>
      </w:pPr>
      <w:r>
        <w:rPr>
          <w:i/>
          <w:iCs/>
          <w:sz w:val="24"/>
          <w:szCs w:val="24"/>
          <w:u w:val="single"/>
        </w:rPr>
        <w:t>Организационные</w:t>
      </w:r>
    </w:p>
    <w:p w14:paraId="3F780914">
      <w:pPr>
        <w:pStyle w:val="60"/>
        <w:ind w:left="0"/>
        <w:jc w:val="left"/>
        <w:rPr>
          <w:sz w:val="24"/>
          <w:szCs w:val="24"/>
        </w:rPr>
      </w:pPr>
      <w:r>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14:paraId="053953CC">
      <w:pPr>
        <w:pStyle w:val="60"/>
        <w:ind w:left="0"/>
        <w:jc w:val="left"/>
        <w:rPr>
          <w:sz w:val="24"/>
          <w:szCs w:val="24"/>
        </w:rPr>
      </w:pPr>
      <w:r>
        <w:rPr>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14:paraId="752E6C81">
      <w:pPr>
        <w:pStyle w:val="60"/>
        <w:ind w:left="0"/>
        <w:jc w:val="left"/>
        <w:rPr>
          <w:sz w:val="24"/>
          <w:szCs w:val="24"/>
        </w:rPr>
      </w:pPr>
      <w:r>
        <w:rPr>
          <w:sz w:val="24"/>
          <w:szCs w:val="24"/>
        </w:rPr>
        <w:t>Совершенствование  системы мониторинга эффективности воспитательной работы в школе.</w:t>
      </w:r>
    </w:p>
    <w:p w14:paraId="5F52DF26">
      <w:pPr>
        <w:pStyle w:val="60"/>
        <w:ind w:left="0"/>
        <w:jc w:val="left"/>
        <w:rPr>
          <w:sz w:val="24"/>
          <w:szCs w:val="24"/>
        </w:rPr>
      </w:pPr>
      <w:r>
        <w:rPr>
          <w:sz w:val="24"/>
          <w:szCs w:val="24"/>
        </w:rPr>
        <w:t>Организация информационной поддержки учащихся.</w:t>
      </w:r>
    </w:p>
    <w:p w14:paraId="573A9FE9">
      <w:pPr>
        <w:pStyle w:val="60"/>
        <w:ind w:left="0"/>
        <w:jc w:val="left"/>
        <w:rPr>
          <w:sz w:val="24"/>
          <w:szCs w:val="24"/>
        </w:rPr>
      </w:pPr>
      <w:r>
        <w:rPr>
          <w:sz w:val="24"/>
          <w:szCs w:val="24"/>
        </w:rPr>
        <w:t>Совершенствование материально-технической базы организации досуга учащихся.</w:t>
      </w:r>
    </w:p>
    <w:p w14:paraId="780EE1A3">
      <w:pPr>
        <w:pStyle w:val="60"/>
        <w:ind w:left="0"/>
        <w:jc w:val="left"/>
        <w:rPr>
          <w:sz w:val="24"/>
          <w:szCs w:val="24"/>
        </w:rPr>
      </w:pPr>
      <w:r>
        <w:rPr>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14:paraId="12C45DFB">
      <w:pPr>
        <w:pStyle w:val="60"/>
        <w:ind w:left="0"/>
        <w:jc w:val="left"/>
        <w:rPr>
          <w:sz w:val="24"/>
          <w:szCs w:val="24"/>
        </w:rPr>
      </w:pPr>
      <w:r>
        <w:rPr>
          <w:sz w:val="24"/>
          <w:szCs w:val="24"/>
        </w:rPr>
        <w:t>Воспитательный результат внеурочной деятельности – непосредственное духовно-</w:t>
      </w:r>
    </w:p>
    <w:p w14:paraId="26B31278">
      <w:pPr>
        <w:pStyle w:val="60"/>
        <w:ind w:left="0"/>
        <w:jc w:val="left"/>
        <w:rPr>
          <w:sz w:val="24"/>
          <w:szCs w:val="24"/>
        </w:rPr>
      </w:pPr>
      <w:r>
        <w:rPr>
          <w:sz w:val="24"/>
          <w:szCs w:val="24"/>
        </w:rPr>
        <w:t>нравственное приобретение ребенка, благодаря его участию в том или ином виде внеурочной  деятельности.</w:t>
      </w:r>
    </w:p>
    <w:p w14:paraId="72074397">
      <w:pPr>
        <w:pStyle w:val="60"/>
        <w:ind w:left="0"/>
        <w:jc w:val="left"/>
        <w:rPr>
          <w:sz w:val="24"/>
          <w:szCs w:val="24"/>
        </w:rPr>
      </w:pPr>
      <w:r>
        <w:rPr>
          <w:sz w:val="24"/>
          <w:szCs w:val="24"/>
        </w:rPr>
        <w:t>Воспитательный эффект внеурочной деятельности – влияние того или иного духовно-</w:t>
      </w:r>
    </w:p>
    <w:p w14:paraId="48DA6FD8">
      <w:pPr>
        <w:pStyle w:val="60"/>
        <w:ind w:left="0"/>
        <w:jc w:val="left"/>
        <w:rPr>
          <w:sz w:val="24"/>
          <w:szCs w:val="24"/>
        </w:rPr>
      </w:pPr>
      <w:r>
        <w:rPr>
          <w:sz w:val="24"/>
          <w:szCs w:val="24"/>
        </w:rPr>
        <w:t>нравственного приобретения на процесс развития личности ребенка (последствие результата).</w:t>
      </w:r>
    </w:p>
    <w:p w14:paraId="127D4CE3">
      <w:pPr>
        <w:pStyle w:val="60"/>
        <w:ind w:left="0"/>
        <w:jc w:val="left"/>
        <w:rPr>
          <w:sz w:val="24"/>
          <w:szCs w:val="24"/>
        </w:rPr>
      </w:pPr>
      <w:r>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4B36F96">
      <w:pPr>
        <w:pStyle w:val="60"/>
        <w:ind w:left="0"/>
        <w:jc w:val="left"/>
        <w:rPr>
          <w:sz w:val="24"/>
          <w:szCs w:val="24"/>
          <w:u w:val="single"/>
        </w:rPr>
      </w:pPr>
      <w:r>
        <w:rPr>
          <w:sz w:val="24"/>
          <w:szCs w:val="24"/>
          <w:u w:val="single"/>
        </w:rPr>
        <w:t>Уровни воспитательных результатов:</w:t>
      </w:r>
    </w:p>
    <w:p w14:paraId="6BCFCF99">
      <w:pPr>
        <w:pStyle w:val="60"/>
        <w:ind w:left="0"/>
        <w:jc w:val="left"/>
        <w:rPr>
          <w:sz w:val="24"/>
          <w:szCs w:val="24"/>
        </w:rPr>
      </w:pPr>
      <w:r>
        <w:rPr>
          <w:sz w:val="24"/>
          <w:szCs w:val="24"/>
        </w:rPr>
        <w:t>Первый уровень результатов – приобретение обучающимися социальных знаний (об</w:t>
      </w:r>
    </w:p>
    <w:p w14:paraId="3D65A878">
      <w:pPr>
        <w:pStyle w:val="60"/>
        <w:ind w:left="0"/>
        <w:jc w:val="left"/>
        <w:rPr>
          <w:sz w:val="24"/>
          <w:szCs w:val="24"/>
        </w:rPr>
      </w:pPr>
      <w:r>
        <w:rPr>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14:paraId="6B105853">
      <w:pPr>
        <w:pStyle w:val="60"/>
        <w:ind w:left="0"/>
        <w:jc w:val="left"/>
        <w:rPr>
          <w:sz w:val="24"/>
          <w:szCs w:val="24"/>
        </w:rPr>
      </w:pPr>
      <w:r>
        <w:rPr>
          <w:sz w:val="24"/>
          <w:szCs w:val="24"/>
        </w:rPr>
        <w:t>Второй уровень результатов – формирование позитивных отношений обучающегося к</w:t>
      </w:r>
    </w:p>
    <w:p w14:paraId="61A2DD80">
      <w:pPr>
        <w:pStyle w:val="60"/>
        <w:ind w:left="0"/>
        <w:jc w:val="left"/>
        <w:rPr>
          <w:sz w:val="24"/>
          <w:szCs w:val="24"/>
        </w:rPr>
      </w:pPr>
      <w:r>
        <w:rPr>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14:paraId="71E6DDF2">
      <w:pPr>
        <w:pStyle w:val="60"/>
        <w:ind w:left="0"/>
        <w:jc w:val="left"/>
        <w:rPr>
          <w:sz w:val="24"/>
          <w:szCs w:val="24"/>
        </w:rPr>
      </w:pPr>
      <w:r>
        <w:rPr>
          <w:sz w:val="24"/>
          <w:szCs w:val="24"/>
        </w:rPr>
        <w:t>Третий уровень результатов – получение обучающимся опыта самостоятельного</w:t>
      </w:r>
    </w:p>
    <w:p w14:paraId="52048A36">
      <w:pPr>
        <w:pStyle w:val="60"/>
        <w:ind w:left="0"/>
        <w:jc w:val="left"/>
        <w:rPr>
          <w:sz w:val="24"/>
          <w:szCs w:val="24"/>
        </w:rPr>
      </w:pPr>
      <w:r>
        <w:rPr>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14:paraId="547E4FCD">
      <w:pPr>
        <w:pStyle w:val="60"/>
        <w:ind w:left="0"/>
        <w:jc w:val="left"/>
        <w:rPr>
          <w:sz w:val="24"/>
          <w:szCs w:val="24"/>
        </w:rPr>
      </w:pPr>
      <w:r>
        <w:rPr>
          <w:sz w:val="24"/>
          <w:szCs w:val="24"/>
        </w:rPr>
        <w:t xml:space="preserve">                Программа педагогически целесообразна, так как способствует более</w:t>
      </w:r>
      <w:r>
        <w:rPr>
          <w:sz w:val="24"/>
          <w:szCs w:val="24"/>
          <w:lang w:val="en-US"/>
        </w:rPr>
        <w:t> </w:t>
      </w:r>
      <w:r>
        <w:rPr>
          <w:sz w:val="24"/>
          <w:szCs w:val="24"/>
        </w:rPr>
        <w:t xml:space="preserve"> </w:t>
      </w:r>
      <w:r>
        <w:rPr>
          <w:sz w:val="24"/>
          <w:szCs w:val="24"/>
          <w:lang w:val="en-US"/>
        </w:rPr>
        <w:t> </w:t>
      </w:r>
      <w:r>
        <w:rPr>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14:paraId="48F730D1">
      <w:pPr>
        <w:pStyle w:val="60"/>
        <w:ind w:left="0"/>
        <w:jc w:val="left"/>
        <w:rPr>
          <w:sz w:val="24"/>
          <w:szCs w:val="24"/>
        </w:rPr>
      </w:pPr>
      <w:r>
        <w:rPr>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14:paraId="0ABC1865">
      <w:pPr>
        <w:pStyle w:val="60"/>
        <w:ind w:left="0"/>
        <w:jc w:val="left"/>
        <w:rPr>
          <w:sz w:val="24"/>
          <w:szCs w:val="24"/>
        </w:rPr>
      </w:pPr>
      <w:r>
        <w:rPr>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14:paraId="46164DD5">
      <w:pPr>
        <w:pStyle w:val="60"/>
        <w:ind w:left="0"/>
        <w:jc w:val="left"/>
        <w:rPr>
          <w:sz w:val="24"/>
          <w:szCs w:val="24"/>
        </w:rPr>
      </w:pPr>
      <w:r>
        <w:rPr>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Pr>
          <w:sz w:val="24"/>
          <w:szCs w:val="24"/>
          <w:lang w:val="en-US"/>
        </w:rPr>
        <w:t> </w:t>
      </w:r>
      <w:r>
        <w:rPr>
          <w:sz w:val="24"/>
          <w:szCs w:val="24"/>
        </w:rPr>
        <w:t xml:space="preserve"> глубже изучается материал. На</w:t>
      </w:r>
      <w:r>
        <w:rPr>
          <w:sz w:val="24"/>
          <w:szCs w:val="24"/>
          <w:lang w:val="en-US"/>
        </w:rPr>
        <w:t> </w:t>
      </w:r>
      <w:r>
        <w:rPr>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14:paraId="4AD9C7BE">
      <w:pPr>
        <w:pStyle w:val="60"/>
        <w:ind w:left="0"/>
        <w:jc w:val="left"/>
        <w:rPr>
          <w:sz w:val="24"/>
          <w:szCs w:val="24"/>
        </w:rPr>
      </w:pPr>
      <w:r>
        <w:rPr>
          <w:sz w:val="24"/>
          <w:szCs w:val="24"/>
          <w:lang w:val="en-US"/>
        </w:rPr>
        <w:t> </w:t>
      </w:r>
      <w:r>
        <w:rPr>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14:paraId="1B28257E">
      <w:pPr>
        <w:pStyle w:val="60"/>
        <w:ind w:left="0"/>
        <w:jc w:val="left"/>
        <w:rPr>
          <w:sz w:val="24"/>
          <w:szCs w:val="24"/>
        </w:rPr>
      </w:pPr>
      <w:r>
        <w:rPr>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14:paraId="631CBA49">
      <w:pPr>
        <w:pStyle w:val="60"/>
        <w:ind w:left="0"/>
        <w:jc w:val="left"/>
        <w:rPr>
          <w:sz w:val="24"/>
          <w:szCs w:val="24"/>
        </w:rPr>
      </w:pPr>
      <w:r>
        <w:rPr>
          <w:b/>
          <w:sz w:val="24"/>
          <w:szCs w:val="24"/>
        </w:rPr>
        <w:tab/>
      </w:r>
      <w:r>
        <w:rPr>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14:paraId="66668218">
      <w:pPr>
        <w:pStyle w:val="60"/>
        <w:ind w:left="0"/>
        <w:rPr>
          <w:sz w:val="24"/>
          <w:szCs w:val="24"/>
        </w:rPr>
      </w:pPr>
    </w:p>
    <w:p w14:paraId="4C2F00F8">
      <w:pPr>
        <w:pStyle w:val="60"/>
        <w:ind w:left="0"/>
        <w:rPr>
          <w:b/>
          <w:sz w:val="24"/>
          <w:szCs w:val="24"/>
        </w:rPr>
      </w:pPr>
      <w:r>
        <w:rPr>
          <w:b/>
          <w:sz w:val="24"/>
          <w:szCs w:val="24"/>
        </w:rPr>
        <w:t xml:space="preserve">                                        </w:t>
      </w:r>
      <w:r>
        <w:rPr>
          <w:b/>
          <w:sz w:val="24"/>
          <w:szCs w:val="24"/>
          <w:lang w:val="en-US"/>
        </w:rPr>
        <w:t>V</w:t>
      </w:r>
      <w:r>
        <w:rPr>
          <w:b/>
          <w:sz w:val="24"/>
          <w:szCs w:val="24"/>
        </w:rPr>
        <w:t>.    Отличительные особенности программы</w:t>
      </w:r>
    </w:p>
    <w:p w14:paraId="609EFA4F">
      <w:pPr>
        <w:pStyle w:val="60"/>
        <w:ind w:left="0"/>
        <w:rPr>
          <w:b/>
          <w:i/>
          <w:iCs/>
          <w:sz w:val="24"/>
          <w:szCs w:val="24"/>
        </w:rPr>
      </w:pPr>
      <w:r>
        <w:rPr>
          <w:sz w:val="24"/>
          <w:szCs w:val="24"/>
        </w:rPr>
        <w:t xml:space="preserve">В основу программы внеурочной деятельности положены следующие </w:t>
      </w:r>
      <w:r>
        <w:rPr>
          <w:b/>
          <w:i/>
          <w:iCs/>
          <w:sz w:val="24"/>
          <w:szCs w:val="24"/>
        </w:rPr>
        <w:t>принципы:</w:t>
      </w:r>
    </w:p>
    <w:p w14:paraId="43E57E65">
      <w:pPr>
        <w:pStyle w:val="60"/>
        <w:numPr>
          <w:ilvl w:val="0"/>
          <w:numId w:val="103"/>
        </w:numPr>
        <w:spacing w:after="200" w:line="276" w:lineRule="auto"/>
        <w:rPr>
          <w:sz w:val="24"/>
          <w:szCs w:val="24"/>
        </w:rPr>
      </w:pPr>
      <w:r>
        <w:rPr>
          <w:sz w:val="24"/>
          <w:szCs w:val="24"/>
        </w:rPr>
        <w:t>непрерывное дополнительное образование как механизм обеспечения полноты и цельности образования в целом;</w:t>
      </w:r>
    </w:p>
    <w:p w14:paraId="5DD5AE73">
      <w:pPr>
        <w:pStyle w:val="60"/>
        <w:numPr>
          <w:ilvl w:val="0"/>
          <w:numId w:val="103"/>
        </w:numPr>
        <w:spacing w:after="200" w:line="276" w:lineRule="auto"/>
        <w:rPr>
          <w:sz w:val="24"/>
          <w:szCs w:val="24"/>
        </w:rPr>
      </w:pPr>
      <w:r>
        <w:rPr>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14:paraId="66EC3EB9">
      <w:pPr>
        <w:pStyle w:val="60"/>
        <w:numPr>
          <w:ilvl w:val="0"/>
          <w:numId w:val="103"/>
        </w:numPr>
        <w:spacing w:after="200" w:line="276" w:lineRule="auto"/>
        <w:rPr>
          <w:sz w:val="24"/>
          <w:szCs w:val="24"/>
        </w:rPr>
      </w:pPr>
      <w:r>
        <w:rPr>
          <w:sz w:val="24"/>
          <w:szCs w:val="24"/>
        </w:rPr>
        <w:t>единство и целостность партнёрских отношений всех субъектов дополнительного образования;</w:t>
      </w:r>
    </w:p>
    <w:p w14:paraId="296E3DD9">
      <w:pPr>
        <w:pStyle w:val="60"/>
        <w:numPr>
          <w:ilvl w:val="0"/>
          <w:numId w:val="103"/>
        </w:numPr>
        <w:spacing w:after="200" w:line="276" w:lineRule="auto"/>
        <w:rPr>
          <w:sz w:val="24"/>
          <w:szCs w:val="24"/>
        </w:rPr>
      </w:pPr>
      <w:r>
        <w:rPr>
          <w:sz w:val="24"/>
          <w:szCs w:val="24"/>
        </w:rPr>
        <w:t>системная организация управления учебно-воспитательным процессом;</w:t>
      </w:r>
    </w:p>
    <w:p w14:paraId="6C562F7D">
      <w:pPr>
        <w:pStyle w:val="60"/>
        <w:numPr>
          <w:ilvl w:val="0"/>
          <w:numId w:val="103"/>
        </w:numPr>
        <w:spacing w:after="200" w:line="276" w:lineRule="auto"/>
        <w:rPr>
          <w:sz w:val="24"/>
          <w:szCs w:val="24"/>
        </w:rPr>
      </w:pPr>
      <w:r>
        <w:rPr>
          <w:sz w:val="24"/>
          <w:szCs w:val="24"/>
        </w:rPr>
        <w:t>включение учащихся в активную деятельность;</w:t>
      </w:r>
    </w:p>
    <w:p w14:paraId="3A235F9D">
      <w:pPr>
        <w:pStyle w:val="60"/>
        <w:numPr>
          <w:ilvl w:val="0"/>
          <w:numId w:val="103"/>
        </w:numPr>
        <w:spacing w:after="200" w:line="276" w:lineRule="auto"/>
        <w:rPr>
          <w:sz w:val="24"/>
          <w:szCs w:val="24"/>
        </w:rPr>
      </w:pPr>
      <w:r>
        <w:rPr>
          <w:sz w:val="24"/>
          <w:szCs w:val="24"/>
        </w:rPr>
        <w:t>доступность и наглядность;</w:t>
      </w:r>
    </w:p>
    <w:p w14:paraId="37312C35">
      <w:pPr>
        <w:pStyle w:val="60"/>
        <w:numPr>
          <w:ilvl w:val="0"/>
          <w:numId w:val="103"/>
        </w:numPr>
        <w:spacing w:after="200" w:line="276" w:lineRule="auto"/>
        <w:rPr>
          <w:sz w:val="24"/>
          <w:szCs w:val="24"/>
        </w:rPr>
      </w:pPr>
      <w:r>
        <w:rPr>
          <w:sz w:val="24"/>
          <w:szCs w:val="24"/>
        </w:rPr>
        <w:t>связь теории с практикой;</w:t>
      </w:r>
    </w:p>
    <w:p w14:paraId="46BE7125">
      <w:pPr>
        <w:pStyle w:val="60"/>
        <w:numPr>
          <w:ilvl w:val="0"/>
          <w:numId w:val="103"/>
        </w:numPr>
        <w:spacing w:after="200" w:line="276" w:lineRule="auto"/>
        <w:rPr>
          <w:sz w:val="24"/>
          <w:szCs w:val="24"/>
        </w:rPr>
      </w:pPr>
      <w:r>
        <w:rPr>
          <w:sz w:val="24"/>
          <w:szCs w:val="24"/>
        </w:rPr>
        <w:t>учёт возрастных особенностей;</w:t>
      </w:r>
    </w:p>
    <w:p w14:paraId="12D707D1">
      <w:pPr>
        <w:pStyle w:val="60"/>
        <w:numPr>
          <w:ilvl w:val="0"/>
          <w:numId w:val="103"/>
        </w:numPr>
        <w:spacing w:after="200" w:line="276" w:lineRule="auto"/>
        <w:rPr>
          <w:sz w:val="24"/>
          <w:szCs w:val="24"/>
        </w:rPr>
      </w:pPr>
      <w:r>
        <w:rPr>
          <w:sz w:val="24"/>
          <w:szCs w:val="24"/>
        </w:rPr>
        <w:t>сочетание индивидуальных и коллективных форм деятельности;</w:t>
      </w:r>
    </w:p>
    <w:p w14:paraId="6F8A574E">
      <w:pPr>
        <w:pStyle w:val="60"/>
        <w:numPr>
          <w:ilvl w:val="0"/>
          <w:numId w:val="103"/>
        </w:numPr>
        <w:spacing w:after="200" w:line="276" w:lineRule="auto"/>
        <w:rPr>
          <w:sz w:val="24"/>
          <w:szCs w:val="24"/>
        </w:rPr>
      </w:pPr>
      <w:r>
        <w:rPr>
          <w:sz w:val="24"/>
          <w:szCs w:val="24"/>
        </w:rPr>
        <w:t>целенаправленность  и последовательность деятельности (от простого к  сложному).</w:t>
      </w:r>
    </w:p>
    <w:p w14:paraId="384B5FF5">
      <w:pPr>
        <w:ind w:left="360"/>
        <w:jc w:val="left"/>
        <w:rPr>
          <w:b/>
          <w:sz w:val="24"/>
          <w:szCs w:val="24"/>
        </w:rPr>
      </w:pPr>
      <w:bookmarkStart w:id="64" w:name="_Toc109838896"/>
      <w:r>
        <w:rPr>
          <w:b/>
          <w:sz w:val="24"/>
          <w:szCs w:val="24"/>
          <w:lang w:val="en-US"/>
        </w:rPr>
        <w:t>VI</w:t>
      </w:r>
      <w:r>
        <w:rPr>
          <w:b/>
          <w:sz w:val="24"/>
          <w:szCs w:val="24"/>
        </w:rPr>
        <w:t>. Направления воспитания</w:t>
      </w:r>
      <w:bookmarkEnd w:id="64"/>
    </w:p>
    <w:p w14:paraId="6546843D">
      <w:pPr>
        <w:pStyle w:val="60"/>
        <w:ind w:left="0"/>
        <w:jc w:val="left"/>
        <w:rPr>
          <w:sz w:val="24"/>
          <w:szCs w:val="24"/>
        </w:rPr>
      </w:pPr>
      <w:r>
        <w:rPr>
          <w:sz w:val="24"/>
          <w:szCs w:val="24"/>
        </w:rP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25235128">
      <w:pPr>
        <w:pStyle w:val="60"/>
        <w:ind w:left="0"/>
        <w:jc w:val="left"/>
        <w:rPr>
          <w:sz w:val="24"/>
          <w:szCs w:val="24"/>
        </w:rPr>
      </w:pPr>
      <w:r>
        <w:rPr>
          <w:b/>
          <w:sz w:val="24"/>
          <w:szCs w:val="24"/>
        </w:rPr>
        <w:t>гражданское воспитание</w:t>
      </w:r>
      <w:r>
        <w:rPr>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50E90D2D">
      <w:pPr>
        <w:pStyle w:val="60"/>
        <w:ind w:left="0"/>
        <w:jc w:val="left"/>
        <w:rPr>
          <w:sz w:val="24"/>
          <w:szCs w:val="24"/>
        </w:rPr>
      </w:pPr>
      <w:r>
        <w:rPr>
          <w:b/>
          <w:sz w:val="24"/>
          <w:szCs w:val="24"/>
        </w:rPr>
        <w:t>патриотическое воспитание</w:t>
      </w:r>
      <w:r>
        <w:rPr>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6B57264">
      <w:pPr>
        <w:pStyle w:val="60"/>
        <w:ind w:left="0"/>
        <w:jc w:val="left"/>
        <w:rPr>
          <w:sz w:val="24"/>
          <w:szCs w:val="24"/>
        </w:rPr>
      </w:pPr>
      <w:r>
        <w:rPr>
          <w:b/>
          <w:sz w:val="24"/>
          <w:szCs w:val="24"/>
        </w:rPr>
        <w:t>духовно-нравственное воспитание</w:t>
      </w:r>
      <w:r>
        <w:rPr>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68267166">
      <w:pPr>
        <w:pStyle w:val="60"/>
        <w:ind w:left="0"/>
        <w:jc w:val="left"/>
        <w:rPr>
          <w:sz w:val="24"/>
          <w:szCs w:val="24"/>
        </w:rPr>
      </w:pPr>
      <w:r>
        <w:rPr>
          <w:b/>
          <w:sz w:val="24"/>
          <w:szCs w:val="24"/>
        </w:rPr>
        <w:t>эстетическое воспитание</w:t>
      </w:r>
      <w:r>
        <w:rPr>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326A4DB">
      <w:pPr>
        <w:pStyle w:val="60"/>
        <w:ind w:left="0"/>
        <w:jc w:val="left"/>
        <w:rPr>
          <w:sz w:val="24"/>
          <w:szCs w:val="24"/>
        </w:rPr>
      </w:pPr>
      <w:r>
        <w:rPr>
          <w:b/>
          <w:sz w:val="24"/>
          <w:szCs w:val="24"/>
        </w:rPr>
        <w:t>физическое воспитание</w:t>
      </w:r>
      <w:r>
        <w:rPr>
          <w:sz w:val="24"/>
          <w:szCs w:val="24"/>
        </w:rPr>
        <w:t>,</w:t>
      </w:r>
      <w:r>
        <w:rPr>
          <w:b/>
          <w:sz w:val="24"/>
          <w:szCs w:val="24"/>
        </w:rPr>
        <w:t xml:space="preserve"> формирование культуры здорового образа жизни и эмоционального благополучия</w:t>
      </w:r>
      <w:r>
        <w:rPr>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7F99854">
      <w:pPr>
        <w:pStyle w:val="60"/>
        <w:ind w:left="0"/>
        <w:jc w:val="left"/>
        <w:rPr>
          <w:sz w:val="24"/>
          <w:szCs w:val="24"/>
        </w:rPr>
      </w:pPr>
      <w:r>
        <w:rPr>
          <w:b/>
          <w:sz w:val="24"/>
          <w:szCs w:val="24"/>
        </w:rPr>
        <w:t>трудовое воспитание</w:t>
      </w:r>
      <w:r>
        <w:rPr>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2A742AA7">
      <w:pPr>
        <w:pStyle w:val="60"/>
        <w:ind w:left="0"/>
        <w:jc w:val="left"/>
        <w:rPr>
          <w:sz w:val="24"/>
          <w:szCs w:val="24"/>
        </w:rPr>
      </w:pPr>
      <w:r>
        <w:rPr>
          <w:b/>
          <w:sz w:val="24"/>
          <w:szCs w:val="24"/>
        </w:rPr>
        <w:t>экологическое воспитание</w:t>
      </w:r>
      <w:r>
        <w:rPr>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1242DDA7">
      <w:pPr>
        <w:pStyle w:val="60"/>
        <w:ind w:left="0"/>
        <w:jc w:val="left"/>
        <w:rPr>
          <w:sz w:val="24"/>
          <w:szCs w:val="24"/>
        </w:rPr>
      </w:pPr>
      <w:r>
        <w:rPr>
          <w:b/>
          <w:sz w:val="24"/>
          <w:szCs w:val="24"/>
        </w:rPr>
        <w:t>ценности научного познания</w:t>
      </w:r>
      <w:r>
        <w:rPr>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D06FB09">
      <w:pPr>
        <w:pStyle w:val="60"/>
        <w:ind w:left="0"/>
        <w:rPr>
          <w:sz w:val="24"/>
          <w:szCs w:val="24"/>
        </w:rPr>
      </w:pPr>
    </w:p>
    <w:p w14:paraId="34142952">
      <w:pPr>
        <w:pStyle w:val="60"/>
        <w:ind w:left="0"/>
        <w:jc w:val="center"/>
        <w:rPr>
          <w:b/>
          <w:iCs/>
          <w:sz w:val="24"/>
          <w:szCs w:val="24"/>
        </w:rPr>
      </w:pPr>
      <w:r>
        <w:rPr>
          <w:b/>
          <w:iCs/>
          <w:sz w:val="24"/>
          <w:szCs w:val="24"/>
          <w:lang w:val="en-US"/>
        </w:rPr>
        <w:t>VII</w:t>
      </w:r>
      <w:r>
        <w:rPr>
          <w:b/>
          <w:iCs/>
          <w:sz w:val="24"/>
          <w:szCs w:val="24"/>
        </w:rPr>
        <w:t>. Формы внеурочной деятельности:</w:t>
      </w:r>
    </w:p>
    <w:p w14:paraId="5041AA47">
      <w:pPr>
        <w:pStyle w:val="60"/>
        <w:numPr>
          <w:ilvl w:val="0"/>
          <w:numId w:val="104"/>
        </w:numPr>
        <w:spacing w:after="200" w:line="276" w:lineRule="auto"/>
        <w:rPr>
          <w:sz w:val="24"/>
          <w:szCs w:val="24"/>
        </w:rPr>
      </w:pPr>
      <w:r>
        <w:rPr>
          <w:sz w:val="24"/>
          <w:szCs w:val="24"/>
        </w:rPr>
        <w:t>изучение правил спортивных игр, истории развития игры;</w:t>
      </w:r>
    </w:p>
    <w:p w14:paraId="34D43303">
      <w:pPr>
        <w:pStyle w:val="60"/>
        <w:numPr>
          <w:ilvl w:val="0"/>
          <w:numId w:val="104"/>
        </w:numPr>
        <w:spacing w:after="200" w:line="276" w:lineRule="auto"/>
        <w:rPr>
          <w:sz w:val="24"/>
          <w:szCs w:val="24"/>
        </w:rPr>
      </w:pPr>
      <w:r>
        <w:rPr>
          <w:sz w:val="24"/>
          <w:szCs w:val="24"/>
        </w:rPr>
        <w:t>организация подвижных игр, «Весёлых стартов», «Дней здоровья», внутришкольных  спортивных соревнований;</w:t>
      </w:r>
    </w:p>
    <w:p w14:paraId="49018B18">
      <w:pPr>
        <w:pStyle w:val="60"/>
        <w:numPr>
          <w:ilvl w:val="0"/>
          <w:numId w:val="104"/>
        </w:numPr>
        <w:spacing w:after="200" w:line="276" w:lineRule="auto"/>
        <w:rPr>
          <w:sz w:val="24"/>
          <w:szCs w:val="24"/>
        </w:rPr>
      </w:pPr>
      <w:r>
        <w:rPr>
          <w:sz w:val="24"/>
          <w:szCs w:val="24"/>
        </w:rPr>
        <w:t>проведение бесед по охране здоровья;</w:t>
      </w:r>
    </w:p>
    <w:p w14:paraId="6228B1AB">
      <w:pPr>
        <w:pStyle w:val="60"/>
        <w:numPr>
          <w:ilvl w:val="0"/>
          <w:numId w:val="104"/>
        </w:numPr>
        <w:spacing w:after="200" w:line="276" w:lineRule="auto"/>
        <w:rPr>
          <w:sz w:val="24"/>
          <w:szCs w:val="24"/>
        </w:rPr>
      </w:pPr>
      <w:r>
        <w:rPr>
          <w:sz w:val="24"/>
          <w:szCs w:val="24"/>
        </w:rPr>
        <w:t>применение на уроках  игровых моментов, физкультурных минуток, зарядок для глаз;</w:t>
      </w:r>
    </w:p>
    <w:p w14:paraId="7C498A9C">
      <w:pPr>
        <w:pStyle w:val="60"/>
        <w:numPr>
          <w:ilvl w:val="0"/>
          <w:numId w:val="104"/>
        </w:numPr>
        <w:spacing w:after="200" w:line="276" w:lineRule="auto"/>
        <w:rPr>
          <w:sz w:val="24"/>
          <w:szCs w:val="24"/>
        </w:rPr>
      </w:pPr>
      <w:r>
        <w:rPr>
          <w:sz w:val="24"/>
          <w:szCs w:val="24"/>
        </w:rPr>
        <w:t>участие во всероссийских, республиканских,  городских и районных  соревнованиях.</w:t>
      </w:r>
    </w:p>
    <w:p w14:paraId="3604C264">
      <w:pPr>
        <w:pStyle w:val="60"/>
        <w:numPr>
          <w:ilvl w:val="0"/>
          <w:numId w:val="104"/>
        </w:numPr>
        <w:spacing w:after="200" w:line="276" w:lineRule="auto"/>
        <w:rPr>
          <w:sz w:val="24"/>
          <w:szCs w:val="24"/>
        </w:rPr>
      </w:pPr>
      <w:r>
        <w:rPr>
          <w:sz w:val="24"/>
          <w:szCs w:val="24"/>
        </w:rPr>
        <w:t>организация экскурсий, Дней музея, Дней музыки и др.;</w:t>
      </w:r>
    </w:p>
    <w:p w14:paraId="28975ABE">
      <w:pPr>
        <w:pStyle w:val="60"/>
        <w:numPr>
          <w:ilvl w:val="0"/>
          <w:numId w:val="104"/>
        </w:numPr>
        <w:spacing w:after="200" w:line="276" w:lineRule="auto"/>
        <w:rPr>
          <w:sz w:val="24"/>
          <w:szCs w:val="24"/>
        </w:rPr>
      </w:pPr>
      <w:r>
        <w:rPr>
          <w:sz w:val="24"/>
          <w:szCs w:val="24"/>
        </w:rPr>
        <w:t>работа кружков, секций;</w:t>
      </w:r>
    </w:p>
    <w:p w14:paraId="5AB684B1">
      <w:pPr>
        <w:pStyle w:val="60"/>
        <w:numPr>
          <w:ilvl w:val="0"/>
          <w:numId w:val="104"/>
        </w:numPr>
        <w:spacing w:after="200" w:line="276" w:lineRule="auto"/>
        <w:rPr>
          <w:sz w:val="24"/>
          <w:szCs w:val="24"/>
        </w:rPr>
      </w:pPr>
      <w:r>
        <w:rPr>
          <w:sz w:val="24"/>
          <w:szCs w:val="24"/>
        </w:rPr>
        <w:t>проведение предметных недель;</w:t>
      </w:r>
    </w:p>
    <w:p w14:paraId="64135E51">
      <w:pPr>
        <w:pStyle w:val="60"/>
        <w:numPr>
          <w:ilvl w:val="0"/>
          <w:numId w:val="104"/>
        </w:numPr>
        <w:spacing w:after="200" w:line="276" w:lineRule="auto"/>
        <w:rPr>
          <w:sz w:val="24"/>
          <w:szCs w:val="24"/>
        </w:rPr>
      </w:pPr>
      <w:r>
        <w:rPr>
          <w:sz w:val="24"/>
          <w:szCs w:val="24"/>
        </w:rPr>
        <w:t>организация конкурсов, олимпиад, конференций,  экскурсий;</w:t>
      </w:r>
    </w:p>
    <w:p w14:paraId="6AD28ADD">
      <w:pPr>
        <w:pStyle w:val="60"/>
        <w:numPr>
          <w:ilvl w:val="0"/>
          <w:numId w:val="104"/>
        </w:numPr>
        <w:spacing w:after="200" w:line="276" w:lineRule="auto"/>
        <w:rPr>
          <w:sz w:val="24"/>
          <w:szCs w:val="24"/>
        </w:rPr>
      </w:pPr>
      <w:r>
        <w:rPr>
          <w:sz w:val="24"/>
          <w:szCs w:val="24"/>
        </w:rPr>
        <w:t xml:space="preserve">участие в вахте памяти; </w:t>
      </w:r>
    </w:p>
    <w:p w14:paraId="006BBCFF">
      <w:pPr>
        <w:pStyle w:val="60"/>
        <w:numPr>
          <w:ilvl w:val="0"/>
          <w:numId w:val="104"/>
        </w:numPr>
        <w:spacing w:after="200" w:line="276" w:lineRule="auto"/>
        <w:rPr>
          <w:sz w:val="24"/>
          <w:szCs w:val="24"/>
        </w:rPr>
      </w:pPr>
      <w:r>
        <w:rPr>
          <w:sz w:val="24"/>
          <w:szCs w:val="24"/>
        </w:rPr>
        <w:t>участие в социально-направленных акциях;</w:t>
      </w:r>
    </w:p>
    <w:p w14:paraId="2DEBB5C5">
      <w:pPr>
        <w:pStyle w:val="60"/>
        <w:numPr>
          <w:ilvl w:val="0"/>
          <w:numId w:val="104"/>
        </w:numPr>
        <w:spacing w:after="200" w:line="276" w:lineRule="auto"/>
        <w:rPr>
          <w:sz w:val="24"/>
          <w:szCs w:val="24"/>
        </w:rPr>
      </w:pPr>
      <w:r>
        <w:rPr>
          <w:sz w:val="24"/>
          <w:szCs w:val="24"/>
        </w:rPr>
        <w:t>организация показательных выступлений;</w:t>
      </w:r>
    </w:p>
    <w:p w14:paraId="666E4308">
      <w:pPr>
        <w:pStyle w:val="60"/>
        <w:numPr>
          <w:ilvl w:val="0"/>
          <w:numId w:val="104"/>
        </w:numPr>
        <w:spacing w:after="200" w:line="276" w:lineRule="auto"/>
        <w:rPr>
          <w:sz w:val="24"/>
          <w:szCs w:val="24"/>
        </w:rPr>
      </w:pPr>
      <w:r>
        <w:rPr>
          <w:sz w:val="24"/>
          <w:szCs w:val="24"/>
        </w:rPr>
        <w:t xml:space="preserve">проведение тематических классных часов; </w:t>
      </w:r>
    </w:p>
    <w:p w14:paraId="7034053C">
      <w:pPr>
        <w:pStyle w:val="60"/>
        <w:numPr>
          <w:ilvl w:val="0"/>
          <w:numId w:val="104"/>
        </w:numPr>
        <w:spacing w:after="200" w:line="276" w:lineRule="auto"/>
        <w:rPr>
          <w:sz w:val="24"/>
          <w:szCs w:val="24"/>
        </w:rPr>
      </w:pPr>
      <w:r>
        <w:rPr>
          <w:sz w:val="24"/>
          <w:szCs w:val="24"/>
        </w:rPr>
        <w:t>встречи с ветеранами ВОВ и труда, с сотрудниками полиции, «Уроки мужества»;</w:t>
      </w:r>
    </w:p>
    <w:p w14:paraId="29EE0FE9">
      <w:pPr>
        <w:pStyle w:val="60"/>
        <w:numPr>
          <w:ilvl w:val="0"/>
          <w:numId w:val="104"/>
        </w:numPr>
        <w:spacing w:after="200" w:line="276" w:lineRule="auto"/>
        <w:rPr>
          <w:sz w:val="24"/>
          <w:szCs w:val="24"/>
        </w:rPr>
      </w:pPr>
      <w:r>
        <w:rPr>
          <w:sz w:val="24"/>
          <w:szCs w:val="24"/>
        </w:rPr>
        <w:t>встреча с интересными людьми;</w:t>
      </w:r>
    </w:p>
    <w:p w14:paraId="3EA8C8A9">
      <w:pPr>
        <w:pStyle w:val="60"/>
        <w:numPr>
          <w:ilvl w:val="0"/>
          <w:numId w:val="104"/>
        </w:numPr>
        <w:spacing w:after="200" w:line="276" w:lineRule="auto"/>
        <w:rPr>
          <w:sz w:val="24"/>
          <w:szCs w:val="24"/>
        </w:rPr>
      </w:pPr>
      <w:r>
        <w:rPr>
          <w:sz w:val="24"/>
          <w:szCs w:val="24"/>
        </w:rPr>
        <w:t>разработка проектов к урокам.</w:t>
      </w:r>
    </w:p>
    <w:p w14:paraId="339FA11A">
      <w:pPr>
        <w:pStyle w:val="60"/>
        <w:numPr>
          <w:ilvl w:val="0"/>
          <w:numId w:val="104"/>
        </w:numPr>
        <w:spacing w:after="200" w:line="276" w:lineRule="auto"/>
        <w:rPr>
          <w:sz w:val="24"/>
          <w:szCs w:val="24"/>
        </w:rPr>
      </w:pPr>
      <w:r>
        <w:rPr>
          <w:sz w:val="24"/>
          <w:szCs w:val="24"/>
        </w:rPr>
        <w:t>организация конкурсов, олимпиад, КТД;</w:t>
      </w:r>
    </w:p>
    <w:p w14:paraId="0991FE47">
      <w:pPr>
        <w:pStyle w:val="60"/>
        <w:numPr>
          <w:ilvl w:val="0"/>
          <w:numId w:val="104"/>
        </w:numPr>
        <w:spacing w:after="200" w:line="276" w:lineRule="auto"/>
        <w:rPr>
          <w:sz w:val="24"/>
          <w:szCs w:val="24"/>
        </w:rPr>
      </w:pPr>
      <w:r>
        <w:rPr>
          <w:rFonts w:eastAsiaTheme="minorEastAsia"/>
          <w:sz w:val="24"/>
          <w:szCs w:val="24"/>
        </w:rPr>
        <w:t>участие в профессиональных пробах и др.</w:t>
      </w:r>
    </w:p>
    <w:p w14:paraId="390C15F2">
      <w:pPr>
        <w:pStyle w:val="60"/>
        <w:ind w:left="0"/>
        <w:rPr>
          <w:sz w:val="24"/>
          <w:szCs w:val="24"/>
        </w:rPr>
      </w:pPr>
      <w:r>
        <w:rPr>
          <w:sz w:val="24"/>
          <w:szCs w:val="24"/>
        </w:rPr>
        <w:t>В реализации программы участвуют:</w:t>
      </w:r>
    </w:p>
    <w:p w14:paraId="2D4D0D95">
      <w:pPr>
        <w:pStyle w:val="60"/>
        <w:numPr>
          <w:ilvl w:val="0"/>
          <w:numId w:val="105"/>
        </w:numPr>
        <w:spacing w:after="200" w:line="276" w:lineRule="auto"/>
        <w:rPr>
          <w:sz w:val="24"/>
          <w:szCs w:val="24"/>
        </w:rPr>
      </w:pPr>
      <w:r>
        <w:rPr>
          <w:sz w:val="24"/>
          <w:szCs w:val="24"/>
        </w:rPr>
        <w:t xml:space="preserve">педагоги школы, реализующие программу; </w:t>
      </w:r>
    </w:p>
    <w:p w14:paraId="00E4DCBD">
      <w:pPr>
        <w:pStyle w:val="60"/>
        <w:numPr>
          <w:ilvl w:val="0"/>
          <w:numId w:val="105"/>
        </w:numPr>
        <w:spacing w:after="200" w:line="276" w:lineRule="auto"/>
        <w:rPr>
          <w:sz w:val="24"/>
          <w:szCs w:val="24"/>
        </w:rPr>
      </w:pPr>
      <w:r>
        <w:rPr>
          <w:sz w:val="24"/>
          <w:szCs w:val="24"/>
        </w:rPr>
        <w:t>библиотекарь;</w:t>
      </w:r>
    </w:p>
    <w:p w14:paraId="11184B45">
      <w:pPr>
        <w:pStyle w:val="60"/>
        <w:numPr>
          <w:ilvl w:val="0"/>
          <w:numId w:val="105"/>
        </w:numPr>
        <w:spacing w:after="200" w:line="276" w:lineRule="auto"/>
        <w:rPr>
          <w:sz w:val="24"/>
          <w:szCs w:val="24"/>
        </w:rPr>
      </w:pPr>
      <w:r>
        <w:rPr>
          <w:sz w:val="24"/>
          <w:szCs w:val="24"/>
        </w:rPr>
        <w:t>работники УДО;</w:t>
      </w:r>
    </w:p>
    <w:p w14:paraId="604D82CC">
      <w:pPr>
        <w:pStyle w:val="60"/>
        <w:numPr>
          <w:ilvl w:val="0"/>
          <w:numId w:val="105"/>
        </w:numPr>
        <w:spacing w:after="200" w:line="276" w:lineRule="auto"/>
        <w:rPr>
          <w:sz w:val="24"/>
          <w:szCs w:val="24"/>
        </w:rPr>
      </w:pPr>
      <w:r>
        <w:rPr>
          <w:sz w:val="24"/>
          <w:szCs w:val="24"/>
        </w:rPr>
        <w:t>работники спортивной школы;</w:t>
      </w:r>
    </w:p>
    <w:p w14:paraId="32BE795F">
      <w:pPr>
        <w:pStyle w:val="60"/>
        <w:numPr>
          <w:ilvl w:val="0"/>
          <w:numId w:val="105"/>
        </w:numPr>
        <w:spacing w:after="200" w:line="276" w:lineRule="auto"/>
        <w:rPr>
          <w:sz w:val="24"/>
          <w:szCs w:val="24"/>
        </w:rPr>
      </w:pPr>
      <w:r>
        <w:rPr>
          <w:sz w:val="24"/>
          <w:szCs w:val="24"/>
        </w:rPr>
        <w:t>работники школы искусств;</w:t>
      </w:r>
    </w:p>
    <w:p w14:paraId="4C3C9ED5">
      <w:pPr>
        <w:pStyle w:val="60"/>
        <w:numPr>
          <w:ilvl w:val="0"/>
          <w:numId w:val="105"/>
        </w:numPr>
        <w:spacing w:after="200" w:line="276" w:lineRule="auto"/>
        <w:rPr>
          <w:sz w:val="24"/>
          <w:szCs w:val="24"/>
        </w:rPr>
      </w:pPr>
      <w:r>
        <w:rPr>
          <w:sz w:val="24"/>
          <w:szCs w:val="24"/>
        </w:rPr>
        <w:t>работники музея.</w:t>
      </w:r>
    </w:p>
    <w:p w14:paraId="56CCB14E">
      <w:pPr>
        <w:pStyle w:val="60"/>
        <w:ind w:left="0"/>
        <w:rPr>
          <w:sz w:val="24"/>
          <w:szCs w:val="24"/>
        </w:rPr>
      </w:pPr>
      <w:r>
        <w:rPr>
          <w:sz w:val="24"/>
          <w:szCs w:val="24"/>
        </w:rPr>
        <w:t>На содержание программы оказали влияние следующие факторы:</w:t>
      </w:r>
    </w:p>
    <w:p w14:paraId="79D91034">
      <w:pPr>
        <w:pStyle w:val="60"/>
        <w:numPr>
          <w:ilvl w:val="0"/>
          <w:numId w:val="106"/>
        </w:numPr>
        <w:spacing w:after="200" w:line="276" w:lineRule="auto"/>
        <w:rPr>
          <w:sz w:val="24"/>
          <w:szCs w:val="24"/>
        </w:rPr>
      </w:pPr>
      <w:r>
        <w:rPr>
          <w:sz w:val="24"/>
          <w:szCs w:val="24"/>
        </w:rPr>
        <w:t xml:space="preserve">традиции школы; </w:t>
      </w:r>
    </w:p>
    <w:p w14:paraId="5BA183B9">
      <w:pPr>
        <w:pStyle w:val="60"/>
        <w:numPr>
          <w:ilvl w:val="0"/>
          <w:numId w:val="106"/>
        </w:numPr>
        <w:spacing w:after="200" w:line="276" w:lineRule="auto"/>
        <w:rPr>
          <w:sz w:val="24"/>
          <w:szCs w:val="24"/>
        </w:rPr>
      </w:pPr>
      <w:r>
        <w:rPr>
          <w:sz w:val="24"/>
          <w:szCs w:val="24"/>
        </w:rPr>
        <w:t>особенности возраста, класса, индивидуальности детей;</w:t>
      </w:r>
    </w:p>
    <w:p w14:paraId="53F9C0D4">
      <w:pPr>
        <w:pStyle w:val="60"/>
        <w:numPr>
          <w:ilvl w:val="0"/>
          <w:numId w:val="106"/>
        </w:numPr>
        <w:spacing w:after="200" w:line="276" w:lineRule="auto"/>
        <w:rPr>
          <w:sz w:val="24"/>
          <w:szCs w:val="24"/>
        </w:rPr>
      </w:pPr>
      <w:r>
        <w:rPr>
          <w:sz w:val="24"/>
          <w:szCs w:val="24"/>
        </w:rPr>
        <w:t>особенности руководителей кружков и секций, их интересы, склонности, установки;</w:t>
      </w:r>
    </w:p>
    <w:p w14:paraId="52092A4F">
      <w:pPr>
        <w:pStyle w:val="60"/>
        <w:numPr>
          <w:ilvl w:val="0"/>
          <w:numId w:val="106"/>
        </w:numPr>
        <w:spacing w:after="200" w:line="276" w:lineRule="auto"/>
        <w:rPr>
          <w:sz w:val="24"/>
          <w:szCs w:val="24"/>
        </w:rPr>
      </w:pPr>
      <w:r>
        <w:rPr>
          <w:sz w:val="24"/>
          <w:szCs w:val="24"/>
        </w:rPr>
        <w:t>материально-техническая база школы.</w:t>
      </w:r>
    </w:p>
    <w:p w14:paraId="477B2C09">
      <w:pPr>
        <w:pStyle w:val="60"/>
        <w:ind w:left="0"/>
        <w:rPr>
          <w:b/>
          <w:sz w:val="24"/>
          <w:szCs w:val="24"/>
        </w:rPr>
      </w:pPr>
    </w:p>
    <w:p w14:paraId="77BE9EAE">
      <w:pPr>
        <w:pStyle w:val="60"/>
        <w:ind w:left="0"/>
        <w:jc w:val="center"/>
        <w:rPr>
          <w:b/>
          <w:sz w:val="24"/>
          <w:szCs w:val="24"/>
        </w:rPr>
      </w:pPr>
      <w:bookmarkStart w:id="65" w:name="_bookmark4"/>
      <w:bookmarkEnd w:id="65"/>
      <w:r>
        <w:rPr>
          <w:b/>
          <w:sz w:val="24"/>
          <w:szCs w:val="24"/>
          <w:lang w:val="en-US"/>
        </w:rPr>
        <w:t>VIII</w:t>
      </w:r>
      <w:r>
        <w:rPr>
          <w:b/>
          <w:sz w:val="24"/>
          <w:szCs w:val="24"/>
        </w:rPr>
        <w:t>. Ожидаемые</w:t>
      </w:r>
      <w:r>
        <w:rPr>
          <w:b/>
          <w:spacing w:val="-12"/>
          <w:sz w:val="24"/>
          <w:szCs w:val="24"/>
        </w:rPr>
        <w:t xml:space="preserve"> </w:t>
      </w:r>
      <w:r>
        <w:rPr>
          <w:b/>
          <w:sz w:val="24"/>
          <w:szCs w:val="24"/>
        </w:rPr>
        <w:t>результаты</w:t>
      </w:r>
    </w:p>
    <w:p w14:paraId="593E1C41">
      <w:pPr>
        <w:pStyle w:val="60"/>
        <w:ind w:left="0"/>
        <w:jc w:val="left"/>
        <w:rPr>
          <w:sz w:val="24"/>
          <w:szCs w:val="24"/>
        </w:rPr>
      </w:pPr>
      <w:r>
        <w:rPr>
          <w:sz w:val="24"/>
          <w:szCs w:val="24"/>
        </w:rPr>
        <w:t>Личностные:</w:t>
      </w:r>
    </w:p>
    <w:p w14:paraId="6153E897">
      <w:pPr>
        <w:pStyle w:val="60"/>
        <w:numPr>
          <w:ilvl w:val="0"/>
          <w:numId w:val="107"/>
        </w:numPr>
        <w:spacing w:after="200" w:line="276" w:lineRule="auto"/>
        <w:jc w:val="left"/>
        <w:rPr>
          <w:sz w:val="24"/>
          <w:szCs w:val="24"/>
        </w:rPr>
      </w:pPr>
      <w:r>
        <w:rPr>
          <w:sz w:val="24"/>
          <w:szCs w:val="24"/>
        </w:rPr>
        <w:t>готовность</w:t>
      </w:r>
      <w:r>
        <w:rPr>
          <w:spacing w:val="-2"/>
          <w:sz w:val="24"/>
          <w:szCs w:val="24"/>
        </w:rPr>
        <w:t xml:space="preserve"> </w:t>
      </w:r>
      <w:r>
        <w:rPr>
          <w:sz w:val="24"/>
          <w:szCs w:val="24"/>
        </w:rPr>
        <w:t>и</w:t>
      </w:r>
      <w:r>
        <w:rPr>
          <w:spacing w:val="-2"/>
          <w:sz w:val="24"/>
          <w:szCs w:val="24"/>
        </w:rPr>
        <w:t xml:space="preserve"> </w:t>
      </w:r>
      <w:r>
        <w:rPr>
          <w:sz w:val="24"/>
          <w:szCs w:val="24"/>
        </w:rPr>
        <w:t>способность</w:t>
      </w:r>
      <w:r>
        <w:rPr>
          <w:spacing w:val="-2"/>
          <w:sz w:val="24"/>
          <w:szCs w:val="24"/>
        </w:rPr>
        <w:t xml:space="preserve"> </w:t>
      </w:r>
      <w:r>
        <w:rPr>
          <w:sz w:val="24"/>
          <w:szCs w:val="24"/>
        </w:rPr>
        <w:t>к</w:t>
      </w:r>
      <w:r>
        <w:rPr>
          <w:spacing w:val="-2"/>
          <w:sz w:val="24"/>
          <w:szCs w:val="24"/>
        </w:rPr>
        <w:t xml:space="preserve"> </w:t>
      </w:r>
      <w:r>
        <w:rPr>
          <w:sz w:val="24"/>
          <w:szCs w:val="24"/>
        </w:rPr>
        <w:t>саморазвитию;</w:t>
      </w:r>
    </w:p>
    <w:p w14:paraId="4EB24192">
      <w:pPr>
        <w:pStyle w:val="60"/>
        <w:numPr>
          <w:ilvl w:val="0"/>
          <w:numId w:val="107"/>
        </w:numPr>
        <w:spacing w:after="200" w:line="276" w:lineRule="auto"/>
        <w:jc w:val="left"/>
        <w:rPr>
          <w:sz w:val="24"/>
          <w:szCs w:val="24"/>
        </w:rPr>
      </w:pPr>
      <w:r>
        <w:rPr>
          <w:sz w:val="24"/>
          <w:szCs w:val="24"/>
        </w:rPr>
        <w:t>сформированность мотивации к познанию, ценностно-смысловые установки,</w:t>
      </w:r>
      <w:r>
        <w:rPr>
          <w:spacing w:val="1"/>
          <w:sz w:val="24"/>
          <w:szCs w:val="24"/>
        </w:rPr>
        <w:t xml:space="preserve"> </w:t>
      </w:r>
      <w:r>
        <w:rPr>
          <w:sz w:val="24"/>
          <w:szCs w:val="24"/>
        </w:rPr>
        <w:t>отражающие</w:t>
      </w:r>
      <w:r>
        <w:rPr>
          <w:spacing w:val="1"/>
          <w:sz w:val="24"/>
          <w:szCs w:val="24"/>
        </w:rPr>
        <w:t xml:space="preserve"> </w:t>
      </w:r>
      <w:r>
        <w:rPr>
          <w:sz w:val="24"/>
          <w:szCs w:val="24"/>
        </w:rPr>
        <w:t>индивидуально-личностные</w:t>
      </w:r>
      <w:r>
        <w:rPr>
          <w:spacing w:val="1"/>
          <w:sz w:val="24"/>
          <w:szCs w:val="24"/>
        </w:rPr>
        <w:t xml:space="preserve"> </w:t>
      </w:r>
      <w:r>
        <w:rPr>
          <w:sz w:val="24"/>
          <w:szCs w:val="24"/>
        </w:rPr>
        <w:t>позиции,</w:t>
      </w:r>
      <w:r>
        <w:rPr>
          <w:spacing w:val="1"/>
          <w:sz w:val="24"/>
          <w:szCs w:val="24"/>
        </w:rPr>
        <w:t xml:space="preserve"> </w:t>
      </w:r>
      <w:r>
        <w:rPr>
          <w:sz w:val="24"/>
          <w:szCs w:val="24"/>
        </w:rPr>
        <w:t>социальные</w:t>
      </w:r>
      <w:r>
        <w:rPr>
          <w:spacing w:val="1"/>
          <w:sz w:val="24"/>
          <w:szCs w:val="24"/>
        </w:rPr>
        <w:t xml:space="preserve"> </w:t>
      </w:r>
      <w:r>
        <w:rPr>
          <w:sz w:val="24"/>
          <w:szCs w:val="24"/>
        </w:rPr>
        <w:t>компетенции</w:t>
      </w:r>
      <w:r>
        <w:rPr>
          <w:spacing w:val="1"/>
          <w:sz w:val="24"/>
          <w:szCs w:val="24"/>
        </w:rPr>
        <w:t xml:space="preserve"> </w:t>
      </w:r>
      <w:r>
        <w:rPr>
          <w:sz w:val="24"/>
          <w:szCs w:val="24"/>
        </w:rPr>
        <w:t>личностных</w:t>
      </w:r>
      <w:r>
        <w:rPr>
          <w:spacing w:val="1"/>
          <w:sz w:val="24"/>
          <w:szCs w:val="24"/>
        </w:rPr>
        <w:t xml:space="preserve"> </w:t>
      </w:r>
      <w:r>
        <w:rPr>
          <w:sz w:val="24"/>
          <w:szCs w:val="24"/>
        </w:rPr>
        <w:t>качеств;</w:t>
      </w:r>
    </w:p>
    <w:p w14:paraId="153E7AA6">
      <w:pPr>
        <w:pStyle w:val="60"/>
        <w:numPr>
          <w:ilvl w:val="0"/>
          <w:numId w:val="107"/>
        </w:numPr>
        <w:spacing w:after="200" w:line="276" w:lineRule="auto"/>
        <w:jc w:val="left"/>
        <w:rPr>
          <w:sz w:val="24"/>
          <w:szCs w:val="24"/>
        </w:rPr>
      </w:pPr>
      <w:r>
        <w:rPr>
          <w:sz w:val="24"/>
          <w:szCs w:val="24"/>
        </w:rPr>
        <w:t>сформированность</w:t>
      </w:r>
      <w:r>
        <w:rPr>
          <w:spacing w:val="-2"/>
          <w:sz w:val="24"/>
          <w:szCs w:val="24"/>
        </w:rPr>
        <w:t xml:space="preserve"> </w:t>
      </w:r>
      <w:r>
        <w:rPr>
          <w:sz w:val="24"/>
          <w:szCs w:val="24"/>
        </w:rPr>
        <w:t>основ</w:t>
      </w:r>
      <w:r>
        <w:rPr>
          <w:spacing w:val="-3"/>
          <w:sz w:val="24"/>
          <w:szCs w:val="24"/>
        </w:rPr>
        <w:t xml:space="preserve"> </w:t>
      </w:r>
      <w:r>
        <w:rPr>
          <w:sz w:val="24"/>
          <w:szCs w:val="24"/>
        </w:rPr>
        <w:t>гражданской</w:t>
      </w:r>
      <w:r>
        <w:rPr>
          <w:spacing w:val="-3"/>
          <w:sz w:val="24"/>
          <w:szCs w:val="24"/>
        </w:rPr>
        <w:t xml:space="preserve"> </w:t>
      </w:r>
      <w:r>
        <w:rPr>
          <w:sz w:val="24"/>
          <w:szCs w:val="24"/>
        </w:rPr>
        <w:t>идентичности.</w:t>
      </w:r>
    </w:p>
    <w:p w14:paraId="05E119F2">
      <w:pPr>
        <w:pStyle w:val="60"/>
        <w:ind w:left="0"/>
        <w:jc w:val="left"/>
        <w:rPr>
          <w:sz w:val="24"/>
          <w:szCs w:val="24"/>
        </w:rPr>
      </w:pPr>
      <w:r>
        <w:rPr>
          <w:sz w:val="24"/>
          <w:szCs w:val="24"/>
        </w:rPr>
        <w:t>Предметные:</w:t>
      </w:r>
    </w:p>
    <w:p w14:paraId="2D7CE2CC">
      <w:pPr>
        <w:pStyle w:val="60"/>
        <w:numPr>
          <w:ilvl w:val="0"/>
          <w:numId w:val="108"/>
        </w:numPr>
        <w:spacing w:after="200" w:line="276" w:lineRule="auto"/>
        <w:jc w:val="left"/>
        <w:rPr>
          <w:sz w:val="24"/>
          <w:szCs w:val="24"/>
        </w:rPr>
      </w:pPr>
      <w:r>
        <w:rPr>
          <w:sz w:val="24"/>
          <w:szCs w:val="24"/>
        </w:rPr>
        <w:t>получение</w:t>
      </w:r>
      <w:r>
        <w:rPr>
          <w:spacing w:val="-4"/>
          <w:sz w:val="24"/>
          <w:szCs w:val="24"/>
        </w:rPr>
        <w:t xml:space="preserve"> </w:t>
      </w:r>
      <w:r>
        <w:rPr>
          <w:sz w:val="24"/>
          <w:szCs w:val="24"/>
        </w:rPr>
        <w:t>нового</w:t>
      </w:r>
      <w:r>
        <w:rPr>
          <w:spacing w:val="-2"/>
          <w:sz w:val="24"/>
          <w:szCs w:val="24"/>
        </w:rPr>
        <w:t xml:space="preserve"> </w:t>
      </w:r>
      <w:r>
        <w:rPr>
          <w:sz w:val="24"/>
          <w:szCs w:val="24"/>
        </w:rPr>
        <w:t>знания</w:t>
      </w:r>
      <w:r>
        <w:rPr>
          <w:spacing w:val="-2"/>
          <w:sz w:val="24"/>
          <w:szCs w:val="24"/>
        </w:rPr>
        <w:t xml:space="preserve"> </w:t>
      </w:r>
      <w:r>
        <w:rPr>
          <w:sz w:val="24"/>
          <w:szCs w:val="24"/>
        </w:rPr>
        <w:t>и</w:t>
      </w:r>
      <w:r>
        <w:rPr>
          <w:spacing w:val="-2"/>
          <w:sz w:val="24"/>
          <w:szCs w:val="24"/>
        </w:rPr>
        <w:t xml:space="preserve"> </w:t>
      </w:r>
      <w:r>
        <w:rPr>
          <w:sz w:val="24"/>
          <w:szCs w:val="24"/>
        </w:rPr>
        <w:t>опыта</w:t>
      </w:r>
      <w:r>
        <w:rPr>
          <w:spacing w:val="-3"/>
          <w:sz w:val="24"/>
          <w:szCs w:val="24"/>
        </w:rPr>
        <w:t xml:space="preserve"> </w:t>
      </w:r>
      <w:r>
        <w:rPr>
          <w:sz w:val="24"/>
          <w:szCs w:val="24"/>
        </w:rPr>
        <w:t>его</w:t>
      </w:r>
      <w:r>
        <w:rPr>
          <w:spacing w:val="-4"/>
          <w:sz w:val="24"/>
          <w:szCs w:val="24"/>
        </w:rPr>
        <w:t xml:space="preserve"> </w:t>
      </w:r>
      <w:r>
        <w:rPr>
          <w:sz w:val="24"/>
          <w:szCs w:val="24"/>
        </w:rPr>
        <w:t>применения.</w:t>
      </w:r>
    </w:p>
    <w:p w14:paraId="74F31954">
      <w:pPr>
        <w:pStyle w:val="60"/>
        <w:ind w:left="0"/>
        <w:jc w:val="left"/>
        <w:rPr>
          <w:sz w:val="24"/>
          <w:szCs w:val="24"/>
        </w:rPr>
      </w:pPr>
      <w:r>
        <w:rPr>
          <w:sz w:val="24"/>
          <w:szCs w:val="24"/>
        </w:rPr>
        <w:t>Метапредметные:</w:t>
      </w:r>
    </w:p>
    <w:p w14:paraId="076CD30F">
      <w:pPr>
        <w:pStyle w:val="60"/>
        <w:numPr>
          <w:ilvl w:val="0"/>
          <w:numId w:val="108"/>
        </w:numPr>
        <w:spacing w:after="200" w:line="276" w:lineRule="auto"/>
        <w:jc w:val="left"/>
        <w:rPr>
          <w:sz w:val="24"/>
          <w:szCs w:val="24"/>
        </w:rPr>
      </w:pPr>
      <w:r>
        <w:rPr>
          <w:sz w:val="24"/>
          <w:szCs w:val="24"/>
        </w:rPr>
        <w:t>освоение</w:t>
      </w:r>
      <w:r>
        <w:rPr>
          <w:spacing w:val="-4"/>
          <w:sz w:val="24"/>
          <w:szCs w:val="24"/>
        </w:rPr>
        <w:t xml:space="preserve"> </w:t>
      </w:r>
      <w:r>
        <w:rPr>
          <w:sz w:val="24"/>
          <w:szCs w:val="24"/>
        </w:rPr>
        <w:t>универсальных</w:t>
      </w:r>
      <w:r>
        <w:rPr>
          <w:spacing w:val="-3"/>
          <w:sz w:val="24"/>
          <w:szCs w:val="24"/>
        </w:rPr>
        <w:t xml:space="preserve"> </w:t>
      </w:r>
      <w:r>
        <w:rPr>
          <w:sz w:val="24"/>
          <w:szCs w:val="24"/>
        </w:rPr>
        <w:t>учебных</w:t>
      </w:r>
      <w:r>
        <w:rPr>
          <w:spacing w:val="-5"/>
          <w:sz w:val="24"/>
          <w:szCs w:val="24"/>
        </w:rPr>
        <w:t xml:space="preserve"> </w:t>
      </w:r>
      <w:r>
        <w:rPr>
          <w:sz w:val="24"/>
          <w:szCs w:val="24"/>
        </w:rPr>
        <w:t>действий;</w:t>
      </w:r>
    </w:p>
    <w:p w14:paraId="29508EAD">
      <w:pPr>
        <w:pStyle w:val="60"/>
        <w:numPr>
          <w:ilvl w:val="0"/>
          <w:numId w:val="108"/>
        </w:numPr>
        <w:spacing w:after="200" w:line="276" w:lineRule="auto"/>
        <w:jc w:val="left"/>
        <w:rPr>
          <w:sz w:val="24"/>
          <w:szCs w:val="24"/>
        </w:rPr>
      </w:pPr>
      <w:r>
        <w:rPr>
          <w:sz w:val="24"/>
          <w:szCs w:val="24"/>
        </w:rPr>
        <w:t>овладение</w:t>
      </w:r>
      <w:r>
        <w:rPr>
          <w:spacing w:val="-5"/>
          <w:sz w:val="24"/>
          <w:szCs w:val="24"/>
        </w:rPr>
        <w:t xml:space="preserve"> </w:t>
      </w:r>
      <w:r>
        <w:rPr>
          <w:sz w:val="24"/>
          <w:szCs w:val="24"/>
        </w:rPr>
        <w:t>ключевыми</w:t>
      </w:r>
      <w:r>
        <w:rPr>
          <w:spacing w:val="-1"/>
          <w:sz w:val="24"/>
          <w:szCs w:val="24"/>
        </w:rPr>
        <w:t xml:space="preserve"> </w:t>
      </w:r>
      <w:r>
        <w:rPr>
          <w:sz w:val="24"/>
          <w:szCs w:val="24"/>
        </w:rPr>
        <w:t>компетенциями.</w:t>
      </w:r>
    </w:p>
    <w:p w14:paraId="7365326E">
      <w:pPr>
        <w:pStyle w:val="60"/>
        <w:ind w:left="0"/>
        <w:jc w:val="left"/>
        <w:rPr>
          <w:sz w:val="24"/>
          <w:szCs w:val="24"/>
        </w:rPr>
      </w:pPr>
      <w:r>
        <w:rPr>
          <w:sz w:val="24"/>
          <w:szCs w:val="24"/>
        </w:rPr>
        <w:t xml:space="preserve">     Воспитательный</w:t>
      </w:r>
      <w:r>
        <w:rPr>
          <w:spacing w:val="1"/>
          <w:sz w:val="24"/>
          <w:szCs w:val="24"/>
        </w:rPr>
        <w:t xml:space="preserve"> </w:t>
      </w:r>
      <w:r>
        <w:rPr>
          <w:sz w:val="24"/>
          <w:szCs w:val="24"/>
        </w:rPr>
        <w:t>результат</w:t>
      </w:r>
      <w:r>
        <w:rPr>
          <w:b/>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w:t>
      </w:r>
      <w:r>
        <w:rPr>
          <w:spacing w:val="1"/>
          <w:sz w:val="24"/>
          <w:szCs w:val="24"/>
        </w:rPr>
        <w:t xml:space="preserve"> </w:t>
      </w:r>
      <w:r>
        <w:rPr>
          <w:sz w:val="24"/>
          <w:szCs w:val="24"/>
        </w:rPr>
        <w:t>непосредственное</w:t>
      </w:r>
      <w:r>
        <w:rPr>
          <w:spacing w:val="-57"/>
          <w:sz w:val="24"/>
          <w:szCs w:val="24"/>
        </w:rPr>
        <w:t xml:space="preserve"> </w:t>
      </w:r>
      <w:r>
        <w:rPr>
          <w:sz w:val="24"/>
          <w:szCs w:val="24"/>
        </w:rPr>
        <w:t>духовно-нравственное приобретение обучающегося благодаря его участию в том или</w:t>
      </w:r>
      <w:r>
        <w:rPr>
          <w:spacing w:val="1"/>
          <w:sz w:val="24"/>
          <w:szCs w:val="24"/>
        </w:rPr>
        <w:t xml:space="preserve"> </w:t>
      </w:r>
      <w:r>
        <w:rPr>
          <w:sz w:val="24"/>
          <w:szCs w:val="24"/>
        </w:rPr>
        <w:t>ином</w:t>
      </w:r>
      <w:r>
        <w:rPr>
          <w:spacing w:val="-2"/>
          <w:sz w:val="24"/>
          <w:szCs w:val="24"/>
        </w:rPr>
        <w:t xml:space="preserve"> </w:t>
      </w:r>
      <w:r>
        <w:rPr>
          <w:sz w:val="24"/>
          <w:szCs w:val="24"/>
        </w:rPr>
        <w:t>виде</w:t>
      </w:r>
      <w:r>
        <w:rPr>
          <w:spacing w:val="-1"/>
          <w:sz w:val="24"/>
          <w:szCs w:val="24"/>
        </w:rPr>
        <w:t xml:space="preserve"> </w:t>
      </w:r>
      <w:r>
        <w:rPr>
          <w:sz w:val="24"/>
          <w:szCs w:val="24"/>
        </w:rPr>
        <w:t>деятельности.</w:t>
      </w:r>
    </w:p>
    <w:p w14:paraId="175EA614">
      <w:pPr>
        <w:pStyle w:val="60"/>
        <w:ind w:left="0"/>
        <w:jc w:val="left"/>
        <w:rPr>
          <w:sz w:val="24"/>
          <w:szCs w:val="24"/>
        </w:rPr>
      </w:pPr>
      <w:r>
        <w:rPr>
          <w:sz w:val="24"/>
          <w:szCs w:val="24"/>
        </w:rPr>
        <w:t xml:space="preserve">     Воспитательный</w:t>
      </w:r>
      <w:r>
        <w:rPr>
          <w:spacing w:val="1"/>
          <w:sz w:val="24"/>
          <w:szCs w:val="24"/>
        </w:rPr>
        <w:t xml:space="preserve"> </w:t>
      </w:r>
      <w:r>
        <w:rPr>
          <w:sz w:val="24"/>
          <w:szCs w:val="24"/>
        </w:rPr>
        <w:t>эффект</w:t>
      </w:r>
      <w:r>
        <w:rPr>
          <w:b/>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w:t>
      </w:r>
      <w:r>
        <w:rPr>
          <w:spacing w:val="1"/>
          <w:sz w:val="24"/>
          <w:szCs w:val="24"/>
        </w:rPr>
        <w:t xml:space="preserve"> </w:t>
      </w:r>
      <w:r>
        <w:rPr>
          <w:sz w:val="24"/>
          <w:szCs w:val="24"/>
        </w:rPr>
        <w:t>влияние</w:t>
      </w:r>
      <w:r>
        <w:rPr>
          <w:spacing w:val="1"/>
          <w:sz w:val="24"/>
          <w:szCs w:val="24"/>
        </w:rPr>
        <w:t xml:space="preserve"> </w:t>
      </w:r>
      <w:r>
        <w:rPr>
          <w:sz w:val="24"/>
          <w:szCs w:val="24"/>
        </w:rPr>
        <w:t>(последствие)</w:t>
      </w:r>
      <w:r>
        <w:rPr>
          <w:spacing w:val="1"/>
          <w:sz w:val="24"/>
          <w:szCs w:val="24"/>
        </w:rPr>
        <w:t xml:space="preserve"> </w:t>
      </w:r>
      <w:r>
        <w:rPr>
          <w:sz w:val="24"/>
          <w:szCs w:val="24"/>
        </w:rPr>
        <w:t>того или иного духовно-нравственного приобретения на процесс развития личности</w:t>
      </w:r>
      <w:r>
        <w:rPr>
          <w:spacing w:val="1"/>
          <w:sz w:val="24"/>
          <w:szCs w:val="24"/>
        </w:rPr>
        <w:t xml:space="preserve"> </w:t>
      </w:r>
      <w:r>
        <w:rPr>
          <w:sz w:val="24"/>
          <w:szCs w:val="24"/>
        </w:rPr>
        <w:t>обучающегося.</w:t>
      </w:r>
    </w:p>
    <w:p w14:paraId="68F94CBA">
      <w:pPr>
        <w:pStyle w:val="60"/>
        <w:ind w:left="0"/>
        <w:jc w:val="left"/>
        <w:rPr>
          <w:sz w:val="24"/>
          <w:szCs w:val="24"/>
        </w:rPr>
      </w:pPr>
      <w:r>
        <w:rPr>
          <w:sz w:val="24"/>
          <w:szCs w:val="24"/>
        </w:rPr>
        <w:t xml:space="preserve">     Все</w:t>
      </w:r>
      <w:r>
        <w:rPr>
          <w:spacing w:val="1"/>
          <w:sz w:val="24"/>
          <w:szCs w:val="24"/>
        </w:rPr>
        <w:t xml:space="preserve"> </w:t>
      </w:r>
      <w:r>
        <w:rPr>
          <w:sz w:val="24"/>
          <w:szCs w:val="24"/>
        </w:rPr>
        <w:t>виды</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учащихся</w:t>
      </w:r>
      <w:r>
        <w:rPr>
          <w:spacing w:val="1"/>
          <w:sz w:val="24"/>
          <w:szCs w:val="24"/>
        </w:rPr>
        <w:t xml:space="preserve"> </w:t>
      </w:r>
      <w:r>
        <w:rPr>
          <w:sz w:val="24"/>
          <w:szCs w:val="24"/>
        </w:rPr>
        <w:t>на</w:t>
      </w:r>
      <w:r>
        <w:rPr>
          <w:spacing w:val="1"/>
          <w:sz w:val="24"/>
          <w:szCs w:val="24"/>
        </w:rPr>
        <w:t xml:space="preserve"> </w:t>
      </w:r>
      <w:r>
        <w:rPr>
          <w:sz w:val="24"/>
          <w:szCs w:val="24"/>
        </w:rPr>
        <w:t>уровне</w:t>
      </w:r>
      <w:r>
        <w:rPr>
          <w:spacing w:val="1"/>
          <w:sz w:val="24"/>
          <w:szCs w:val="24"/>
        </w:rPr>
        <w:t xml:space="preserve"> </w:t>
      </w:r>
      <w:r>
        <w:rPr>
          <w:sz w:val="24"/>
          <w:szCs w:val="24"/>
        </w:rPr>
        <w:t>основного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строго ориентированы</w:t>
      </w:r>
      <w:r>
        <w:rPr>
          <w:spacing w:val="-1"/>
          <w:sz w:val="24"/>
          <w:szCs w:val="24"/>
        </w:rPr>
        <w:t xml:space="preserve"> </w:t>
      </w:r>
      <w:r>
        <w:rPr>
          <w:sz w:val="24"/>
          <w:szCs w:val="24"/>
        </w:rPr>
        <w:t>на</w:t>
      </w:r>
      <w:r>
        <w:rPr>
          <w:spacing w:val="-1"/>
          <w:sz w:val="24"/>
          <w:szCs w:val="24"/>
        </w:rPr>
        <w:t xml:space="preserve"> </w:t>
      </w:r>
      <w:r>
        <w:rPr>
          <w:sz w:val="24"/>
          <w:szCs w:val="24"/>
        </w:rPr>
        <w:t>воспитательные</w:t>
      </w:r>
      <w:r>
        <w:rPr>
          <w:spacing w:val="-3"/>
          <w:sz w:val="24"/>
          <w:szCs w:val="24"/>
        </w:rPr>
        <w:t xml:space="preserve"> </w:t>
      </w:r>
      <w:r>
        <w:rPr>
          <w:sz w:val="24"/>
          <w:szCs w:val="24"/>
        </w:rPr>
        <w:t>результаты.</w:t>
      </w:r>
    </w:p>
    <w:p w14:paraId="1527010F">
      <w:pPr>
        <w:pStyle w:val="60"/>
        <w:ind w:left="0"/>
        <w:jc w:val="left"/>
        <w:rPr>
          <w:sz w:val="24"/>
          <w:szCs w:val="24"/>
        </w:rPr>
      </w:pPr>
      <w:r>
        <w:rPr>
          <w:sz w:val="24"/>
          <w:szCs w:val="24"/>
        </w:rPr>
        <w:t xml:space="preserve">      Внеурочная</w:t>
      </w:r>
      <w:r>
        <w:rPr>
          <w:spacing w:val="1"/>
          <w:sz w:val="24"/>
          <w:szCs w:val="24"/>
        </w:rPr>
        <w:t xml:space="preserve"> </w:t>
      </w:r>
      <w:r>
        <w:rPr>
          <w:sz w:val="24"/>
          <w:szCs w:val="24"/>
        </w:rPr>
        <w:t>деятельность</w:t>
      </w:r>
      <w:r>
        <w:rPr>
          <w:spacing w:val="1"/>
          <w:sz w:val="24"/>
          <w:szCs w:val="24"/>
        </w:rPr>
        <w:t xml:space="preserve"> </w:t>
      </w:r>
      <w:r>
        <w:rPr>
          <w:sz w:val="24"/>
          <w:szCs w:val="24"/>
        </w:rPr>
        <w:t>способствует</w:t>
      </w:r>
      <w:r>
        <w:rPr>
          <w:spacing w:val="1"/>
          <w:sz w:val="24"/>
          <w:szCs w:val="24"/>
        </w:rPr>
        <w:t xml:space="preserve"> </w:t>
      </w:r>
      <w:r>
        <w:rPr>
          <w:sz w:val="24"/>
          <w:szCs w:val="24"/>
        </w:rPr>
        <w:t>тому,</w:t>
      </w:r>
      <w:r>
        <w:rPr>
          <w:spacing w:val="1"/>
          <w:sz w:val="24"/>
          <w:szCs w:val="24"/>
        </w:rPr>
        <w:t xml:space="preserve"> </w:t>
      </w:r>
      <w:r>
        <w:rPr>
          <w:sz w:val="24"/>
          <w:szCs w:val="24"/>
        </w:rPr>
        <w:t>что</w:t>
      </w:r>
      <w:r>
        <w:rPr>
          <w:spacing w:val="1"/>
          <w:sz w:val="24"/>
          <w:szCs w:val="24"/>
        </w:rPr>
        <w:t xml:space="preserve"> </w:t>
      </w:r>
      <w:r>
        <w:rPr>
          <w:sz w:val="24"/>
          <w:szCs w:val="24"/>
        </w:rPr>
        <w:t>школьник</w:t>
      </w:r>
      <w:r>
        <w:rPr>
          <w:spacing w:val="1"/>
          <w:sz w:val="24"/>
          <w:szCs w:val="24"/>
        </w:rPr>
        <w:t xml:space="preserve"> </w:t>
      </w:r>
      <w:r>
        <w:rPr>
          <w:sz w:val="24"/>
          <w:szCs w:val="24"/>
        </w:rPr>
        <w:t>самостоятельно</w:t>
      </w:r>
      <w:r>
        <w:rPr>
          <w:spacing w:val="1"/>
          <w:sz w:val="24"/>
          <w:szCs w:val="24"/>
        </w:rPr>
        <w:t xml:space="preserve"> </w:t>
      </w:r>
      <w:r>
        <w:rPr>
          <w:sz w:val="24"/>
          <w:szCs w:val="24"/>
        </w:rPr>
        <w:t>действует</w:t>
      </w:r>
      <w:r>
        <w:rPr>
          <w:spacing w:val="1"/>
          <w:sz w:val="24"/>
          <w:szCs w:val="24"/>
        </w:rPr>
        <w:t xml:space="preserve"> </w:t>
      </w:r>
      <w:r>
        <w:rPr>
          <w:sz w:val="24"/>
          <w:szCs w:val="24"/>
        </w:rPr>
        <w:t>в общественной</w:t>
      </w:r>
      <w:r>
        <w:rPr>
          <w:spacing w:val="1"/>
          <w:sz w:val="24"/>
          <w:szCs w:val="24"/>
        </w:rPr>
        <w:t xml:space="preserve"> </w:t>
      </w:r>
      <w:r>
        <w:rPr>
          <w:sz w:val="24"/>
          <w:szCs w:val="24"/>
        </w:rPr>
        <w:t>жизни,</w:t>
      </w:r>
      <w:r>
        <w:rPr>
          <w:spacing w:val="1"/>
          <w:sz w:val="24"/>
          <w:szCs w:val="24"/>
        </w:rPr>
        <w:t xml:space="preserve"> </w:t>
      </w:r>
      <w:r>
        <w:rPr>
          <w:sz w:val="24"/>
          <w:szCs w:val="24"/>
        </w:rPr>
        <w:t>может</w:t>
      </w:r>
      <w:r>
        <w:rPr>
          <w:spacing w:val="1"/>
          <w:sz w:val="24"/>
          <w:szCs w:val="24"/>
        </w:rPr>
        <w:t xml:space="preserve"> </w:t>
      </w:r>
      <w:r>
        <w:rPr>
          <w:sz w:val="24"/>
          <w:szCs w:val="24"/>
        </w:rPr>
        <w:t>приобрести</w:t>
      </w:r>
      <w:r>
        <w:rPr>
          <w:spacing w:val="1"/>
          <w:sz w:val="24"/>
          <w:szCs w:val="24"/>
        </w:rPr>
        <w:t xml:space="preserve"> </w:t>
      </w:r>
      <w:r>
        <w:rPr>
          <w:sz w:val="24"/>
          <w:szCs w:val="24"/>
        </w:rPr>
        <w:t>опыт</w:t>
      </w:r>
      <w:r>
        <w:rPr>
          <w:spacing w:val="1"/>
          <w:sz w:val="24"/>
          <w:szCs w:val="24"/>
        </w:rPr>
        <w:t xml:space="preserve"> </w:t>
      </w:r>
      <w:r>
        <w:rPr>
          <w:sz w:val="24"/>
          <w:szCs w:val="24"/>
        </w:rPr>
        <w:t>исследовательской</w:t>
      </w:r>
      <w:r>
        <w:rPr>
          <w:spacing w:val="1"/>
          <w:sz w:val="24"/>
          <w:szCs w:val="24"/>
        </w:rPr>
        <w:t xml:space="preserve"> </w:t>
      </w:r>
      <w:r>
        <w:rPr>
          <w:sz w:val="24"/>
          <w:szCs w:val="24"/>
        </w:rPr>
        <w:t>деятельности;</w:t>
      </w:r>
      <w:r>
        <w:rPr>
          <w:spacing w:val="1"/>
          <w:sz w:val="24"/>
          <w:szCs w:val="24"/>
        </w:rPr>
        <w:t xml:space="preserve"> </w:t>
      </w:r>
      <w:r>
        <w:rPr>
          <w:sz w:val="24"/>
          <w:szCs w:val="24"/>
        </w:rPr>
        <w:t>опыт</w:t>
      </w:r>
      <w:r>
        <w:rPr>
          <w:spacing w:val="1"/>
          <w:sz w:val="24"/>
          <w:szCs w:val="24"/>
        </w:rPr>
        <w:t xml:space="preserve"> </w:t>
      </w:r>
      <w:r>
        <w:rPr>
          <w:sz w:val="24"/>
          <w:szCs w:val="24"/>
        </w:rPr>
        <w:t>публичного</w:t>
      </w:r>
      <w:r>
        <w:rPr>
          <w:spacing w:val="1"/>
          <w:sz w:val="24"/>
          <w:szCs w:val="24"/>
        </w:rPr>
        <w:t xml:space="preserve"> </w:t>
      </w:r>
      <w:r>
        <w:rPr>
          <w:sz w:val="24"/>
          <w:szCs w:val="24"/>
        </w:rPr>
        <w:t>выступления;</w:t>
      </w:r>
      <w:r>
        <w:rPr>
          <w:spacing w:val="1"/>
          <w:sz w:val="24"/>
          <w:szCs w:val="24"/>
        </w:rPr>
        <w:t xml:space="preserve"> </w:t>
      </w:r>
      <w:r>
        <w:rPr>
          <w:sz w:val="24"/>
          <w:szCs w:val="24"/>
        </w:rPr>
        <w:t>опыт</w:t>
      </w:r>
      <w:r>
        <w:rPr>
          <w:spacing w:val="1"/>
          <w:sz w:val="24"/>
          <w:szCs w:val="24"/>
        </w:rPr>
        <w:t xml:space="preserve"> </w:t>
      </w:r>
      <w:r>
        <w:rPr>
          <w:sz w:val="24"/>
          <w:szCs w:val="24"/>
        </w:rPr>
        <w:t>самообслуживания,</w:t>
      </w:r>
      <w:r>
        <w:rPr>
          <w:spacing w:val="1"/>
          <w:sz w:val="24"/>
          <w:szCs w:val="24"/>
        </w:rPr>
        <w:t xml:space="preserve"> </w:t>
      </w:r>
      <w:r>
        <w:rPr>
          <w:sz w:val="24"/>
          <w:szCs w:val="24"/>
        </w:rPr>
        <w:t>самоорганизации</w:t>
      </w:r>
      <w:r>
        <w:rPr>
          <w:spacing w:val="-3"/>
          <w:sz w:val="24"/>
          <w:szCs w:val="24"/>
        </w:rPr>
        <w:t xml:space="preserve"> </w:t>
      </w:r>
      <w:r>
        <w:rPr>
          <w:sz w:val="24"/>
          <w:szCs w:val="24"/>
        </w:rPr>
        <w:t>и</w:t>
      </w:r>
      <w:r>
        <w:rPr>
          <w:spacing w:val="-1"/>
          <w:sz w:val="24"/>
          <w:szCs w:val="24"/>
        </w:rPr>
        <w:t xml:space="preserve"> </w:t>
      </w:r>
      <w:r>
        <w:rPr>
          <w:sz w:val="24"/>
          <w:szCs w:val="24"/>
        </w:rPr>
        <w:t>организации</w:t>
      </w:r>
      <w:r>
        <w:rPr>
          <w:spacing w:val="-2"/>
          <w:sz w:val="24"/>
          <w:szCs w:val="24"/>
        </w:rPr>
        <w:t xml:space="preserve"> </w:t>
      </w:r>
      <w:r>
        <w:rPr>
          <w:sz w:val="24"/>
          <w:szCs w:val="24"/>
        </w:rPr>
        <w:t>совместной</w:t>
      </w:r>
      <w:r>
        <w:rPr>
          <w:spacing w:val="-1"/>
          <w:sz w:val="24"/>
          <w:szCs w:val="24"/>
        </w:rPr>
        <w:t xml:space="preserve"> </w:t>
      </w:r>
      <w:r>
        <w:rPr>
          <w:sz w:val="24"/>
          <w:szCs w:val="24"/>
        </w:rPr>
        <w:t>деятельности с</w:t>
      </w:r>
      <w:r>
        <w:rPr>
          <w:spacing w:val="-2"/>
          <w:sz w:val="24"/>
          <w:szCs w:val="24"/>
        </w:rPr>
        <w:t xml:space="preserve"> </w:t>
      </w:r>
      <w:r>
        <w:rPr>
          <w:sz w:val="24"/>
          <w:szCs w:val="24"/>
        </w:rPr>
        <w:t>другими</w:t>
      </w:r>
      <w:r>
        <w:rPr>
          <w:spacing w:val="2"/>
          <w:sz w:val="24"/>
          <w:szCs w:val="24"/>
        </w:rPr>
        <w:t xml:space="preserve"> </w:t>
      </w:r>
      <w:r>
        <w:rPr>
          <w:sz w:val="24"/>
          <w:szCs w:val="24"/>
        </w:rPr>
        <w:t>детьми.</w:t>
      </w:r>
    </w:p>
    <w:p w14:paraId="19F509BF">
      <w:pPr>
        <w:pStyle w:val="60"/>
        <w:ind w:left="0"/>
        <w:jc w:val="left"/>
        <w:rPr>
          <w:sz w:val="24"/>
          <w:szCs w:val="24"/>
        </w:rPr>
      </w:pPr>
      <w:r>
        <w:rPr>
          <w:sz w:val="24"/>
          <w:szCs w:val="24"/>
        </w:rPr>
        <w:t xml:space="preserve">      Внедрение эффективных форм организации отдыха, оздоровления и занятости детей;</w:t>
      </w:r>
    </w:p>
    <w:p w14:paraId="7AA3F2D6">
      <w:pPr>
        <w:pStyle w:val="60"/>
        <w:ind w:left="0"/>
        <w:jc w:val="left"/>
        <w:rPr>
          <w:sz w:val="24"/>
          <w:szCs w:val="24"/>
        </w:rPr>
      </w:pPr>
      <w:r>
        <w:rPr>
          <w:sz w:val="24"/>
          <w:szCs w:val="24"/>
        </w:rPr>
        <w:t>улучшение психологической и социальной комфортности в  едином  воспитательном пространстве;</w:t>
      </w:r>
    </w:p>
    <w:p w14:paraId="001A61F2">
      <w:pPr>
        <w:pStyle w:val="60"/>
        <w:ind w:left="0"/>
        <w:jc w:val="left"/>
        <w:rPr>
          <w:sz w:val="24"/>
          <w:szCs w:val="24"/>
        </w:rPr>
      </w:pPr>
      <w:r>
        <w:rPr>
          <w:sz w:val="24"/>
          <w:szCs w:val="24"/>
        </w:rPr>
        <w:t>Укрепление здоровья воспитанников;</w:t>
      </w:r>
    </w:p>
    <w:p w14:paraId="4AE97CE9">
      <w:pPr>
        <w:pStyle w:val="60"/>
        <w:ind w:left="0"/>
        <w:jc w:val="left"/>
        <w:rPr>
          <w:sz w:val="24"/>
          <w:szCs w:val="24"/>
        </w:rPr>
      </w:pPr>
      <w:r>
        <w:rPr>
          <w:sz w:val="24"/>
          <w:szCs w:val="24"/>
        </w:rPr>
        <w:t>Развитие творческой активности каждого ребёнка;</w:t>
      </w:r>
    </w:p>
    <w:p w14:paraId="03C8A242">
      <w:pPr>
        <w:pStyle w:val="60"/>
        <w:ind w:left="0"/>
        <w:jc w:val="left"/>
        <w:rPr>
          <w:sz w:val="24"/>
          <w:szCs w:val="24"/>
        </w:rPr>
      </w:pPr>
      <w:r>
        <w:rPr>
          <w:sz w:val="24"/>
          <w:szCs w:val="24"/>
        </w:rPr>
        <w:t>Снижение правонарушений среди несовершеннолетних;</w:t>
      </w:r>
    </w:p>
    <w:p w14:paraId="752FF52A">
      <w:pPr>
        <w:pStyle w:val="60"/>
        <w:ind w:left="0"/>
        <w:jc w:val="left"/>
        <w:rPr>
          <w:sz w:val="24"/>
          <w:szCs w:val="24"/>
        </w:rPr>
      </w:pPr>
      <w:r>
        <w:rPr>
          <w:sz w:val="24"/>
          <w:szCs w:val="24"/>
        </w:rPr>
        <w:t xml:space="preserve">Укрепление связи между семьёй и школой. </w:t>
      </w:r>
    </w:p>
    <w:p w14:paraId="731D9EA3">
      <w:pPr>
        <w:pStyle w:val="60"/>
        <w:ind w:left="0"/>
        <w:jc w:val="left"/>
        <w:rPr>
          <w:sz w:val="24"/>
          <w:szCs w:val="24"/>
        </w:rPr>
      </w:pPr>
      <w:r>
        <w:rPr>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14:paraId="0A450773">
      <w:pPr>
        <w:pStyle w:val="60"/>
        <w:ind w:left="0"/>
        <w:jc w:val="left"/>
        <w:rPr>
          <w:sz w:val="24"/>
          <w:szCs w:val="24"/>
        </w:rPr>
      </w:pPr>
      <w:r>
        <w:rPr>
          <w:sz w:val="24"/>
          <w:szCs w:val="24"/>
        </w:rPr>
        <w:t>- организация работы с кадрами;</w:t>
      </w:r>
    </w:p>
    <w:p w14:paraId="0B9A14B7">
      <w:pPr>
        <w:pStyle w:val="60"/>
        <w:ind w:left="0"/>
        <w:jc w:val="left"/>
        <w:rPr>
          <w:sz w:val="24"/>
          <w:szCs w:val="24"/>
        </w:rPr>
      </w:pPr>
      <w:r>
        <w:rPr>
          <w:sz w:val="24"/>
          <w:szCs w:val="24"/>
        </w:rPr>
        <w:t>- организация работы с ученическим коллективом;</w:t>
      </w:r>
    </w:p>
    <w:p w14:paraId="700CB068">
      <w:pPr>
        <w:pStyle w:val="60"/>
        <w:ind w:left="0"/>
        <w:jc w:val="left"/>
        <w:rPr>
          <w:sz w:val="24"/>
          <w:szCs w:val="24"/>
        </w:rPr>
      </w:pPr>
      <w:r>
        <w:rPr>
          <w:sz w:val="24"/>
          <w:szCs w:val="24"/>
        </w:rPr>
        <w:t>-организация работы с родителями, общественными организациями, социальными партнёрами;</w:t>
      </w:r>
    </w:p>
    <w:p w14:paraId="41DA79A8">
      <w:pPr>
        <w:pStyle w:val="60"/>
        <w:ind w:left="0"/>
        <w:jc w:val="left"/>
        <w:rPr>
          <w:sz w:val="24"/>
          <w:szCs w:val="24"/>
        </w:rPr>
      </w:pPr>
      <w:r>
        <w:rPr>
          <w:sz w:val="24"/>
          <w:szCs w:val="24"/>
        </w:rPr>
        <w:t>- мониторинг эффективности инновационных процессов.</w:t>
      </w:r>
    </w:p>
    <w:p w14:paraId="6A5AB193">
      <w:pPr>
        <w:pStyle w:val="60"/>
        <w:ind w:left="0"/>
        <w:jc w:val="left"/>
        <w:rPr>
          <w:sz w:val="24"/>
          <w:szCs w:val="24"/>
        </w:rPr>
      </w:pPr>
      <w:r>
        <w:rPr>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14:paraId="21CC1879">
      <w:pPr>
        <w:pStyle w:val="60"/>
        <w:ind w:left="0"/>
        <w:jc w:val="left"/>
        <w:rPr>
          <w:sz w:val="24"/>
          <w:szCs w:val="24"/>
        </w:rPr>
      </w:pPr>
      <w:r>
        <w:rPr>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мероприятиях;  участия обучающихся, в конкурса различного уровня, в школьной научно-исследовательской конференции.</w:t>
      </w:r>
    </w:p>
    <w:p w14:paraId="1D509D04">
      <w:pPr>
        <w:pStyle w:val="60"/>
        <w:ind w:left="0"/>
        <w:jc w:val="left"/>
        <w:rPr>
          <w:color w:val="FF0000"/>
          <w:sz w:val="24"/>
          <w:szCs w:val="24"/>
        </w:rPr>
      </w:pPr>
    </w:p>
    <w:p w14:paraId="61C946CD">
      <w:pPr>
        <w:pStyle w:val="60"/>
        <w:ind w:left="0"/>
        <w:jc w:val="left"/>
        <w:rPr>
          <w:b/>
          <w:sz w:val="24"/>
          <w:szCs w:val="24"/>
        </w:rPr>
      </w:pPr>
      <w:bookmarkStart w:id="66" w:name="_bookmark5"/>
      <w:bookmarkEnd w:id="66"/>
      <w:r>
        <w:rPr>
          <w:b/>
          <w:sz w:val="24"/>
          <w:szCs w:val="24"/>
          <w:lang w:val="en-US"/>
        </w:rPr>
        <w:t>IX</w:t>
      </w:r>
      <w:r>
        <w:rPr>
          <w:b/>
          <w:sz w:val="24"/>
          <w:szCs w:val="24"/>
        </w:rPr>
        <w:t xml:space="preserve">. Промежуточная аттестация обучающихся и  </w:t>
      </w:r>
      <w:r>
        <w:rPr>
          <w:b/>
          <w:spacing w:val="-98"/>
          <w:sz w:val="24"/>
          <w:szCs w:val="24"/>
        </w:rPr>
        <w:t xml:space="preserve"> </w:t>
      </w:r>
      <w:r>
        <w:rPr>
          <w:b/>
          <w:sz w:val="24"/>
          <w:szCs w:val="24"/>
        </w:rPr>
        <w:t>контроль</w:t>
      </w:r>
      <w:r>
        <w:rPr>
          <w:b/>
          <w:spacing w:val="-1"/>
          <w:sz w:val="24"/>
          <w:szCs w:val="24"/>
        </w:rPr>
        <w:t xml:space="preserve"> </w:t>
      </w:r>
      <w:r>
        <w:rPr>
          <w:b/>
          <w:sz w:val="24"/>
          <w:szCs w:val="24"/>
        </w:rPr>
        <w:t>за</w:t>
      </w:r>
      <w:r>
        <w:rPr>
          <w:b/>
          <w:spacing w:val="-4"/>
          <w:sz w:val="24"/>
          <w:szCs w:val="24"/>
        </w:rPr>
        <w:t xml:space="preserve"> </w:t>
      </w:r>
      <w:r>
        <w:rPr>
          <w:b/>
          <w:sz w:val="24"/>
          <w:szCs w:val="24"/>
        </w:rPr>
        <w:t>посещаемостью</w:t>
      </w:r>
    </w:p>
    <w:p w14:paraId="65E127CA">
      <w:pPr>
        <w:pStyle w:val="60"/>
        <w:ind w:left="-142" w:firstLine="709"/>
        <w:jc w:val="left"/>
        <w:rPr>
          <w:sz w:val="24"/>
          <w:szCs w:val="24"/>
        </w:rPr>
      </w:pPr>
      <w:r>
        <w:rPr>
          <w:sz w:val="24"/>
          <w:szCs w:val="24"/>
        </w:rPr>
        <w:t xml:space="preserve">Промежуточная аттестация обучающихся, осваивающих программы внеурочной деятельности, не проводится. </w:t>
      </w:r>
    </w:p>
    <w:p w14:paraId="3DDC33FA">
      <w:pPr>
        <w:pStyle w:val="60"/>
        <w:ind w:left="-142" w:firstLine="709"/>
        <w:jc w:val="left"/>
        <w:rPr>
          <w:sz w:val="24"/>
          <w:szCs w:val="24"/>
        </w:rPr>
      </w:pPr>
      <w:r>
        <w:rPr>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w:t>
      </w:r>
      <w:r>
        <w:rPr>
          <w:spacing w:val="1"/>
          <w:sz w:val="24"/>
          <w:szCs w:val="24"/>
        </w:rPr>
        <w:t xml:space="preserve"> </w:t>
      </w:r>
      <w:r>
        <w:rPr>
          <w:sz w:val="24"/>
          <w:szCs w:val="24"/>
        </w:rPr>
        <w:t>преподавателем,</w:t>
      </w:r>
      <w:r>
        <w:rPr>
          <w:spacing w:val="1"/>
          <w:sz w:val="24"/>
          <w:szCs w:val="24"/>
        </w:rPr>
        <w:t xml:space="preserve"> </w:t>
      </w:r>
      <w:r>
        <w:rPr>
          <w:sz w:val="24"/>
          <w:szCs w:val="24"/>
        </w:rPr>
        <w:t>ведущим</w:t>
      </w:r>
      <w:r>
        <w:rPr>
          <w:spacing w:val="1"/>
          <w:sz w:val="24"/>
          <w:szCs w:val="24"/>
        </w:rPr>
        <w:t xml:space="preserve"> </w:t>
      </w:r>
      <w:r>
        <w:rPr>
          <w:sz w:val="24"/>
          <w:szCs w:val="24"/>
        </w:rPr>
        <w:t xml:space="preserve">курс. </w:t>
      </w:r>
    </w:p>
    <w:p w14:paraId="0CBFB70B">
      <w:pPr>
        <w:pStyle w:val="60"/>
        <w:ind w:left="-142" w:firstLine="709"/>
        <w:jc w:val="left"/>
        <w:rPr>
          <w:color w:val="FF0000"/>
          <w:sz w:val="24"/>
          <w:szCs w:val="24"/>
        </w:rPr>
      </w:pPr>
      <w:r>
        <w:rPr>
          <w:rFonts w:eastAsiaTheme="minorEastAsia"/>
          <w:sz w:val="24"/>
          <w:szCs w:val="24"/>
        </w:rPr>
        <w:t>План внеурочной деятельности принят с учетом мнения совета обучающихся, совета родителей.</w:t>
      </w:r>
    </w:p>
    <w:p w14:paraId="26AEEF3B">
      <w:pPr>
        <w:pStyle w:val="60"/>
        <w:ind w:left="-142" w:firstLine="709"/>
        <w:jc w:val="left"/>
        <w:rPr>
          <w:sz w:val="24"/>
          <w:szCs w:val="24"/>
        </w:rPr>
      </w:pPr>
      <w:r>
        <w:rPr>
          <w:sz w:val="24"/>
          <w:szCs w:val="24"/>
        </w:rPr>
        <w:t xml:space="preserve">  Результаты могут быть учтены в форме защиты проектной работы, выполнения</w:t>
      </w:r>
      <w:r>
        <w:rPr>
          <w:spacing w:val="1"/>
          <w:sz w:val="24"/>
          <w:szCs w:val="24"/>
        </w:rPr>
        <w:t xml:space="preserve"> </w:t>
      </w:r>
      <w:r>
        <w:rPr>
          <w:sz w:val="24"/>
          <w:szCs w:val="24"/>
        </w:rPr>
        <w:t>норматива,</w:t>
      </w:r>
      <w:r>
        <w:rPr>
          <w:spacing w:val="1"/>
          <w:sz w:val="24"/>
          <w:szCs w:val="24"/>
        </w:rPr>
        <w:t xml:space="preserve"> </w:t>
      </w:r>
      <w:r>
        <w:rPr>
          <w:sz w:val="24"/>
          <w:szCs w:val="24"/>
        </w:rPr>
        <w:t>выполнения</w:t>
      </w:r>
      <w:r>
        <w:rPr>
          <w:spacing w:val="1"/>
          <w:sz w:val="24"/>
          <w:szCs w:val="24"/>
        </w:rPr>
        <w:t xml:space="preserve"> </w:t>
      </w:r>
      <w:r>
        <w:rPr>
          <w:sz w:val="24"/>
          <w:szCs w:val="24"/>
        </w:rPr>
        <w:t>индивидуальной</w:t>
      </w:r>
      <w:r>
        <w:rPr>
          <w:spacing w:val="1"/>
          <w:sz w:val="24"/>
          <w:szCs w:val="24"/>
        </w:rPr>
        <w:t xml:space="preserve"> </w:t>
      </w:r>
      <w:r>
        <w:rPr>
          <w:sz w:val="24"/>
          <w:szCs w:val="24"/>
        </w:rPr>
        <w:t>или</w:t>
      </w:r>
      <w:r>
        <w:rPr>
          <w:spacing w:val="1"/>
          <w:sz w:val="24"/>
          <w:szCs w:val="24"/>
        </w:rPr>
        <w:t xml:space="preserve"> </w:t>
      </w:r>
      <w:r>
        <w:rPr>
          <w:sz w:val="24"/>
          <w:szCs w:val="24"/>
        </w:rPr>
        <w:t>коллективной</w:t>
      </w:r>
      <w:r>
        <w:rPr>
          <w:spacing w:val="1"/>
          <w:sz w:val="24"/>
          <w:szCs w:val="24"/>
        </w:rPr>
        <w:t xml:space="preserve"> </w:t>
      </w:r>
      <w:r>
        <w:rPr>
          <w:sz w:val="24"/>
          <w:szCs w:val="24"/>
        </w:rPr>
        <w:t>работы,</w:t>
      </w:r>
      <w:r>
        <w:rPr>
          <w:spacing w:val="1"/>
          <w:sz w:val="24"/>
          <w:szCs w:val="24"/>
        </w:rPr>
        <w:t xml:space="preserve"> </w:t>
      </w:r>
      <w:r>
        <w:rPr>
          <w:sz w:val="24"/>
          <w:szCs w:val="24"/>
        </w:rPr>
        <w:t>отчета</w:t>
      </w:r>
      <w:r>
        <w:rPr>
          <w:spacing w:val="1"/>
          <w:sz w:val="24"/>
          <w:szCs w:val="24"/>
        </w:rPr>
        <w:t xml:space="preserve"> </w:t>
      </w:r>
      <w:r>
        <w:rPr>
          <w:sz w:val="24"/>
          <w:szCs w:val="24"/>
        </w:rPr>
        <w:t>о</w:t>
      </w:r>
      <w:r>
        <w:rPr>
          <w:spacing w:val="1"/>
          <w:sz w:val="24"/>
          <w:szCs w:val="24"/>
        </w:rPr>
        <w:t xml:space="preserve"> </w:t>
      </w:r>
      <w:r>
        <w:rPr>
          <w:sz w:val="24"/>
          <w:szCs w:val="24"/>
        </w:rPr>
        <w:t>выполненной работе и т.п., в соответствии с рабочей программой учителя и с учетом</w:t>
      </w:r>
      <w:r>
        <w:rPr>
          <w:spacing w:val="1"/>
          <w:sz w:val="24"/>
          <w:szCs w:val="24"/>
        </w:rPr>
        <w:t xml:space="preserve"> </w:t>
      </w:r>
      <w:r>
        <w:rPr>
          <w:sz w:val="24"/>
          <w:szCs w:val="24"/>
        </w:rPr>
        <w:t>особенностей реализуемой программы.</w:t>
      </w:r>
    </w:p>
    <w:p w14:paraId="4C16FE9E">
      <w:pPr>
        <w:pStyle w:val="60"/>
        <w:ind w:left="-142" w:firstLine="709"/>
        <w:jc w:val="left"/>
        <w:rPr>
          <w:sz w:val="24"/>
          <w:szCs w:val="24"/>
        </w:rPr>
      </w:pPr>
      <w:r>
        <w:rPr>
          <w:sz w:val="24"/>
          <w:szCs w:val="24"/>
        </w:rPr>
        <w:t xml:space="preserve">        Учет</w:t>
      </w:r>
      <w:r>
        <w:rPr>
          <w:spacing w:val="1"/>
          <w:sz w:val="24"/>
          <w:szCs w:val="24"/>
        </w:rPr>
        <w:t xml:space="preserve"> </w:t>
      </w:r>
      <w:r>
        <w:rPr>
          <w:sz w:val="24"/>
          <w:szCs w:val="24"/>
        </w:rPr>
        <w:t>занятости</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организациях дополнительного образования детей (спортивных школах, музыкальных</w:t>
      </w:r>
      <w:r>
        <w:rPr>
          <w:spacing w:val="1"/>
          <w:sz w:val="24"/>
          <w:szCs w:val="24"/>
        </w:rPr>
        <w:t xml:space="preserve"> </w:t>
      </w:r>
      <w:r>
        <w:rPr>
          <w:sz w:val="24"/>
          <w:szCs w:val="24"/>
        </w:rPr>
        <w:t>школах</w:t>
      </w:r>
      <w:r>
        <w:rPr>
          <w:spacing w:val="-2"/>
          <w:sz w:val="24"/>
          <w:szCs w:val="24"/>
        </w:rPr>
        <w:t xml:space="preserve"> </w:t>
      </w:r>
      <w:r>
        <w:rPr>
          <w:sz w:val="24"/>
          <w:szCs w:val="24"/>
        </w:rPr>
        <w:t>и др.</w:t>
      </w:r>
      <w:r>
        <w:rPr>
          <w:spacing w:val="-1"/>
          <w:sz w:val="24"/>
          <w:szCs w:val="24"/>
        </w:rPr>
        <w:t xml:space="preserve"> </w:t>
      </w:r>
      <w:r>
        <w:rPr>
          <w:sz w:val="24"/>
          <w:szCs w:val="24"/>
        </w:rPr>
        <w:t>организациях) осуществляется</w:t>
      </w:r>
      <w:r>
        <w:rPr>
          <w:spacing w:val="-1"/>
          <w:sz w:val="24"/>
          <w:szCs w:val="24"/>
        </w:rPr>
        <w:t xml:space="preserve"> </w:t>
      </w:r>
      <w:r>
        <w:rPr>
          <w:sz w:val="24"/>
          <w:szCs w:val="24"/>
        </w:rPr>
        <w:t>классным</w:t>
      </w:r>
      <w:r>
        <w:rPr>
          <w:spacing w:val="-2"/>
          <w:sz w:val="24"/>
          <w:szCs w:val="24"/>
        </w:rPr>
        <w:t xml:space="preserve"> </w:t>
      </w:r>
      <w:r>
        <w:rPr>
          <w:sz w:val="24"/>
          <w:szCs w:val="24"/>
        </w:rPr>
        <w:t>руководителем.</w:t>
      </w:r>
    </w:p>
    <w:p w14:paraId="39A37BF7">
      <w:pPr>
        <w:pStyle w:val="60"/>
        <w:ind w:left="-142" w:firstLine="709"/>
        <w:jc w:val="left"/>
        <w:rPr>
          <w:sz w:val="24"/>
          <w:szCs w:val="24"/>
        </w:rPr>
      </w:pPr>
      <w:r>
        <w:rPr>
          <w:sz w:val="24"/>
          <w:szCs w:val="24"/>
        </w:rPr>
        <w:t xml:space="preserve">        Посещаемость ежедневно отмечается в журнале посещаемости </w:t>
      </w:r>
      <w:bookmarkStart w:id="67" w:name="_bookmark6"/>
      <w:bookmarkEnd w:id="67"/>
    </w:p>
    <w:p w14:paraId="763F20AB">
      <w:pPr>
        <w:ind w:left="360"/>
        <w:jc w:val="left"/>
        <w:rPr>
          <w:color w:val="FF0000"/>
          <w:sz w:val="24"/>
          <w:szCs w:val="24"/>
        </w:rPr>
      </w:pPr>
      <w:bookmarkStart w:id="68" w:name="_bookmark7"/>
      <w:bookmarkEnd w:id="68"/>
    </w:p>
    <w:p w14:paraId="5432EC94">
      <w:pPr>
        <w:ind w:left="360"/>
        <w:jc w:val="center"/>
        <w:rPr>
          <w:color w:val="FF0000"/>
          <w:sz w:val="24"/>
          <w:szCs w:val="24"/>
        </w:rPr>
      </w:pPr>
    </w:p>
    <w:p w14:paraId="6832CB51">
      <w:pPr>
        <w:ind w:left="360"/>
        <w:jc w:val="center"/>
        <w:rPr>
          <w:sz w:val="24"/>
          <w:szCs w:val="24"/>
        </w:rPr>
      </w:pPr>
      <w:r>
        <w:rPr>
          <w:sz w:val="24"/>
          <w:szCs w:val="24"/>
          <w:lang w:val="en-US"/>
        </w:rPr>
        <w:t>X</w:t>
      </w:r>
      <w:r>
        <w:rPr>
          <w:sz w:val="24"/>
          <w:szCs w:val="24"/>
        </w:rPr>
        <w:t>.Режим</w:t>
      </w:r>
      <w:r>
        <w:rPr>
          <w:spacing w:val="-4"/>
          <w:sz w:val="24"/>
          <w:szCs w:val="24"/>
        </w:rPr>
        <w:t xml:space="preserve"> </w:t>
      </w:r>
      <w:r>
        <w:rPr>
          <w:sz w:val="24"/>
          <w:szCs w:val="24"/>
        </w:rPr>
        <w:t>внеурочной</w:t>
      </w:r>
      <w:r>
        <w:rPr>
          <w:spacing w:val="-5"/>
          <w:sz w:val="24"/>
          <w:szCs w:val="24"/>
        </w:rPr>
        <w:t xml:space="preserve"> </w:t>
      </w:r>
      <w:r>
        <w:rPr>
          <w:sz w:val="24"/>
          <w:szCs w:val="24"/>
        </w:rPr>
        <w:t>деятельности</w:t>
      </w:r>
    </w:p>
    <w:p w14:paraId="2D63EA3C">
      <w:pPr>
        <w:pStyle w:val="60"/>
        <w:ind w:left="0"/>
        <w:jc w:val="left"/>
        <w:rPr>
          <w:sz w:val="24"/>
          <w:szCs w:val="24"/>
        </w:rPr>
      </w:pPr>
      <w:r>
        <w:rPr>
          <w:sz w:val="24"/>
          <w:szCs w:val="24"/>
        </w:rPr>
        <w:t>В 2025-2026 учебном году внеурочная деятельность реализуется в 1-4 классах</w:t>
      </w:r>
      <w:r>
        <w:rPr>
          <w:spacing w:val="1"/>
          <w:sz w:val="24"/>
          <w:szCs w:val="24"/>
        </w:rPr>
        <w:t xml:space="preserve"> </w:t>
      </w:r>
      <w:r>
        <w:rPr>
          <w:sz w:val="24"/>
          <w:szCs w:val="24"/>
        </w:rPr>
        <w:t>в соответствие с требованиями обновленного ФГОС .</w:t>
      </w:r>
    </w:p>
    <w:p w14:paraId="4F38AEE6">
      <w:pPr>
        <w:pStyle w:val="60"/>
        <w:ind w:left="0"/>
        <w:jc w:val="left"/>
        <w:rPr>
          <w:sz w:val="24"/>
          <w:szCs w:val="24"/>
        </w:rPr>
      </w:pP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санитарно-эпидемиологическими</w:t>
      </w:r>
      <w:r>
        <w:rPr>
          <w:spacing w:val="1"/>
          <w:sz w:val="24"/>
          <w:szCs w:val="24"/>
        </w:rPr>
        <w:t xml:space="preserve"> </w:t>
      </w:r>
      <w:r>
        <w:rPr>
          <w:sz w:val="24"/>
          <w:szCs w:val="24"/>
        </w:rPr>
        <w:t>правилами</w:t>
      </w:r>
      <w:r>
        <w:rPr>
          <w:spacing w:val="1"/>
          <w:sz w:val="24"/>
          <w:szCs w:val="24"/>
        </w:rPr>
        <w:t xml:space="preserve"> </w:t>
      </w:r>
      <w:r>
        <w:rPr>
          <w:sz w:val="24"/>
          <w:szCs w:val="24"/>
        </w:rPr>
        <w:t>и</w:t>
      </w:r>
      <w:r>
        <w:rPr>
          <w:spacing w:val="1"/>
          <w:sz w:val="24"/>
          <w:szCs w:val="24"/>
        </w:rPr>
        <w:t xml:space="preserve"> </w:t>
      </w:r>
      <w:r>
        <w:rPr>
          <w:sz w:val="24"/>
          <w:szCs w:val="24"/>
        </w:rPr>
        <w:t>нормативами</w:t>
      </w:r>
      <w:r>
        <w:rPr>
          <w:spacing w:val="1"/>
          <w:sz w:val="24"/>
          <w:szCs w:val="24"/>
        </w:rPr>
        <w:t xml:space="preserve"> </w:t>
      </w:r>
      <w:r>
        <w:rPr>
          <w:sz w:val="24"/>
          <w:szCs w:val="24"/>
        </w:rPr>
        <w:t>организован</w:t>
      </w:r>
      <w:r>
        <w:rPr>
          <w:spacing w:val="1"/>
          <w:sz w:val="24"/>
          <w:szCs w:val="24"/>
        </w:rPr>
        <w:t xml:space="preserve"> </w:t>
      </w:r>
      <w:r>
        <w:rPr>
          <w:sz w:val="24"/>
          <w:szCs w:val="24"/>
        </w:rPr>
        <w:t>перерыв</w:t>
      </w:r>
      <w:r>
        <w:rPr>
          <w:spacing w:val="1"/>
          <w:sz w:val="24"/>
          <w:szCs w:val="24"/>
        </w:rPr>
        <w:t xml:space="preserve"> </w:t>
      </w:r>
      <w:r>
        <w:rPr>
          <w:sz w:val="24"/>
          <w:szCs w:val="24"/>
        </w:rPr>
        <w:t>между</w:t>
      </w:r>
      <w:r>
        <w:rPr>
          <w:spacing w:val="1"/>
          <w:sz w:val="24"/>
          <w:szCs w:val="24"/>
        </w:rPr>
        <w:t xml:space="preserve"> </w:t>
      </w:r>
      <w:r>
        <w:rPr>
          <w:sz w:val="24"/>
          <w:szCs w:val="24"/>
        </w:rPr>
        <w:t>последним</w:t>
      </w:r>
      <w:r>
        <w:rPr>
          <w:spacing w:val="1"/>
          <w:sz w:val="24"/>
          <w:szCs w:val="24"/>
        </w:rPr>
        <w:t xml:space="preserve"> </w:t>
      </w:r>
      <w:r>
        <w:rPr>
          <w:sz w:val="24"/>
          <w:szCs w:val="24"/>
        </w:rPr>
        <w:t>уроком</w:t>
      </w:r>
      <w:r>
        <w:rPr>
          <w:spacing w:val="1"/>
          <w:sz w:val="24"/>
          <w:szCs w:val="24"/>
        </w:rPr>
        <w:t xml:space="preserve"> </w:t>
      </w:r>
      <w:r>
        <w:rPr>
          <w:sz w:val="24"/>
          <w:szCs w:val="24"/>
        </w:rPr>
        <w:t>и</w:t>
      </w:r>
      <w:r>
        <w:rPr>
          <w:spacing w:val="1"/>
          <w:sz w:val="24"/>
          <w:szCs w:val="24"/>
        </w:rPr>
        <w:t xml:space="preserve"> </w:t>
      </w:r>
      <w:r>
        <w:rPr>
          <w:sz w:val="24"/>
          <w:szCs w:val="24"/>
        </w:rPr>
        <w:t>началом</w:t>
      </w:r>
      <w:r>
        <w:rPr>
          <w:spacing w:val="1"/>
          <w:sz w:val="24"/>
          <w:szCs w:val="24"/>
        </w:rPr>
        <w:t xml:space="preserve"> </w:t>
      </w:r>
      <w:r>
        <w:rPr>
          <w:sz w:val="24"/>
          <w:szCs w:val="24"/>
        </w:rPr>
        <w:t>занятий</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 не менее 30 минут.</w:t>
      </w:r>
      <w:r>
        <w:rPr>
          <w:spacing w:val="1"/>
          <w:sz w:val="24"/>
          <w:szCs w:val="24"/>
        </w:rPr>
        <w:t xml:space="preserve"> </w:t>
      </w:r>
      <w:r>
        <w:rPr>
          <w:sz w:val="24"/>
          <w:szCs w:val="24"/>
        </w:rPr>
        <w:t>Продолжительность</w:t>
      </w:r>
      <w:r>
        <w:rPr>
          <w:spacing w:val="1"/>
          <w:sz w:val="24"/>
          <w:szCs w:val="24"/>
        </w:rPr>
        <w:t xml:space="preserve"> </w:t>
      </w:r>
      <w:r>
        <w:rPr>
          <w:sz w:val="24"/>
          <w:szCs w:val="24"/>
        </w:rPr>
        <w:t>занятий</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 xml:space="preserve"> зависит от возраста и вида деятельности, должна составлять </w:t>
      </w:r>
      <w:r>
        <w:rPr>
          <w:spacing w:val="1"/>
          <w:sz w:val="24"/>
          <w:szCs w:val="24"/>
        </w:rPr>
        <w:t xml:space="preserve"> </w:t>
      </w:r>
      <w:r>
        <w:rPr>
          <w:sz w:val="24"/>
          <w:szCs w:val="24"/>
        </w:rPr>
        <w:t>45 минут, но  не более  полутора часов в день. (СанПиН 2.4.2.3648-20).</w:t>
      </w:r>
      <w:r>
        <w:rPr>
          <w:spacing w:val="-1"/>
          <w:sz w:val="24"/>
          <w:szCs w:val="24"/>
        </w:rPr>
        <w:t xml:space="preserve"> </w:t>
      </w:r>
      <w:r>
        <w:rPr>
          <w:sz w:val="24"/>
          <w:szCs w:val="24"/>
        </w:rPr>
        <w:t>Перерыв между</w:t>
      </w:r>
      <w:r>
        <w:rPr>
          <w:spacing w:val="-3"/>
          <w:sz w:val="24"/>
          <w:szCs w:val="24"/>
        </w:rPr>
        <w:t xml:space="preserve"> </w:t>
      </w:r>
      <w:r>
        <w:rPr>
          <w:sz w:val="24"/>
          <w:szCs w:val="24"/>
        </w:rPr>
        <w:t>занятиями</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10</w:t>
      </w:r>
      <w:r>
        <w:rPr>
          <w:spacing w:val="-1"/>
          <w:sz w:val="24"/>
          <w:szCs w:val="24"/>
        </w:rPr>
        <w:t xml:space="preserve"> </w:t>
      </w:r>
      <w:r>
        <w:rPr>
          <w:sz w:val="24"/>
          <w:szCs w:val="24"/>
        </w:rPr>
        <w:t>минут.  Домашние задания не предусмотрены.</w:t>
      </w:r>
    </w:p>
    <w:p w14:paraId="4A2A6B0D">
      <w:pPr>
        <w:pStyle w:val="60"/>
        <w:ind w:left="0"/>
        <w:jc w:val="left"/>
        <w:rPr>
          <w:sz w:val="24"/>
          <w:szCs w:val="24"/>
        </w:rPr>
      </w:pPr>
      <w:r>
        <w:rPr>
          <w:sz w:val="24"/>
          <w:szCs w:val="24"/>
        </w:rPr>
        <w:t>Занятия внеурочной деятельности проводятся в школе в течение учебного дня с группой  обучающихся,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не менее 15 человек.</w:t>
      </w:r>
    </w:p>
    <w:p w14:paraId="2264304A">
      <w:pPr>
        <w:pStyle w:val="60"/>
        <w:ind w:left="0"/>
        <w:jc w:val="left"/>
        <w:rPr>
          <w:sz w:val="24"/>
          <w:szCs w:val="24"/>
        </w:rPr>
      </w:pPr>
      <w:r>
        <w:rPr>
          <w:sz w:val="24"/>
          <w:szCs w:val="24"/>
        </w:rPr>
        <w:t>Обучающиеся в группах имеют возможность заниматься видами деятельности по интересам.</w:t>
      </w:r>
    </w:p>
    <w:p w14:paraId="2C22FD28">
      <w:pPr>
        <w:pStyle w:val="60"/>
        <w:ind w:left="0"/>
        <w:jc w:val="left"/>
        <w:rPr>
          <w:sz w:val="24"/>
          <w:szCs w:val="24"/>
        </w:rPr>
      </w:pPr>
      <w:r>
        <w:rPr>
          <w:sz w:val="24"/>
          <w:szCs w:val="24"/>
        </w:rPr>
        <w:t>Реализация часов внеурочной деятельности осуществляется за счет оптимизации внутренних  ресурсов учреждения или  за</w:t>
      </w:r>
      <w:r>
        <w:rPr>
          <w:spacing w:val="1"/>
          <w:sz w:val="24"/>
          <w:szCs w:val="24"/>
        </w:rPr>
        <w:t xml:space="preserve"> </w:t>
      </w:r>
      <w:r>
        <w:rPr>
          <w:sz w:val="24"/>
          <w:szCs w:val="24"/>
        </w:rPr>
        <w:t>счет</w:t>
      </w:r>
      <w:r>
        <w:rPr>
          <w:spacing w:val="1"/>
          <w:sz w:val="24"/>
          <w:szCs w:val="24"/>
        </w:rPr>
        <w:t xml:space="preserve"> </w:t>
      </w:r>
      <w:r>
        <w:rPr>
          <w:sz w:val="24"/>
          <w:szCs w:val="24"/>
        </w:rPr>
        <w:t>бюджетного</w:t>
      </w:r>
      <w:r>
        <w:rPr>
          <w:spacing w:val="1"/>
          <w:sz w:val="24"/>
          <w:szCs w:val="24"/>
        </w:rPr>
        <w:t xml:space="preserve"> </w:t>
      </w:r>
      <w:r>
        <w:rPr>
          <w:sz w:val="24"/>
          <w:szCs w:val="24"/>
        </w:rPr>
        <w:t>финансирования и привлечения дополнительного образования (за счѐт привлечения специалистов ДШИ, дом культуры, музея  боевой славы «Память», музея школы, центральной  сельской библиотеки,   и других, а также деятельность классного руководителя, педагога-организатора, педагогов школы, педагогов дополнительного образования, педагога-психолога, библиотекаря.</w:t>
      </w:r>
    </w:p>
    <w:p w14:paraId="418BACB7">
      <w:pPr>
        <w:pStyle w:val="60"/>
        <w:ind w:left="0"/>
        <w:jc w:val="left"/>
        <w:rPr>
          <w:sz w:val="24"/>
          <w:szCs w:val="24"/>
        </w:rPr>
      </w:pPr>
      <w:r>
        <w:rPr>
          <w:sz w:val="24"/>
          <w:szCs w:val="24"/>
        </w:rPr>
        <w:t>Для обучающихся, посещающих занятия в организациях дополнительного образования</w:t>
      </w:r>
      <w:r>
        <w:rPr>
          <w:spacing w:val="1"/>
          <w:sz w:val="24"/>
          <w:szCs w:val="24"/>
        </w:rPr>
        <w:t xml:space="preserve"> </w:t>
      </w:r>
      <w:r>
        <w:rPr>
          <w:sz w:val="24"/>
          <w:szCs w:val="24"/>
        </w:rPr>
        <w:t>(спортивных</w:t>
      </w:r>
      <w:r>
        <w:rPr>
          <w:spacing w:val="1"/>
          <w:sz w:val="24"/>
          <w:szCs w:val="24"/>
        </w:rPr>
        <w:t xml:space="preserve"> </w:t>
      </w:r>
      <w:r>
        <w:rPr>
          <w:sz w:val="24"/>
          <w:szCs w:val="24"/>
        </w:rPr>
        <w:t>школах,</w:t>
      </w:r>
      <w:r>
        <w:rPr>
          <w:spacing w:val="1"/>
          <w:sz w:val="24"/>
          <w:szCs w:val="24"/>
        </w:rPr>
        <w:t xml:space="preserve"> </w:t>
      </w:r>
      <w:r>
        <w:rPr>
          <w:sz w:val="24"/>
          <w:szCs w:val="24"/>
        </w:rPr>
        <w:t>музыкальных</w:t>
      </w:r>
      <w:r>
        <w:rPr>
          <w:spacing w:val="1"/>
          <w:sz w:val="24"/>
          <w:szCs w:val="24"/>
        </w:rPr>
        <w:t xml:space="preserve"> </w:t>
      </w:r>
      <w:r>
        <w:rPr>
          <w:sz w:val="24"/>
          <w:szCs w:val="24"/>
        </w:rPr>
        <w:t>школах</w:t>
      </w:r>
      <w:r>
        <w:rPr>
          <w:spacing w:val="1"/>
          <w:sz w:val="24"/>
          <w:szCs w:val="24"/>
        </w:rPr>
        <w:t xml:space="preserve"> </w:t>
      </w:r>
      <w:r>
        <w:rPr>
          <w:sz w:val="24"/>
          <w:szCs w:val="24"/>
        </w:rPr>
        <w:t>и</w:t>
      </w:r>
      <w:r>
        <w:rPr>
          <w:spacing w:val="1"/>
          <w:sz w:val="24"/>
          <w:szCs w:val="24"/>
        </w:rPr>
        <w:t xml:space="preserve"> </w:t>
      </w:r>
      <w:r>
        <w:rPr>
          <w:sz w:val="24"/>
          <w:szCs w:val="24"/>
        </w:rPr>
        <w:t>др.</w:t>
      </w:r>
      <w:r>
        <w:rPr>
          <w:spacing w:val="61"/>
          <w:sz w:val="24"/>
          <w:szCs w:val="24"/>
        </w:rPr>
        <w:t xml:space="preserve"> </w:t>
      </w:r>
      <w:r>
        <w:rPr>
          <w:sz w:val="24"/>
          <w:szCs w:val="24"/>
        </w:rPr>
        <w:t>организациях)</w:t>
      </w:r>
      <w:r>
        <w:rPr>
          <w:spacing w:val="1"/>
          <w:sz w:val="24"/>
          <w:szCs w:val="24"/>
        </w:rPr>
        <w:t xml:space="preserve"> </w:t>
      </w:r>
      <w:r>
        <w:rPr>
          <w:sz w:val="24"/>
          <w:szCs w:val="24"/>
        </w:rPr>
        <w:t>количество</w:t>
      </w:r>
      <w:r>
        <w:rPr>
          <w:spacing w:val="-1"/>
          <w:sz w:val="24"/>
          <w:szCs w:val="24"/>
        </w:rPr>
        <w:t xml:space="preserve"> </w:t>
      </w:r>
      <w:r>
        <w:rPr>
          <w:sz w:val="24"/>
          <w:szCs w:val="24"/>
        </w:rPr>
        <w:t>часов</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4"/>
          <w:sz w:val="24"/>
          <w:szCs w:val="24"/>
        </w:rPr>
        <w:t xml:space="preserve"> </w:t>
      </w:r>
      <w:r>
        <w:rPr>
          <w:sz w:val="24"/>
          <w:szCs w:val="24"/>
        </w:rPr>
        <w:t>может</w:t>
      </w:r>
      <w:r>
        <w:rPr>
          <w:spacing w:val="-1"/>
          <w:sz w:val="24"/>
          <w:szCs w:val="24"/>
        </w:rPr>
        <w:t xml:space="preserve"> </w:t>
      </w:r>
      <w:r>
        <w:rPr>
          <w:sz w:val="24"/>
          <w:szCs w:val="24"/>
        </w:rPr>
        <w:t>быть сокращено.</w:t>
      </w:r>
    </w:p>
    <w:p w14:paraId="5F6D269F">
      <w:pPr>
        <w:pStyle w:val="60"/>
        <w:ind w:left="0"/>
        <w:jc w:val="left"/>
        <w:rPr>
          <w:sz w:val="24"/>
          <w:szCs w:val="24"/>
        </w:rPr>
      </w:pPr>
      <w:r>
        <w:rPr>
          <w:sz w:val="24"/>
          <w:szCs w:val="24"/>
        </w:rPr>
        <w:t>Расписание</w:t>
      </w:r>
      <w:r>
        <w:rPr>
          <w:spacing w:val="-5"/>
          <w:sz w:val="24"/>
          <w:szCs w:val="24"/>
        </w:rPr>
        <w:t xml:space="preserve"> </w:t>
      </w:r>
      <w:r>
        <w:rPr>
          <w:sz w:val="24"/>
          <w:szCs w:val="24"/>
        </w:rPr>
        <w:t>внеурочных</w:t>
      </w:r>
      <w:r>
        <w:rPr>
          <w:spacing w:val="-1"/>
          <w:sz w:val="24"/>
          <w:szCs w:val="24"/>
        </w:rPr>
        <w:t xml:space="preserve"> </w:t>
      </w:r>
      <w:r>
        <w:rPr>
          <w:sz w:val="24"/>
          <w:szCs w:val="24"/>
        </w:rPr>
        <w:t>занятий</w:t>
      </w:r>
      <w:r>
        <w:rPr>
          <w:spacing w:val="-4"/>
          <w:sz w:val="24"/>
          <w:szCs w:val="24"/>
        </w:rPr>
        <w:t xml:space="preserve"> </w:t>
      </w:r>
      <w:r>
        <w:rPr>
          <w:sz w:val="24"/>
          <w:szCs w:val="24"/>
        </w:rPr>
        <w:t>составляется</w:t>
      </w:r>
      <w:r>
        <w:rPr>
          <w:spacing w:val="-2"/>
          <w:sz w:val="24"/>
          <w:szCs w:val="24"/>
        </w:rPr>
        <w:t xml:space="preserve"> </w:t>
      </w:r>
      <w:r>
        <w:rPr>
          <w:sz w:val="24"/>
          <w:szCs w:val="24"/>
        </w:rPr>
        <w:t>отдельно</w:t>
      </w:r>
      <w:r>
        <w:rPr>
          <w:spacing w:val="-4"/>
          <w:sz w:val="24"/>
          <w:szCs w:val="24"/>
        </w:rPr>
        <w:t xml:space="preserve"> </w:t>
      </w:r>
      <w:r>
        <w:rPr>
          <w:sz w:val="24"/>
          <w:szCs w:val="24"/>
        </w:rPr>
        <w:t>от</w:t>
      </w:r>
      <w:r>
        <w:rPr>
          <w:spacing w:val="-3"/>
          <w:sz w:val="24"/>
          <w:szCs w:val="24"/>
        </w:rPr>
        <w:t xml:space="preserve"> </w:t>
      </w:r>
      <w:r>
        <w:rPr>
          <w:sz w:val="24"/>
          <w:szCs w:val="24"/>
        </w:rPr>
        <w:t>расписания</w:t>
      </w:r>
      <w:r>
        <w:rPr>
          <w:spacing w:val="-5"/>
          <w:sz w:val="24"/>
          <w:szCs w:val="24"/>
        </w:rPr>
        <w:t xml:space="preserve"> </w:t>
      </w:r>
      <w:r>
        <w:rPr>
          <w:sz w:val="24"/>
          <w:szCs w:val="24"/>
        </w:rPr>
        <w:t>уроков.</w:t>
      </w:r>
    </w:p>
    <w:p w14:paraId="1F695055">
      <w:pPr>
        <w:pStyle w:val="60"/>
        <w:ind w:left="0"/>
        <w:jc w:val="left"/>
        <w:rPr>
          <w:sz w:val="24"/>
          <w:szCs w:val="24"/>
        </w:rPr>
      </w:pPr>
      <w:r>
        <w:rPr>
          <w:sz w:val="24"/>
          <w:szCs w:val="24"/>
        </w:rPr>
        <w:t xml:space="preserve">Максимально допустимый недельный объем нагрузки внеурочной деятельности (в академических часах) не более 10 часов в неделю. </w:t>
      </w:r>
      <w:r>
        <w:rPr>
          <w:color w:val="auto"/>
          <w:sz w:val="24"/>
          <w:szCs w:val="24"/>
        </w:rPr>
        <w:t>Формы реализации внеурочной деятельности образовательная организация определяет самостоятельно.</w:t>
      </w:r>
    </w:p>
    <w:p w14:paraId="1E175467">
      <w:pPr>
        <w:pStyle w:val="60"/>
        <w:ind w:left="0"/>
        <w:jc w:val="left"/>
        <w:rPr>
          <w:sz w:val="24"/>
          <w:szCs w:val="24"/>
        </w:rPr>
      </w:pPr>
      <w:r>
        <w:rPr>
          <w:sz w:val="24"/>
          <w:szCs w:val="24"/>
        </w:rPr>
        <w:t>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14:paraId="19F5E331">
      <w:pPr>
        <w:pStyle w:val="60"/>
        <w:ind w:left="0"/>
        <w:jc w:val="left"/>
        <w:rPr>
          <w:sz w:val="24"/>
          <w:szCs w:val="24"/>
        </w:rPr>
      </w:pPr>
      <w:r>
        <w:rPr>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Pr>
          <w:color w:val="92D050"/>
          <w:sz w:val="24"/>
          <w:szCs w:val="24"/>
        </w:rPr>
        <w:t xml:space="preserve"> </w:t>
      </w:r>
      <w:r>
        <w:rPr>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14:paraId="4706F52E">
      <w:pPr>
        <w:pStyle w:val="60"/>
        <w:ind w:left="0"/>
        <w:jc w:val="left"/>
        <w:rPr>
          <w:sz w:val="24"/>
          <w:szCs w:val="24"/>
        </w:rPr>
      </w:pPr>
      <w:r>
        <w:rPr>
          <w:sz w:val="24"/>
          <w:szCs w:val="24"/>
        </w:rPr>
        <w:t>Реализация курсов внеурочной деятельности проводится без балльного оценивания результатов.</w:t>
      </w:r>
    </w:p>
    <w:p w14:paraId="401125DF">
      <w:pPr>
        <w:pStyle w:val="60"/>
        <w:ind w:left="0"/>
        <w:jc w:val="left"/>
        <w:rPr>
          <w:sz w:val="24"/>
          <w:szCs w:val="24"/>
        </w:rPr>
      </w:pPr>
      <w:r>
        <w:rPr>
          <w:sz w:val="24"/>
          <w:szCs w:val="24"/>
        </w:rPr>
        <w:t>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w:t>
      </w:r>
    </w:p>
    <w:p w14:paraId="72604822">
      <w:pPr>
        <w:pStyle w:val="60"/>
        <w:ind w:left="0"/>
        <w:jc w:val="left"/>
        <w:rPr>
          <w:sz w:val="24"/>
          <w:szCs w:val="24"/>
        </w:rPr>
      </w:pPr>
      <w:r>
        <w:rPr>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 заместителя директора по воспитательной работе и учителей-предметников.</w:t>
      </w:r>
    </w:p>
    <w:p w14:paraId="0FE4CCBC">
      <w:pPr>
        <w:pStyle w:val="60"/>
        <w:ind w:left="0"/>
        <w:jc w:val="left"/>
        <w:rPr>
          <w:sz w:val="24"/>
          <w:szCs w:val="24"/>
        </w:rPr>
      </w:pPr>
      <w:r>
        <w:rPr>
          <w:rFonts w:eastAsiaTheme="minorEastAsia"/>
          <w:sz w:val="24"/>
          <w:szCs w:val="24"/>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14:paraId="56BA7880">
      <w:pPr>
        <w:pStyle w:val="60"/>
        <w:ind w:left="0"/>
        <w:jc w:val="left"/>
        <w:rPr>
          <w:sz w:val="24"/>
          <w:szCs w:val="24"/>
        </w:rPr>
      </w:pPr>
    </w:p>
    <w:p w14:paraId="6026ADD3">
      <w:pPr>
        <w:pStyle w:val="60"/>
        <w:numPr>
          <w:ilvl w:val="0"/>
          <w:numId w:val="109"/>
        </w:numPr>
        <w:spacing w:after="200" w:line="276" w:lineRule="auto"/>
        <w:jc w:val="left"/>
        <w:rPr>
          <w:color w:val="auto"/>
          <w:sz w:val="24"/>
          <w:szCs w:val="24"/>
        </w:rPr>
      </w:pPr>
      <w:r>
        <w:rPr>
          <w:color w:val="auto"/>
          <w:sz w:val="24"/>
          <w:szCs w:val="24"/>
        </w:rPr>
        <w:t>Этапы реализации внеурочной</w:t>
      </w:r>
      <w:r>
        <w:rPr>
          <w:color w:val="auto"/>
          <w:spacing w:val="-5"/>
          <w:sz w:val="24"/>
          <w:szCs w:val="24"/>
        </w:rPr>
        <w:t xml:space="preserve"> </w:t>
      </w:r>
      <w:r>
        <w:rPr>
          <w:color w:val="auto"/>
          <w:sz w:val="24"/>
          <w:szCs w:val="24"/>
        </w:rPr>
        <w:t>деятельности:</w:t>
      </w:r>
    </w:p>
    <w:tbl>
      <w:tblPr>
        <w:tblStyle w:val="8"/>
        <w:tblW w:w="9464" w:type="dxa"/>
        <w:tblInd w:w="0" w:type="dxa"/>
        <w:tblLayout w:type="fixed"/>
        <w:tblCellMar>
          <w:top w:w="0" w:type="dxa"/>
          <w:left w:w="108" w:type="dxa"/>
          <w:bottom w:w="0" w:type="dxa"/>
          <w:right w:w="108" w:type="dxa"/>
        </w:tblCellMar>
      </w:tblPr>
      <w:tblGrid>
        <w:gridCol w:w="1951"/>
        <w:gridCol w:w="1843"/>
        <w:gridCol w:w="5670"/>
      </w:tblGrid>
      <w:tr w14:paraId="4AF21C06">
        <w:tblPrEx>
          <w:tblCellMar>
            <w:top w:w="0" w:type="dxa"/>
            <w:left w:w="108" w:type="dxa"/>
            <w:bottom w:w="0" w:type="dxa"/>
            <w:right w:w="108" w:type="dxa"/>
          </w:tblCellMar>
        </w:tblPrEx>
        <w:trPr>
          <w:trHeight w:val="1" w:hRule="atLeast"/>
        </w:trPr>
        <w:tc>
          <w:tcPr>
            <w:tcW w:w="1951" w:type="dxa"/>
            <w:tcBorders>
              <w:top w:val="single" w:color="00000A" w:sz="4" w:space="0"/>
              <w:left w:val="single" w:color="00000A" w:sz="4" w:space="0"/>
              <w:bottom w:val="single" w:color="00000A" w:sz="4" w:space="0"/>
              <w:right w:val="single" w:color="00000A" w:sz="4" w:space="0"/>
            </w:tcBorders>
            <w:shd w:val="clear" w:color="000000" w:fill="FFFFFF"/>
          </w:tcPr>
          <w:p w14:paraId="23E52F1A">
            <w:pPr>
              <w:pStyle w:val="60"/>
              <w:ind w:left="0"/>
              <w:jc w:val="left"/>
              <w:rPr>
                <w:sz w:val="24"/>
                <w:szCs w:val="24"/>
                <w:lang w:val="en-US"/>
              </w:rPr>
            </w:pPr>
            <w:r>
              <w:rPr>
                <w:b/>
                <w:sz w:val="24"/>
                <w:szCs w:val="24"/>
              </w:rPr>
              <w:t>этап</w:t>
            </w:r>
          </w:p>
        </w:tc>
        <w:tc>
          <w:tcPr>
            <w:tcW w:w="1843" w:type="dxa"/>
            <w:tcBorders>
              <w:top w:val="single" w:color="00000A" w:sz="4" w:space="0"/>
              <w:left w:val="single" w:color="00000A" w:sz="4" w:space="0"/>
              <w:bottom w:val="single" w:color="00000A" w:sz="4" w:space="0"/>
              <w:right w:val="single" w:color="00000A" w:sz="4" w:space="0"/>
            </w:tcBorders>
            <w:shd w:val="clear" w:color="000000" w:fill="FFFFFF"/>
          </w:tcPr>
          <w:p w14:paraId="13634094">
            <w:pPr>
              <w:pStyle w:val="60"/>
              <w:ind w:left="0"/>
              <w:jc w:val="left"/>
              <w:rPr>
                <w:sz w:val="24"/>
                <w:szCs w:val="24"/>
                <w:lang w:val="en-US"/>
              </w:rPr>
            </w:pPr>
            <w:r>
              <w:rPr>
                <w:b/>
                <w:sz w:val="24"/>
                <w:szCs w:val="24"/>
              </w:rPr>
              <w:t>Задачи</w:t>
            </w:r>
          </w:p>
        </w:tc>
        <w:tc>
          <w:tcPr>
            <w:tcW w:w="5670" w:type="dxa"/>
            <w:tcBorders>
              <w:top w:val="single" w:color="00000A" w:sz="4" w:space="0"/>
              <w:left w:val="single" w:color="00000A" w:sz="4" w:space="0"/>
              <w:bottom w:val="single" w:color="00000A" w:sz="4" w:space="0"/>
              <w:right w:val="single" w:color="00000A" w:sz="4" w:space="0"/>
            </w:tcBorders>
            <w:shd w:val="clear" w:color="000000" w:fill="FFFFFF"/>
          </w:tcPr>
          <w:p w14:paraId="22AC30F9">
            <w:pPr>
              <w:pStyle w:val="60"/>
              <w:ind w:left="0"/>
              <w:jc w:val="left"/>
              <w:rPr>
                <w:sz w:val="24"/>
                <w:szCs w:val="24"/>
                <w:lang w:val="en-US"/>
              </w:rPr>
            </w:pPr>
            <w:r>
              <w:rPr>
                <w:b/>
                <w:sz w:val="24"/>
                <w:szCs w:val="24"/>
              </w:rPr>
              <w:t>Мероприятия</w:t>
            </w:r>
          </w:p>
        </w:tc>
      </w:tr>
      <w:tr w14:paraId="70E505D0">
        <w:tblPrEx>
          <w:tblCellMar>
            <w:top w:w="0" w:type="dxa"/>
            <w:left w:w="108" w:type="dxa"/>
            <w:bottom w:w="0" w:type="dxa"/>
            <w:right w:w="108" w:type="dxa"/>
          </w:tblCellMar>
        </w:tblPrEx>
        <w:trPr>
          <w:trHeight w:val="1" w:hRule="atLeast"/>
        </w:trPr>
        <w:tc>
          <w:tcPr>
            <w:tcW w:w="1951" w:type="dxa"/>
            <w:tcBorders>
              <w:top w:val="single" w:color="00000A" w:sz="4" w:space="0"/>
              <w:left w:val="single" w:color="00000A" w:sz="4" w:space="0"/>
              <w:bottom w:val="single" w:color="00000A" w:sz="4" w:space="0"/>
              <w:right w:val="single" w:color="00000A" w:sz="4" w:space="0"/>
            </w:tcBorders>
            <w:shd w:val="clear" w:color="000000" w:fill="FFFFFF"/>
          </w:tcPr>
          <w:p w14:paraId="12EE90EC">
            <w:pPr>
              <w:pStyle w:val="60"/>
              <w:ind w:left="0"/>
              <w:jc w:val="left"/>
              <w:rPr>
                <w:sz w:val="24"/>
                <w:szCs w:val="24"/>
                <w:lang w:val="en-US"/>
              </w:rPr>
            </w:pPr>
            <w:r>
              <w:rPr>
                <w:sz w:val="24"/>
                <w:szCs w:val="24"/>
                <w:lang w:val="en-US"/>
              </w:rPr>
              <w:t>1</w:t>
            </w:r>
          </w:p>
          <w:p w14:paraId="491074F3">
            <w:pPr>
              <w:pStyle w:val="60"/>
              <w:ind w:left="0"/>
              <w:jc w:val="left"/>
              <w:rPr>
                <w:b/>
                <w:sz w:val="24"/>
                <w:szCs w:val="24"/>
              </w:rPr>
            </w:pPr>
            <w:r>
              <w:rPr>
                <w:b/>
                <w:sz w:val="24"/>
                <w:szCs w:val="24"/>
              </w:rPr>
              <w:t>Проектный</w:t>
            </w:r>
          </w:p>
          <w:p w14:paraId="6F0BCF3D">
            <w:pPr>
              <w:pStyle w:val="60"/>
              <w:ind w:left="0"/>
              <w:jc w:val="left"/>
              <w:rPr>
                <w:sz w:val="24"/>
                <w:szCs w:val="24"/>
                <w:lang w:val="en-US"/>
              </w:rPr>
            </w:pPr>
            <w:r>
              <w:rPr>
                <w:sz w:val="24"/>
                <w:szCs w:val="24"/>
                <w:lang w:val="en-US"/>
              </w:rPr>
              <w:t>(</w:t>
            </w:r>
            <w:r>
              <w:rPr>
                <w:sz w:val="24"/>
                <w:szCs w:val="24"/>
              </w:rPr>
              <w:t>август – сентябрь 2025г.)</w:t>
            </w:r>
          </w:p>
        </w:tc>
        <w:tc>
          <w:tcPr>
            <w:tcW w:w="1843" w:type="dxa"/>
            <w:tcBorders>
              <w:top w:val="single" w:color="00000A" w:sz="4" w:space="0"/>
              <w:left w:val="single" w:color="00000A" w:sz="4" w:space="0"/>
              <w:bottom w:val="single" w:color="00000A" w:sz="4" w:space="0"/>
              <w:right w:val="single" w:color="00000A" w:sz="4" w:space="0"/>
            </w:tcBorders>
            <w:shd w:val="clear" w:color="000000" w:fill="FFFFFF"/>
          </w:tcPr>
          <w:p w14:paraId="19D0E041">
            <w:pPr>
              <w:pStyle w:val="60"/>
              <w:ind w:left="0"/>
              <w:jc w:val="left"/>
              <w:rPr>
                <w:sz w:val="24"/>
                <w:szCs w:val="24"/>
              </w:rPr>
            </w:pPr>
            <w:r>
              <w:rPr>
                <w:sz w:val="24"/>
                <w:szCs w:val="24"/>
              </w:rPr>
              <w:t xml:space="preserve">Подготовка педагогических кадров к работе  с </w:t>
            </w:r>
          </w:p>
          <w:p w14:paraId="75D0DD8F">
            <w:pPr>
              <w:pStyle w:val="60"/>
              <w:ind w:left="0"/>
              <w:jc w:val="left"/>
              <w:rPr>
                <w:sz w:val="24"/>
                <w:szCs w:val="24"/>
              </w:rPr>
            </w:pPr>
            <w:r>
              <w:rPr>
                <w:sz w:val="24"/>
                <w:szCs w:val="24"/>
              </w:rPr>
              <w:t xml:space="preserve">обучающимися </w:t>
            </w:r>
          </w:p>
          <w:p w14:paraId="3F37FAD3">
            <w:pPr>
              <w:pStyle w:val="60"/>
              <w:ind w:left="0"/>
              <w:jc w:val="left"/>
              <w:rPr>
                <w:sz w:val="24"/>
                <w:szCs w:val="24"/>
              </w:rPr>
            </w:pPr>
            <w:r>
              <w:rPr>
                <w:sz w:val="24"/>
                <w:szCs w:val="24"/>
              </w:rPr>
              <w:t>по внеурочной деятельности</w:t>
            </w:r>
          </w:p>
        </w:tc>
        <w:tc>
          <w:tcPr>
            <w:tcW w:w="5670" w:type="dxa"/>
            <w:tcBorders>
              <w:top w:val="single" w:color="00000A" w:sz="4" w:space="0"/>
              <w:left w:val="single" w:color="00000A" w:sz="4" w:space="0"/>
              <w:bottom w:val="single" w:color="00000A" w:sz="4" w:space="0"/>
              <w:right w:val="single" w:color="00000A" w:sz="4" w:space="0"/>
            </w:tcBorders>
            <w:shd w:val="clear" w:color="000000" w:fill="FFFFFF"/>
          </w:tcPr>
          <w:p w14:paraId="64FB8C2E">
            <w:pPr>
              <w:pStyle w:val="60"/>
              <w:ind w:left="0"/>
              <w:jc w:val="left"/>
              <w:rPr>
                <w:sz w:val="24"/>
                <w:szCs w:val="24"/>
              </w:rPr>
            </w:pPr>
            <w:r>
              <w:rPr>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14:paraId="028DE344">
        <w:tblPrEx>
          <w:tblCellMar>
            <w:top w:w="0" w:type="dxa"/>
            <w:left w:w="108" w:type="dxa"/>
            <w:bottom w:w="0" w:type="dxa"/>
            <w:right w:w="108" w:type="dxa"/>
          </w:tblCellMar>
        </w:tblPrEx>
        <w:trPr>
          <w:trHeight w:val="1" w:hRule="atLeast"/>
        </w:trPr>
        <w:tc>
          <w:tcPr>
            <w:tcW w:w="1951" w:type="dxa"/>
            <w:tcBorders>
              <w:top w:val="single" w:color="00000A" w:sz="4" w:space="0"/>
              <w:left w:val="single" w:color="00000A" w:sz="4" w:space="0"/>
              <w:bottom w:val="single" w:color="00000A" w:sz="4" w:space="0"/>
              <w:right w:val="single" w:color="00000A" w:sz="4" w:space="0"/>
            </w:tcBorders>
            <w:shd w:val="clear" w:color="000000" w:fill="FFFFFF"/>
          </w:tcPr>
          <w:p w14:paraId="6E65F641">
            <w:pPr>
              <w:pStyle w:val="60"/>
              <w:ind w:left="0"/>
              <w:jc w:val="left"/>
              <w:rPr>
                <w:b/>
                <w:sz w:val="24"/>
                <w:szCs w:val="24"/>
              </w:rPr>
            </w:pPr>
            <w:r>
              <w:rPr>
                <w:b/>
                <w:sz w:val="24"/>
                <w:szCs w:val="24"/>
              </w:rPr>
              <w:t>2</w:t>
            </w:r>
          </w:p>
          <w:p w14:paraId="0B240B7D">
            <w:pPr>
              <w:pStyle w:val="60"/>
              <w:ind w:left="0"/>
              <w:jc w:val="left"/>
              <w:rPr>
                <w:b/>
                <w:sz w:val="24"/>
                <w:szCs w:val="24"/>
              </w:rPr>
            </w:pPr>
            <w:r>
              <w:rPr>
                <w:b/>
                <w:sz w:val="24"/>
                <w:szCs w:val="24"/>
              </w:rPr>
              <w:t>Практический</w:t>
            </w:r>
          </w:p>
          <w:p w14:paraId="1C5ED00D">
            <w:pPr>
              <w:pStyle w:val="60"/>
              <w:ind w:left="0"/>
              <w:jc w:val="left"/>
              <w:rPr>
                <w:sz w:val="24"/>
                <w:szCs w:val="24"/>
              </w:rPr>
            </w:pPr>
            <w:r>
              <w:rPr>
                <w:sz w:val="24"/>
                <w:szCs w:val="24"/>
              </w:rPr>
              <w:t>(сентябрь 2025 – май 2026 уч.год)</w:t>
            </w:r>
          </w:p>
        </w:tc>
        <w:tc>
          <w:tcPr>
            <w:tcW w:w="1843" w:type="dxa"/>
            <w:tcBorders>
              <w:top w:val="single" w:color="00000A" w:sz="4" w:space="0"/>
              <w:left w:val="single" w:color="00000A" w:sz="4" w:space="0"/>
              <w:bottom w:val="single" w:color="00000A" w:sz="4" w:space="0"/>
              <w:right w:val="single" w:color="00000A" w:sz="4" w:space="0"/>
            </w:tcBorders>
            <w:shd w:val="clear" w:color="000000" w:fill="FFFFFF"/>
          </w:tcPr>
          <w:p w14:paraId="62BCB813">
            <w:pPr>
              <w:pStyle w:val="60"/>
              <w:ind w:left="0"/>
              <w:jc w:val="left"/>
              <w:rPr>
                <w:sz w:val="24"/>
                <w:szCs w:val="24"/>
                <w:lang w:val="en-US"/>
              </w:rPr>
            </w:pPr>
            <w:r>
              <w:rPr>
                <w:sz w:val="24"/>
                <w:szCs w:val="24"/>
              </w:rPr>
              <w:t>Реализация программы</w:t>
            </w:r>
          </w:p>
        </w:tc>
        <w:tc>
          <w:tcPr>
            <w:tcW w:w="5670" w:type="dxa"/>
            <w:tcBorders>
              <w:top w:val="single" w:color="00000A" w:sz="4" w:space="0"/>
              <w:left w:val="single" w:color="00000A" w:sz="4" w:space="0"/>
              <w:bottom w:val="single" w:color="00000A" w:sz="4" w:space="0"/>
              <w:right w:val="single" w:color="00000A" w:sz="4" w:space="0"/>
            </w:tcBorders>
            <w:shd w:val="clear" w:color="000000" w:fill="FFFFFF"/>
          </w:tcPr>
          <w:p w14:paraId="6492E731">
            <w:pPr>
              <w:pStyle w:val="60"/>
              <w:ind w:left="0"/>
              <w:jc w:val="left"/>
              <w:rPr>
                <w:sz w:val="24"/>
                <w:szCs w:val="24"/>
              </w:rPr>
            </w:pPr>
            <w:r>
              <w:rPr>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14:paraId="60F8DA3C">
        <w:tblPrEx>
          <w:tblCellMar>
            <w:top w:w="0" w:type="dxa"/>
            <w:left w:w="108" w:type="dxa"/>
            <w:bottom w:w="0" w:type="dxa"/>
            <w:right w:w="108" w:type="dxa"/>
          </w:tblCellMar>
        </w:tblPrEx>
        <w:trPr>
          <w:trHeight w:val="1" w:hRule="atLeast"/>
        </w:trPr>
        <w:tc>
          <w:tcPr>
            <w:tcW w:w="1951" w:type="dxa"/>
            <w:tcBorders>
              <w:top w:val="single" w:color="00000A" w:sz="4" w:space="0"/>
              <w:left w:val="single" w:color="00000A" w:sz="4" w:space="0"/>
              <w:bottom w:val="single" w:color="00000A" w:sz="4" w:space="0"/>
              <w:right w:val="single" w:color="00000A" w:sz="4" w:space="0"/>
            </w:tcBorders>
            <w:shd w:val="clear" w:color="000000" w:fill="FFFFFF"/>
          </w:tcPr>
          <w:p w14:paraId="659252B7">
            <w:pPr>
              <w:pStyle w:val="60"/>
              <w:ind w:left="0"/>
              <w:jc w:val="left"/>
              <w:rPr>
                <w:b/>
                <w:sz w:val="24"/>
                <w:szCs w:val="24"/>
                <w:lang w:val="en-US"/>
              </w:rPr>
            </w:pPr>
            <w:r>
              <w:rPr>
                <w:b/>
                <w:sz w:val="24"/>
                <w:szCs w:val="24"/>
                <w:lang w:val="en-US"/>
              </w:rPr>
              <w:t>3</w:t>
            </w:r>
          </w:p>
          <w:p w14:paraId="720C49AC">
            <w:pPr>
              <w:pStyle w:val="60"/>
              <w:ind w:left="0"/>
              <w:jc w:val="left"/>
              <w:rPr>
                <w:b/>
                <w:sz w:val="24"/>
                <w:szCs w:val="24"/>
              </w:rPr>
            </w:pPr>
            <w:r>
              <w:rPr>
                <w:b/>
                <w:sz w:val="24"/>
                <w:szCs w:val="24"/>
              </w:rPr>
              <w:t>Обобщающий</w:t>
            </w:r>
          </w:p>
          <w:p w14:paraId="5E7D91D4">
            <w:pPr>
              <w:pStyle w:val="60"/>
              <w:ind w:left="0"/>
              <w:jc w:val="left"/>
              <w:rPr>
                <w:sz w:val="24"/>
                <w:szCs w:val="24"/>
                <w:lang w:val="en-US"/>
              </w:rPr>
            </w:pPr>
            <w:r>
              <w:rPr>
                <w:b/>
                <w:sz w:val="24"/>
                <w:szCs w:val="24"/>
                <w:lang w:val="en-US"/>
              </w:rPr>
              <w:t>(</w:t>
            </w:r>
            <w:r>
              <w:rPr>
                <w:sz w:val="24"/>
                <w:szCs w:val="24"/>
              </w:rPr>
              <w:t>май 2026г.)</w:t>
            </w:r>
          </w:p>
        </w:tc>
        <w:tc>
          <w:tcPr>
            <w:tcW w:w="1843" w:type="dxa"/>
            <w:tcBorders>
              <w:top w:val="single" w:color="00000A" w:sz="4" w:space="0"/>
              <w:left w:val="single" w:color="00000A" w:sz="4" w:space="0"/>
              <w:bottom w:val="single" w:color="00000A" w:sz="4" w:space="0"/>
              <w:right w:val="single" w:color="00000A" w:sz="4" w:space="0"/>
            </w:tcBorders>
            <w:shd w:val="clear" w:color="000000" w:fill="FFFFFF"/>
          </w:tcPr>
          <w:p w14:paraId="512ADA13">
            <w:pPr>
              <w:pStyle w:val="60"/>
              <w:ind w:left="0"/>
              <w:jc w:val="left"/>
              <w:rPr>
                <w:sz w:val="24"/>
                <w:szCs w:val="24"/>
                <w:lang w:val="en-US"/>
              </w:rPr>
            </w:pPr>
            <w:r>
              <w:rPr>
                <w:sz w:val="24"/>
                <w:szCs w:val="24"/>
              </w:rPr>
              <w:t>Подведение итогов</w:t>
            </w:r>
          </w:p>
        </w:tc>
        <w:tc>
          <w:tcPr>
            <w:tcW w:w="5670" w:type="dxa"/>
            <w:tcBorders>
              <w:top w:val="single" w:color="00000A" w:sz="4" w:space="0"/>
              <w:left w:val="single" w:color="00000A" w:sz="4" w:space="0"/>
              <w:bottom w:val="single" w:color="00000A" w:sz="4" w:space="0"/>
              <w:right w:val="single" w:color="00000A" w:sz="4" w:space="0"/>
            </w:tcBorders>
            <w:shd w:val="clear" w:color="000000" w:fill="FFFFFF"/>
          </w:tcPr>
          <w:p w14:paraId="1E574375">
            <w:pPr>
              <w:pStyle w:val="60"/>
              <w:ind w:left="0"/>
              <w:jc w:val="left"/>
              <w:rPr>
                <w:sz w:val="24"/>
                <w:szCs w:val="24"/>
              </w:rPr>
            </w:pPr>
            <w:r>
              <w:rPr>
                <w:sz w:val="24"/>
                <w:szCs w:val="24"/>
              </w:rPr>
              <w:t>Обобщение опыта работы администрации, педагогов, родителей и учащихся школы по моделированию и построению программы внеурочной деятельности,  наметить перспективы и пути дальнейшего развития программы.</w:t>
            </w:r>
          </w:p>
          <w:p w14:paraId="22FDCCD5">
            <w:pPr>
              <w:pStyle w:val="60"/>
              <w:ind w:left="0"/>
              <w:jc w:val="left"/>
              <w:rPr>
                <w:sz w:val="24"/>
                <w:szCs w:val="24"/>
              </w:rPr>
            </w:pPr>
            <w:r>
              <w:rPr>
                <w:sz w:val="24"/>
                <w:szCs w:val="24"/>
              </w:rPr>
              <w:t>Организация и проведение общешкольных  мероприятий, «Овации», конкурс портфолио иобучающихся</w:t>
            </w:r>
          </w:p>
          <w:p w14:paraId="58ECE401">
            <w:pPr>
              <w:pStyle w:val="60"/>
              <w:ind w:left="0"/>
              <w:jc w:val="left"/>
              <w:rPr>
                <w:sz w:val="24"/>
                <w:szCs w:val="24"/>
              </w:rPr>
            </w:pPr>
          </w:p>
        </w:tc>
      </w:tr>
    </w:tbl>
    <w:p w14:paraId="4A45BE3E">
      <w:pPr>
        <w:pStyle w:val="60"/>
        <w:ind w:left="0"/>
        <w:jc w:val="left"/>
        <w:rPr>
          <w:sz w:val="24"/>
          <w:szCs w:val="24"/>
        </w:rPr>
      </w:pPr>
      <w:r>
        <w:rPr>
          <w:sz w:val="24"/>
          <w:szCs w:val="24"/>
        </w:rPr>
        <w:tab/>
      </w:r>
    </w:p>
    <w:p w14:paraId="71CAD82C">
      <w:pPr>
        <w:pStyle w:val="60"/>
        <w:ind w:left="0"/>
        <w:jc w:val="left"/>
        <w:rPr>
          <w:b/>
          <w:i/>
          <w:iCs/>
          <w:sz w:val="24"/>
          <w:szCs w:val="24"/>
        </w:rPr>
      </w:pPr>
    </w:p>
    <w:p w14:paraId="676BC128">
      <w:pPr>
        <w:pStyle w:val="60"/>
        <w:ind w:left="0"/>
        <w:jc w:val="left"/>
        <w:rPr>
          <w:spacing w:val="-10"/>
          <w:sz w:val="24"/>
          <w:szCs w:val="24"/>
        </w:rPr>
      </w:pPr>
      <w:r>
        <w:rPr>
          <w:spacing w:val="-10"/>
          <w:sz w:val="24"/>
          <w:szCs w:val="24"/>
        </w:rPr>
        <w:t xml:space="preserve">                       </w:t>
      </w:r>
    </w:p>
    <w:p w14:paraId="344B50B3">
      <w:pPr>
        <w:pStyle w:val="60"/>
        <w:ind w:left="0"/>
        <w:jc w:val="left"/>
        <w:rPr>
          <w:spacing w:val="-10"/>
          <w:sz w:val="24"/>
          <w:szCs w:val="24"/>
        </w:rPr>
      </w:pPr>
    </w:p>
    <w:p w14:paraId="54D1B482">
      <w:pPr>
        <w:pStyle w:val="60"/>
        <w:ind w:left="0"/>
        <w:jc w:val="left"/>
        <w:rPr>
          <w:spacing w:val="-10"/>
          <w:sz w:val="24"/>
          <w:szCs w:val="24"/>
        </w:rPr>
      </w:pPr>
    </w:p>
    <w:p w14:paraId="75C2AD5B">
      <w:pPr>
        <w:pStyle w:val="60"/>
        <w:ind w:left="0"/>
        <w:jc w:val="left"/>
        <w:rPr>
          <w:color w:val="auto"/>
          <w:spacing w:val="-10"/>
          <w:sz w:val="24"/>
          <w:szCs w:val="24"/>
        </w:rPr>
      </w:pPr>
      <w:r>
        <w:rPr>
          <w:color w:val="auto"/>
          <w:spacing w:val="-10"/>
          <w:sz w:val="24"/>
          <w:szCs w:val="24"/>
          <w:lang w:val="en-US"/>
        </w:rPr>
        <w:t>XII</w:t>
      </w:r>
      <w:r>
        <w:rPr>
          <w:color w:val="auto"/>
          <w:spacing w:val="-10"/>
          <w:sz w:val="24"/>
          <w:szCs w:val="24"/>
        </w:rPr>
        <w:t>.     Тематическое планирование и содержание деятельности</w:t>
      </w:r>
    </w:p>
    <w:p w14:paraId="2C7730EA">
      <w:pPr>
        <w:pStyle w:val="60"/>
        <w:ind w:left="0"/>
        <w:jc w:val="left"/>
        <w:rPr>
          <w:sz w:val="24"/>
          <w:szCs w:val="24"/>
        </w:rPr>
      </w:pPr>
    </w:p>
    <w:p w14:paraId="6EE41F86">
      <w:pPr>
        <w:pStyle w:val="60"/>
        <w:ind w:left="0"/>
        <w:jc w:val="left"/>
        <w:rPr>
          <w:sz w:val="24"/>
          <w:szCs w:val="24"/>
        </w:rPr>
      </w:pPr>
      <w:r>
        <w:rPr>
          <w:sz w:val="24"/>
          <w:szCs w:val="24"/>
        </w:rPr>
        <w:t xml:space="preserve">      Основой для современной организации воспитательной работы с детьми  младшего  и 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14:paraId="03B72AB3">
      <w:pPr>
        <w:pStyle w:val="60"/>
        <w:ind w:left="0"/>
        <w:jc w:val="left"/>
        <w:rPr>
          <w:sz w:val="24"/>
          <w:szCs w:val="24"/>
        </w:rPr>
      </w:pPr>
      <w:r>
        <w:rPr>
          <w:sz w:val="24"/>
          <w:szCs w:val="24"/>
        </w:rPr>
        <w:t xml:space="preserve">     Проблема</w:t>
      </w:r>
      <w:r>
        <w:rPr>
          <w:sz w:val="24"/>
          <w:szCs w:val="24"/>
          <w:lang w:val="en-US"/>
        </w:rPr>
        <w:t> </w:t>
      </w:r>
      <w:r>
        <w:rPr>
          <w:sz w:val="24"/>
          <w:szCs w:val="24"/>
        </w:rPr>
        <w:t xml:space="preserve">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14:paraId="399536B0">
      <w:pPr>
        <w:pStyle w:val="60"/>
        <w:ind w:left="0"/>
        <w:jc w:val="left"/>
        <w:rPr>
          <w:sz w:val="24"/>
          <w:szCs w:val="24"/>
        </w:rPr>
      </w:pPr>
      <w:r>
        <w:rPr>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14:paraId="6A8ED1BE">
      <w:pPr>
        <w:pStyle w:val="60"/>
        <w:ind w:left="0"/>
        <w:jc w:val="left"/>
        <w:rPr>
          <w:sz w:val="24"/>
          <w:szCs w:val="24"/>
        </w:rPr>
      </w:pPr>
      <w:r>
        <w:rPr>
          <w:sz w:val="24"/>
          <w:szCs w:val="24"/>
        </w:rPr>
        <w:t>- свободного выбора детьми программ, объединений, которые близки им по природе, отвечают их внутренним потребностям;</w:t>
      </w:r>
    </w:p>
    <w:p w14:paraId="41E53EC2">
      <w:pPr>
        <w:pStyle w:val="60"/>
        <w:ind w:left="0"/>
        <w:jc w:val="left"/>
        <w:rPr>
          <w:sz w:val="24"/>
          <w:szCs w:val="24"/>
        </w:rPr>
      </w:pPr>
      <w:r>
        <w:rPr>
          <w:sz w:val="24"/>
          <w:szCs w:val="24"/>
        </w:rPr>
        <w:t>- помогают удовлетворить образовательные запросы, почувствовать себя успешным, реализовать и развить свои таланты, способности;</w:t>
      </w:r>
    </w:p>
    <w:p w14:paraId="568A212D">
      <w:pPr>
        <w:pStyle w:val="60"/>
        <w:ind w:left="0"/>
        <w:jc w:val="left"/>
        <w:rPr>
          <w:sz w:val="24"/>
          <w:szCs w:val="24"/>
        </w:rPr>
      </w:pPr>
      <w:r>
        <w:rPr>
          <w:sz w:val="24"/>
          <w:szCs w:val="24"/>
        </w:rPr>
        <w:t>- стать активным в решении жизненных и социальных проблем, уметь нести ответственность за свой выбор;</w:t>
      </w:r>
    </w:p>
    <w:p w14:paraId="07A1F118">
      <w:pPr>
        <w:pStyle w:val="60"/>
        <w:ind w:left="0"/>
        <w:jc w:val="left"/>
        <w:rPr>
          <w:sz w:val="24"/>
          <w:szCs w:val="24"/>
        </w:rPr>
      </w:pPr>
      <w:r>
        <w:rPr>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14:paraId="23F500C3">
      <w:pPr>
        <w:pStyle w:val="60"/>
        <w:ind w:left="0"/>
        <w:jc w:val="left"/>
        <w:rPr>
          <w:sz w:val="24"/>
          <w:szCs w:val="24"/>
        </w:rPr>
      </w:pPr>
      <w:r>
        <w:rPr>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14:paraId="4CB174D2">
      <w:pPr>
        <w:pStyle w:val="60"/>
        <w:ind w:left="0"/>
        <w:jc w:val="left"/>
        <w:rPr>
          <w:sz w:val="24"/>
          <w:szCs w:val="24"/>
        </w:rPr>
      </w:pPr>
      <w:r>
        <w:rPr>
          <w:sz w:val="24"/>
          <w:szCs w:val="24"/>
        </w:rPr>
        <w:t>- на регуляции социального поведения ребёнка;</w:t>
      </w:r>
    </w:p>
    <w:p w14:paraId="5641F659">
      <w:pPr>
        <w:pStyle w:val="60"/>
        <w:ind w:left="0"/>
        <w:jc w:val="left"/>
        <w:rPr>
          <w:sz w:val="24"/>
          <w:szCs w:val="24"/>
        </w:rPr>
      </w:pPr>
      <w:r>
        <w:rPr>
          <w:sz w:val="24"/>
          <w:szCs w:val="24"/>
        </w:rPr>
        <w:t xml:space="preserve">- привитие детям аккуратности в обращении с учебными принадлежностями;                  </w:t>
      </w:r>
    </w:p>
    <w:p w14:paraId="38AB636D">
      <w:pPr>
        <w:pStyle w:val="60"/>
        <w:ind w:left="0"/>
        <w:jc w:val="left"/>
        <w:rPr>
          <w:sz w:val="24"/>
          <w:szCs w:val="24"/>
        </w:rPr>
      </w:pPr>
      <w:r>
        <w:rPr>
          <w:sz w:val="24"/>
          <w:szCs w:val="24"/>
        </w:rPr>
        <w:t>- сохранение положительного отношения к школе и учению;</w:t>
      </w:r>
    </w:p>
    <w:p w14:paraId="3316EAFB">
      <w:pPr>
        <w:pStyle w:val="60"/>
        <w:ind w:left="0"/>
        <w:jc w:val="left"/>
        <w:rPr>
          <w:sz w:val="24"/>
          <w:szCs w:val="24"/>
        </w:rPr>
      </w:pPr>
      <w:r>
        <w:rPr>
          <w:sz w:val="24"/>
          <w:szCs w:val="24"/>
        </w:rPr>
        <w:t>-  воспитание здорового образа жизни;</w:t>
      </w:r>
    </w:p>
    <w:p w14:paraId="0FE38622">
      <w:pPr>
        <w:pStyle w:val="60"/>
        <w:ind w:left="0"/>
        <w:jc w:val="left"/>
        <w:rPr>
          <w:sz w:val="24"/>
          <w:szCs w:val="24"/>
        </w:rPr>
      </w:pPr>
      <w:r>
        <w:rPr>
          <w:sz w:val="24"/>
          <w:szCs w:val="24"/>
        </w:rPr>
        <w:t>-  интегрирование усилий учителя и родителей;</w:t>
      </w:r>
    </w:p>
    <w:p w14:paraId="5BB4D1F1">
      <w:pPr>
        <w:pStyle w:val="60"/>
        <w:ind w:left="0"/>
        <w:jc w:val="left"/>
        <w:rPr>
          <w:sz w:val="24"/>
          <w:szCs w:val="24"/>
        </w:rPr>
      </w:pPr>
      <w:r>
        <w:rPr>
          <w:sz w:val="24"/>
          <w:szCs w:val="24"/>
        </w:rPr>
        <w:t xml:space="preserve"> - привлечение учащихся к творческим конкурсам вне школы.</w:t>
      </w:r>
    </w:p>
    <w:p w14:paraId="09086281">
      <w:pPr>
        <w:pStyle w:val="60"/>
        <w:ind w:left="0"/>
        <w:rPr>
          <w:sz w:val="24"/>
          <w:szCs w:val="24"/>
        </w:rPr>
      </w:pPr>
    </w:p>
    <w:p w14:paraId="062926F0">
      <w:pPr>
        <w:pStyle w:val="60"/>
        <w:ind w:left="0"/>
        <w:jc w:val="center"/>
        <w:rPr>
          <w:b/>
          <w:sz w:val="24"/>
          <w:szCs w:val="24"/>
        </w:rPr>
      </w:pPr>
      <w:r>
        <w:rPr>
          <w:b/>
          <w:sz w:val="24"/>
          <w:szCs w:val="24"/>
          <w:lang w:val="en-US"/>
        </w:rPr>
        <w:t>XIII</w:t>
      </w:r>
      <w:r>
        <w:rPr>
          <w:b/>
          <w:sz w:val="24"/>
          <w:szCs w:val="24"/>
        </w:rPr>
        <w:t>. Недельный</w:t>
      </w:r>
      <w:r>
        <w:rPr>
          <w:b/>
          <w:spacing w:val="-4"/>
          <w:sz w:val="24"/>
          <w:szCs w:val="24"/>
        </w:rPr>
        <w:t xml:space="preserve"> и годовой </w:t>
      </w:r>
      <w:r>
        <w:rPr>
          <w:b/>
          <w:sz w:val="24"/>
          <w:szCs w:val="24"/>
        </w:rPr>
        <w:t>план</w:t>
      </w:r>
      <w:r>
        <w:rPr>
          <w:b/>
          <w:spacing w:val="-2"/>
          <w:sz w:val="24"/>
          <w:szCs w:val="24"/>
        </w:rPr>
        <w:t xml:space="preserve"> </w:t>
      </w:r>
      <w:r>
        <w:rPr>
          <w:b/>
          <w:sz w:val="24"/>
          <w:szCs w:val="24"/>
        </w:rPr>
        <w:t>внеурочной</w:t>
      </w:r>
      <w:r>
        <w:rPr>
          <w:b/>
          <w:spacing w:val="-4"/>
          <w:sz w:val="24"/>
          <w:szCs w:val="24"/>
        </w:rPr>
        <w:t xml:space="preserve"> </w:t>
      </w:r>
      <w:r>
        <w:rPr>
          <w:b/>
          <w:sz w:val="24"/>
          <w:szCs w:val="24"/>
        </w:rPr>
        <w:t>деятельности</w:t>
      </w:r>
    </w:p>
    <w:p w14:paraId="4DC20395">
      <w:pPr>
        <w:pStyle w:val="60"/>
        <w:ind w:left="0"/>
        <w:jc w:val="center"/>
        <w:rPr>
          <w:sz w:val="24"/>
          <w:szCs w:val="24"/>
        </w:rPr>
      </w:pPr>
      <w:r>
        <w:rPr>
          <w:sz w:val="24"/>
          <w:szCs w:val="24"/>
        </w:rPr>
        <w:t>1-4 классы</w:t>
      </w:r>
    </w:p>
    <w:tbl>
      <w:tblPr>
        <w:tblStyle w:val="100"/>
        <w:tblW w:w="0" w:type="auto"/>
        <w:tblInd w:w="7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2"/>
        <w:gridCol w:w="2861"/>
        <w:gridCol w:w="856"/>
        <w:gridCol w:w="851"/>
        <w:gridCol w:w="711"/>
        <w:gridCol w:w="712"/>
      </w:tblGrid>
      <w:tr w14:paraId="5DD5C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3382" w:type="dxa"/>
          </w:tcPr>
          <w:p w14:paraId="715A6A5B">
            <w:pPr>
              <w:pStyle w:val="99"/>
              <w:spacing w:before="3" w:line="204" w:lineRule="auto"/>
              <w:ind w:left="385" w:right="1270" w:hanging="11"/>
              <w:jc w:val="center"/>
              <w:rPr>
                <w:b/>
                <w:sz w:val="28"/>
              </w:rPr>
            </w:pPr>
            <w:r>
              <w:rPr>
                <w:b/>
                <w:spacing w:val="-2"/>
                <w:sz w:val="28"/>
              </w:rPr>
              <w:t>Направление внеурочной деятельности</w:t>
            </w:r>
          </w:p>
        </w:tc>
        <w:tc>
          <w:tcPr>
            <w:tcW w:w="2861" w:type="dxa"/>
          </w:tcPr>
          <w:p w14:paraId="3281F3BE">
            <w:pPr>
              <w:pStyle w:val="99"/>
              <w:spacing w:line="286" w:lineRule="exact"/>
              <w:ind w:left="1010"/>
              <w:rPr>
                <w:b/>
                <w:sz w:val="28"/>
              </w:rPr>
            </w:pPr>
            <w:r>
              <w:rPr>
                <w:b/>
                <w:spacing w:val="-2"/>
                <w:sz w:val="28"/>
              </w:rPr>
              <w:t>Программа</w:t>
            </w:r>
          </w:p>
        </w:tc>
        <w:tc>
          <w:tcPr>
            <w:tcW w:w="856" w:type="dxa"/>
          </w:tcPr>
          <w:p w14:paraId="34B54E2E">
            <w:pPr>
              <w:pStyle w:val="99"/>
              <w:spacing w:line="286" w:lineRule="exact"/>
              <w:ind w:right="418"/>
              <w:jc w:val="right"/>
              <w:rPr>
                <w:b/>
                <w:sz w:val="28"/>
              </w:rPr>
            </w:pPr>
            <w:r>
              <w:rPr>
                <w:b/>
                <w:spacing w:val="-10"/>
                <w:sz w:val="28"/>
              </w:rPr>
              <w:t>1</w:t>
            </w:r>
          </w:p>
        </w:tc>
        <w:tc>
          <w:tcPr>
            <w:tcW w:w="851" w:type="dxa"/>
          </w:tcPr>
          <w:p w14:paraId="275BE26D">
            <w:pPr>
              <w:pStyle w:val="99"/>
              <w:spacing w:line="286" w:lineRule="exact"/>
              <w:ind w:right="71"/>
              <w:jc w:val="center"/>
              <w:rPr>
                <w:b/>
                <w:sz w:val="28"/>
              </w:rPr>
            </w:pPr>
            <w:r>
              <w:rPr>
                <w:b/>
                <w:spacing w:val="-10"/>
                <w:sz w:val="28"/>
              </w:rPr>
              <w:t>2</w:t>
            </w:r>
          </w:p>
        </w:tc>
        <w:tc>
          <w:tcPr>
            <w:tcW w:w="711" w:type="dxa"/>
          </w:tcPr>
          <w:p w14:paraId="32F66CB6">
            <w:pPr>
              <w:pStyle w:val="99"/>
              <w:spacing w:line="286" w:lineRule="exact"/>
              <w:ind w:right="345"/>
              <w:jc w:val="right"/>
              <w:rPr>
                <w:b/>
                <w:sz w:val="28"/>
              </w:rPr>
            </w:pPr>
            <w:r>
              <w:rPr>
                <w:b/>
                <w:spacing w:val="-10"/>
                <w:sz w:val="28"/>
              </w:rPr>
              <w:t>3</w:t>
            </w:r>
          </w:p>
        </w:tc>
        <w:tc>
          <w:tcPr>
            <w:tcW w:w="712" w:type="dxa"/>
          </w:tcPr>
          <w:p w14:paraId="35350167">
            <w:pPr>
              <w:pStyle w:val="99"/>
              <w:spacing w:line="286" w:lineRule="exact"/>
              <w:ind w:left="212"/>
              <w:rPr>
                <w:b/>
                <w:sz w:val="28"/>
              </w:rPr>
            </w:pPr>
            <w:r>
              <w:rPr>
                <w:b/>
                <w:spacing w:val="-10"/>
                <w:sz w:val="28"/>
              </w:rPr>
              <w:t>4</w:t>
            </w:r>
          </w:p>
        </w:tc>
      </w:tr>
      <w:tr w14:paraId="59CBA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373" w:type="dxa"/>
            <w:gridSpan w:val="6"/>
          </w:tcPr>
          <w:p w14:paraId="2136621A">
            <w:pPr>
              <w:pStyle w:val="99"/>
              <w:spacing w:line="212" w:lineRule="exact"/>
              <w:ind w:left="98" w:right="265"/>
              <w:jc w:val="center"/>
              <w:rPr>
                <w:b/>
                <w:sz w:val="28"/>
              </w:rPr>
            </w:pPr>
            <w:r>
              <w:rPr>
                <w:b/>
                <w:sz w:val="28"/>
              </w:rPr>
              <w:t>Часть,</w:t>
            </w:r>
            <w:r>
              <w:rPr>
                <w:b/>
                <w:spacing w:val="-10"/>
                <w:sz w:val="28"/>
              </w:rPr>
              <w:t xml:space="preserve"> </w:t>
            </w:r>
            <w:r>
              <w:rPr>
                <w:b/>
                <w:sz w:val="28"/>
              </w:rPr>
              <w:t>обязательная</w:t>
            </w:r>
            <w:r>
              <w:rPr>
                <w:b/>
                <w:spacing w:val="-14"/>
                <w:sz w:val="28"/>
              </w:rPr>
              <w:t xml:space="preserve"> </w:t>
            </w:r>
            <w:r>
              <w:rPr>
                <w:b/>
                <w:sz w:val="28"/>
              </w:rPr>
              <w:t>для</w:t>
            </w:r>
            <w:r>
              <w:rPr>
                <w:b/>
                <w:spacing w:val="-15"/>
                <w:sz w:val="28"/>
              </w:rPr>
              <w:t xml:space="preserve"> </w:t>
            </w:r>
            <w:r>
              <w:rPr>
                <w:b/>
                <w:spacing w:val="-4"/>
                <w:sz w:val="28"/>
              </w:rPr>
              <w:t>всех</w:t>
            </w:r>
          </w:p>
          <w:p w14:paraId="37A90F9C">
            <w:pPr>
              <w:pStyle w:val="99"/>
              <w:spacing w:line="278" w:lineRule="exact"/>
              <w:ind w:left="97" w:right="265"/>
              <w:jc w:val="center"/>
              <w:rPr>
                <w:b/>
                <w:sz w:val="28"/>
              </w:rPr>
            </w:pPr>
            <w:r>
              <w:rPr>
                <w:b/>
                <w:spacing w:val="-2"/>
                <w:sz w:val="28"/>
              </w:rPr>
              <w:t>обучающихся</w:t>
            </w:r>
          </w:p>
        </w:tc>
      </w:tr>
      <w:tr w14:paraId="4ABE0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1" w:hRule="atLeast"/>
        </w:trPr>
        <w:tc>
          <w:tcPr>
            <w:tcW w:w="3382" w:type="dxa"/>
          </w:tcPr>
          <w:p w14:paraId="0152CCC8">
            <w:pPr>
              <w:pStyle w:val="99"/>
              <w:ind w:left="145" w:right="1089" w:firstLine="35"/>
              <w:jc w:val="both"/>
              <w:rPr>
                <w:sz w:val="28"/>
              </w:rPr>
            </w:pPr>
            <w:r>
              <w:rPr>
                <w:spacing w:val="-2"/>
                <w:sz w:val="28"/>
              </w:rPr>
              <w:t>Информационно- просветительские занятия</w:t>
            </w:r>
          </w:p>
          <w:p w14:paraId="0E254A88">
            <w:pPr>
              <w:pStyle w:val="99"/>
              <w:ind w:left="145"/>
              <w:rPr>
                <w:sz w:val="28"/>
              </w:rPr>
            </w:pPr>
            <w:r>
              <w:rPr>
                <w:spacing w:val="-2"/>
                <w:sz w:val="28"/>
              </w:rPr>
              <w:t xml:space="preserve">патриотической, </w:t>
            </w:r>
            <w:r>
              <w:rPr>
                <w:sz w:val="28"/>
              </w:rPr>
              <w:t xml:space="preserve">нравственной и </w:t>
            </w:r>
            <w:r>
              <w:rPr>
                <w:spacing w:val="-2"/>
                <w:sz w:val="28"/>
              </w:rPr>
              <w:t>экологической</w:t>
            </w:r>
          </w:p>
          <w:p w14:paraId="1D8D5896">
            <w:pPr>
              <w:pStyle w:val="99"/>
              <w:spacing w:line="291" w:lineRule="exact"/>
              <w:ind w:left="145"/>
              <w:rPr>
                <w:sz w:val="28"/>
              </w:rPr>
            </w:pPr>
            <w:r>
              <w:rPr>
                <w:spacing w:val="-2"/>
                <w:sz w:val="28"/>
              </w:rPr>
              <w:t>направленности</w:t>
            </w:r>
          </w:p>
          <w:p w14:paraId="70C4A7BF">
            <w:pPr>
              <w:pStyle w:val="99"/>
              <w:spacing w:line="291" w:lineRule="exact"/>
              <w:ind w:left="145"/>
              <w:rPr>
                <w:sz w:val="28"/>
              </w:rPr>
            </w:pPr>
            <w:r>
              <w:rPr>
                <w:sz w:val="28"/>
              </w:rPr>
              <w:t>«Разговоры</w:t>
            </w:r>
            <w:r>
              <w:rPr>
                <w:spacing w:val="-9"/>
                <w:sz w:val="28"/>
              </w:rPr>
              <w:t xml:space="preserve"> </w:t>
            </w:r>
            <w:r>
              <w:rPr>
                <w:sz w:val="28"/>
              </w:rPr>
              <w:t>о</w:t>
            </w:r>
            <w:r>
              <w:rPr>
                <w:spacing w:val="-7"/>
                <w:sz w:val="28"/>
              </w:rPr>
              <w:t xml:space="preserve"> </w:t>
            </w:r>
            <w:r>
              <w:rPr>
                <w:spacing w:val="-2"/>
                <w:sz w:val="28"/>
              </w:rPr>
              <w:t>важном»</w:t>
            </w:r>
          </w:p>
        </w:tc>
        <w:tc>
          <w:tcPr>
            <w:tcW w:w="2861" w:type="dxa"/>
          </w:tcPr>
          <w:p w14:paraId="7D13FBCA">
            <w:pPr>
              <w:pStyle w:val="99"/>
              <w:spacing w:line="281" w:lineRule="exact"/>
              <w:ind w:left="179"/>
              <w:rPr>
                <w:sz w:val="28"/>
              </w:rPr>
            </w:pPr>
            <w:r>
              <w:rPr>
                <w:sz w:val="28"/>
              </w:rPr>
              <w:t>«Разговоры</w:t>
            </w:r>
            <w:r>
              <w:rPr>
                <w:spacing w:val="-4"/>
                <w:sz w:val="28"/>
              </w:rPr>
              <w:t xml:space="preserve"> </w:t>
            </w:r>
            <w:r>
              <w:rPr>
                <w:sz w:val="28"/>
              </w:rPr>
              <w:t>о</w:t>
            </w:r>
            <w:r>
              <w:rPr>
                <w:spacing w:val="-11"/>
                <w:sz w:val="28"/>
              </w:rPr>
              <w:t xml:space="preserve"> </w:t>
            </w:r>
            <w:r>
              <w:rPr>
                <w:spacing w:val="-2"/>
                <w:sz w:val="28"/>
              </w:rPr>
              <w:t>важном»</w:t>
            </w:r>
          </w:p>
        </w:tc>
        <w:tc>
          <w:tcPr>
            <w:tcW w:w="856" w:type="dxa"/>
          </w:tcPr>
          <w:p w14:paraId="53950C59">
            <w:pPr>
              <w:pStyle w:val="99"/>
              <w:spacing w:line="281" w:lineRule="exact"/>
              <w:ind w:right="474"/>
              <w:jc w:val="right"/>
              <w:rPr>
                <w:sz w:val="28"/>
              </w:rPr>
            </w:pPr>
            <w:r>
              <w:rPr>
                <w:spacing w:val="-10"/>
                <w:sz w:val="28"/>
              </w:rPr>
              <w:t>1</w:t>
            </w:r>
          </w:p>
        </w:tc>
        <w:tc>
          <w:tcPr>
            <w:tcW w:w="851" w:type="dxa"/>
          </w:tcPr>
          <w:p w14:paraId="47DE5D6F">
            <w:pPr>
              <w:pStyle w:val="99"/>
              <w:spacing w:line="281" w:lineRule="exact"/>
              <w:ind w:left="228"/>
              <w:rPr>
                <w:sz w:val="28"/>
              </w:rPr>
            </w:pPr>
            <w:r>
              <w:rPr>
                <w:spacing w:val="-10"/>
                <w:sz w:val="28"/>
              </w:rPr>
              <w:t>1</w:t>
            </w:r>
          </w:p>
        </w:tc>
        <w:tc>
          <w:tcPr>
            <w:tcW w:w="711" w:type="dxa"/>
          </w:tcPr>
          <w:p w14:paraId="45506CA5">
            <w:pPr>
              <w:pStyle w:val="99"/>
              <w:spacing w:line="281" w:lineRule="exact"/>
              <w:ind w:right="395"/>
              <w:jc w:val="right"/>
              <w:rPr>
                <w:sz w:val="28"/>
              </w:rPr>
            </w:pPr>
            <w:r>
              <w:rPr>
                <w:spacing w:val="-10"/>
                <w:sz w:val="28"/>
              </w:rPr>
              <w:t>1</w:t>
            </w:r>
          </w:p>
        </w:tc>
        <w:tc>
          <w:tcPr>
            <w:tcW w:w="712" w:type="dxa"/>
          </w:tcPr>
          <w:p w14:paraId="12061DD3">
            <w:pPr>
              <w:pStyle w:val="99"/>
              <w:spacing w:line="281" w:lineRule="exact"/>
              <w:ind w:left="157"/>
              <w:rPr>
                <w:sz w:val="28"/>
              </w:rPr>
            </w:pPr>
            <w:r>
              <w:rPr>
                <w:spacing w:val="-10"/>
                <w:sz w:val="28"/>
              </w:rPr>
              <w:t>1</w:t>
            </w:r>
          </w:p>
        </w:tc>
      </w:tr>
      <w:tr w14:paraId="3C037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5" w:hRule="atLeast"/>
        </w:trPr>
        <w:tc>
          <w:tcPr>
            <w:tcW w:w="3382" w:type="dxa"/>
          </w:tcPr>
          <w:p w14:paraId="72981B5C">
            <w:pPr>
              <w:pStyle w:val="99"/>
              <w:spacing w:line="272" w:lineRule="exact"/>
              <w:ind w:left="180"/>
              <w:rPr>
                <w:sz w:val="28"/>
              </w:rPr>
            </w:pPr>
            <w:r>
              <w:rPr>
                <w:sz w:val="28"/>
              </w:rPr>
              <w:t xml:space="preserve">Занятия </w:t>
            </w:r>
            <w:r>
              <w:rPr>
                <w:spacing w:val="-5"/>
                <w:sz w:val="28"/>
              </w:rPr>
              <w:t>по</w:t>
            </w:r>
          </w:p>
          <w:p w14:paraId="57B04DA4">
            <w:pPr>
              <w:pStyle w:val="99"/>
              <w:spacing w:line="237" w:lineRule="auto"/>
              <w:ind w:left="145"/>
              <w:rPr>
                <w:sz w:val="28"/>
              </w:rPr>
            </w:pPr>
            <w:r>
              <w:rPr>
                <w:spacing w:val="-2"/>
                <w:sz w:val="28"/>
              </w:rPr>
              <w:t>формированию функциональной грамотности</w:t>
            </w:r>
          </w:p>
          <w:p w14:paraId="549D9784">
            <w:pPr>
              <w:pStyle w:val="99"/>
              <w:ind w:left="180"/>
              <w:rPr>
                <w:sz w:val="28"/>
              </w:rPr>
            </w:pPr>
            <w:r>
              <w:rPr>
                <w:spacing w:val="-2"/>
                <w:sz w:val="28"/>
              </w:rPr>
              <w:t>обучающихся</w:t>
            </w:r>
          </w:p>
        </w:tc>
        <w:tc>
          <w:tcPr>
            <w:tcW w:w="2861" w:type="dxa"/>
          </w:tcPr>
          <w:p w14:paraId="1C2BFCE7">
            <w:pPr>
              <w:pStyle w:val="99"/>
              <w:spacing w:line="196" w:lineRule="auto"/>
              <w:ind w:left="114" w:right="1110"/>
              <w:rPr>
                <w:sz w:val="28"/>
              </w:rPr>
            </w:pPr>
            <w:r>
              <w:rPr>
                <w:spacing w:val="-2"/>
                <w:sz w:val="28"/>
              </w:rPr>
              <w:t xml:space="preserve">Функциональ -   </w:t>
            </w:r>
            <w:r>
              <w:rPr>
                <w:spacing w:val="-4"/>
                <w:sz w:val="28"/>
              </w:rPr>
              <w:t>ная</w:t>
            </w:r>
          </w:p>
          <w:p w14:paraId="141EFA78">
            <w:pPr>
              <w:pStyle w:val="99"/>
              <w:spacing w:line="282" w:lineRule="exact"/>
              <w:ind w:left="114"/>
              <w:rPr>
                <w:sz w:val="28"/>
              </w:rPr>
            </w:pPr>
            <w:r>
              <w:rPr>
                <w:spacing w:val="-2"/>
                <w:sz w:val="28"/>
              </w:rPr>
              <w:t>грамотность</w:t>
            </w:r>
          </w:p>
        </w:tc>
        <w:tc>
          <w:tcPr>
            <w:tcW w:w="856" w:type="dxa"/>
          </w:tcPr>
          <w:p w14:paraId="2EAF989D">
            <w:pPr>
              <w:pStyle w:val="99"/>
              <w:spacing w:line="281" w:lineRule="exact"/>
              <w:ind w:right="474"/>
              <w:jc w:val="right"/>
              <w:rPr>
                <w:sz w:val="28"/>
              </w:rPr>
            </w:pPr>
            <w:r>
              <w:rPr>
                <w:spacing w:val="-10"/>
                <w:sz w:val="28"/>
              </w:rPr>
              <w:t>1</w:t>
            </w:r>
          </w:p>
        </w:tc>
        <w:tc>
          <w:tcPr>
            <w:tcW w:w="851" w:type="dxa"/>
          </w:tcPr>
          <w:p w14:paraId="6FC86168">
            <w:pPr>
              <w:pStyle w:val="99"/>
              <w:spacing w:line="281" w:lineRule="exact"/>
              <w:ind w:left="228"/>
              <w:rPr>
                <w:sz w:val="28"/>
              </w:rPr>
            </w:pPr>
            <w:r>
              <w:rPr>
                <w:spacing w:val="-10"/>
                <w:sz w:val="28"/>
              </w:rPr>
              <w:t>1</w:t>
            </w:r>
          </w:p>
        </w:tc>
        <w:tc>
          <w:tcPr>
            <w:tcW w:w="711" w:type="dxa"/>
          </w:tcPr>
          <w:p w14:paraId="4FCF7146">
            <w:pPr>
              <w:pStyle w:val="99"/>
              <w:spacing w:line="281" w:lineRule="exact"/>
              <w:ind w:right="395"/>
              <w:jc w:val="right"/>
              <w:rPr>
                <w:sz w:val="28"/>
              </w:rPr>
            </w:pPr>
            <w:r>
              <w:rPr>
                <w:spacing w:val="-10"/>
                <w:sz w:val="28"/>
              </w:rPr>
              <w:t>1</w:t>
            </w:r>
          </w:p>
        </w:tc>
        <w:tc>
          <w:tcPr>
            <w:tcW w:w="712" w:type="dxa"/>
          </w:tcPr>
          <w:p w14:paraId="5B8EFB7F">
            <w:pPr>
              <w:pStyle w:val="99"/>
              <w:spacing w:line="281" w:lineRule="exact"/>
              <w:ind w:left="157"/>
              <w:rPr>
                <w:sz w:val="28"/>
              </w:rPr>
            </w:pPr>
            <w:r>
              <w:rPr>
                <w:spacing w:val="-10"/>
                <w:sz w:val="28"/>
              </w:rPr>
              <w:t>1</w:t>
            </w:r>
          </w:p>
        </w:tc>
      </w:tr>
      <w:tr w14:paraId="066B9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6" w:hRule="atLeast"/>
        </w:trPr>
        <w:tc>
          <w:tcPr>
            <w:tcW w:w="3382" w:type="dxa"/>
          </w:tcPr>
          <w:p w14:paraId="0E849B0F">
            <w:pPr>
              <w:pStyle w:val="99"/>
              <w:ind w:left="145" w:right="464" w:firstLine="35"/>
              <w:rPr>
                <w:sz w:val="28"/>
              </w:rPr>
            </w:pPr>
            <w:r>
              <w:rPr>
                <w:spacing w:val="-2"/>
                <w:sz w:val="28"/>
              </w:rPr>
              <w:t xml:space="preserve">Занятия, </w:t>
            </w:r>
            <w:r>
              <w:rPr>
                <w:sz w:val="28"/>
              </w:rPr>
              <w:t>Направленные</w:t>
            </w:r>
            <w:r>
              <w:rPr>
                <w:spacing w:val="-18"/>
                <w:sz w:val="28"/>
              </w:rPr>
              <w:t xml:space="preserve"> </w:t>
            </w:r>
            <w:r>
              <w:rPr>
                <w:sz w:val="28"/>
              </w:rPr>
              <w:t xml:space="preserve">на </w:t>
            </w:r>
            <w:r>
              <w:rPr>
                <w:spacing w:val="-2"/>
                <w:sz w:val="28"/>
              </w:rPr>
              <w:t>удовлетворение</w:t>
            </w:r>
          </w:p>
          <w:p w14:paraId="7A12D2C6">
            <w:pPr>
              <w:pStyle w:val="99"/>
              <w:ind w:left="145"/>
              <w:rPr>
                <w:sz w:val="28"/>
              </w:rPr>
            </w:pPr>
            <w:r>
              <w:rPr>
                <w:spacing w:val="-2"/>
                <w:sz w:val="28"/>
              </w:rPr>
              <w:t xml:space="preserve">профориентационных </w:t>
            </w:r>
            <w:r>
              <w:rPr>
                <w:sz w:val="28"/>
              </w:rPr>
              <w:t>интересов и</w:t>
            </w:r>
          </w:p>
          <w:p w14:paraId="59FC9AA1">
            <w:pPr>
              <w:pStyle w:val="99"/>
              <w:ind w:left="145" w:right="464"/>
              <w:rPr>
                <w:sz w:val="28"/>
              </w:rPr>
            </w:pPr>
            <w:r>
              <w:rPr>
                <w:spacing w:val="-2"/>
                <w:sz w:val="28"/>
              </w:rPr>
              <w:t>потребностей обучающихся</w:t>
            </w:r>
          </w:p>
        </w:tc>
        <w:tc>
          <w:tcPr>
            <w:tcW w:w="2861" w:type="dxa"/>
          </w:tcPr>
          <w:p w14:paraId="34BF8C6D">
            <w:pPr>
              <w:pStyle w:val="99"/>
              <w:spacing w:line="276" w:lineRule="exact"/>
              <w:rPr>
                <w:sz w:val="28"/>
              </w:rPr>
            </w:pPr>
            <w:r>
              <w:rPr>
                <w:sz w:val="28"/>
              </w:rPr>
              <w:t>Профориентация</w:t>
            </w:r>
          </w:p>
        </w:tc>
        <w:tc>
          <w:tcPr>
            <w:tcW w:w="856" w:type="dxa"/>
          </w:tcPr>
          <w:p w14:paraId="406EA0C1">
            <w:pPr>
              <w:pStyle w:val="99"/>
              <w:spacing w:line="276" w:lineRule="exact"/>
              <w:ind w:right="474"/>
              <w:jc w:val="right"/>
              <w:rPr>
                <w:sz w:val="28"/>
              </w:rPr>
            </w:pPr>
            <w:r>
              <w:rPr>
                <w:spacing w:val="-10"/>
                <w:sz w:val="28"/>
              </w:rPr>
              <w:t>1</w:t>
            </w:r>
          </w:p>
        </w:tc>
        <w:tc>
          <w:tcPr>
            <w:tcW w:w="851" w:type="dxa"/>
          </w:tcPr>
          <w:p w14:paraId="343670B7">
            <w:pPr>
              <w:pStyle w:val="99"/>
              <w:spacing w:line="276" w:lineRule="exact"/>
              <w:ind w:left="228"/>
              <w:rPr>
                <w:sz w:val="28"/>
              </w:rPr>
            </w:pPr>
            <w:r>
              <w:rPr>
                <w:spacing w:val="-10"/>
                <w:sz w:val="28"/>
              </w:rPr>
              <w:t>1</w:t>
            </w:r>
          </w:p>
        </w:tc>
        <w:tc>
          <w:tcPr>
            <w:tcW w:w="711" w:type="dxa"/>
          </w:tcPr>
          <w:p w14:paraId="098C4A1A">
            <w:pPr>
              <w:pStyle w:val="99"/>
              <w:spacing w:line="276" w:lineRule="exact"/>
              <w:ind w:right="395"/>
              <w:jc w:val="right"/>
              <w:rPr>
                <w:sz w:val="28"/>
              </w:rPr>
            </w:pPr>
            <w:r>
              <w:rPr>
                <w:spacing w:val="-10"/>
                <w:sz w:val="28"/>
              </w:rPr>
              <w:t>1</w:t>
            </w:r>
          </w:p>
        </w:tc>
        <w:tc>
          <w:tcPr>
            <w:tcW w:w="712" w:type="dxa"/>
          </w:tcPr>
          <w:p w14:paraId="7184FC0E">
            <w:pPr>
              <w:pStyle w:val="99"/>
              <w:spacing w:line="276" w:lineRule="exact"/>
              <w:ind w:left="157"/>
              <w:rPr>
                <w:sz w:val="28"/>
              </w:rPr>
            </w:pPr>
            <w:r>
              <w:rPr>
                <w:spacing w:val="-10"/>
                <w:sz w:val="28"/>
              </w:rPr>
              <w:t>1</w:t>
            </w:r>
          </w:p>
        </w:tc>
      </w:tr>
      <w:tr w14:paraId="631B5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73" w:type="dxa"/>
            <w:gridSpan w:val="6"/>
          </w:tcPr>
          <w:p w14:paraId="68457324">
            <w:pPr>
              <w:pStyle w:val="99"/>
              <w:spacing w:line="255" w:lineRule="exact"/>
              <w:ind w:right="265"/>
              <w:jc w:val="center"/>
              <w:rPr>
                <w:b/>
                <w:sz w:val="28"/>
              </w:rPr>
            </w:pPr>
            <w:r>
              <w:rPr>
                <w:b/>
                <w:sz w:val="28"/>
              </w:rPr>
              <w:t>Вариативная</w:t>
            </w:r>
            <w:r>
              <w:rPr>
                <w:b/>
                <w:spacing w:val="38"/>
                <w:sz w:val="28"/>
              </w:rPr>
              <w:t xml:space="preserve"> </w:t>
            </w:r>
            <w:r>
              <w:rPr>
                <w:b/>
                <w:spacing w:val="-4"/>
                <w:sz w:val="28"/>
              </w:rPr>
              <w:t>часть</w:t>
            </w:r>
          </w:p>
        </w:tc>
      </w:tr>
      <w:tr w14:paraId="30197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5" w:hRule="atLeast"/>
        </w:trPr>
        <w:tc>
          <w:tcPr>
            <w:tcW w:w="3382" w:type="dxa"/>
          </w:tcPr>
          <w:p w14:paraId="0D1E3B28">
            <w:pPr>
              <w:pStyle w:val="99"/>
              <w:spacing w:line="316" w:lineRule="exact"/>
              <w:ind w:left="180"/>
              <w:rPr>
                <w:sz w:val="28"/>
              </w:rPr>
            </w:pPr>
            <w:r>
              <w:rPr>
                <w:spacing w:val="-2"/>
                <w:sz w:val="28"/>
              </w:rPr>
              <w:t>Занятия,</w:t>
            </w:r>
          </w:p>
          <w:p w14:paraId="5CF275BE">
            <w:pPr>
              <w:pStyle w:val="99"/>
              <w:tabs>
                <w:tab w:val="left" w:pos="1914"/>
              </w:tabs>
              <w:spacing w:before="3"/>
              <w:ind w:left="145" w:right="1331"/>
              <w:rPr>
                <w:sz w:val="28"/>
              </w:rPr>
            </w:pPr>
            <w:r>
              <w:rPr>
                <w:spacing w:val="-2"/>
                <w:sz w:val="28"/>
              </w:rPr>
              <w:t>связанные</w:t>
            </w:r>
            <w:r>
              <w:rPr>
                <w:sz w:val="28"/>
              </w:rPr>
              <w:tab/>
            </w:r>
            <w:r>
              <w:rPr>
                <w:spacing w:val="-10"/>
                <w:sz w:val="28"/>
              </w:rPr>
              <w:t xml:space="preserve">с </w:t>
            </w:r>
            <w:r>
              <w:rPr>
                <w:spacing w:val="-2"/>
                <w:sz w:val="28"/>
              </w:rPr>
              <w:t>реализацией</w:t>
            </w:r>
          </w:p>
          <w:p w14:paraId="048D3867">
            <w:pPr>
              <w:pStyle w:val="99"/>
              <w:spacing w:before="1" w:line="321" w:lineRule="exact"/>
              <w:ind w:left="145"/>
              <w:rPr>
                <w:sz w:val="28"/>
              </w:rPr>
            </w:pPr>
            <w:r>
              <w:rPr>
                <w:spacing w:val="-2"/>
                <w:sz w:val="28"/>
              </w:rPr>
              <w:t>особых</w:t>
            </w:r>
          </w:p>
          <w:p w14:paraId="51ED91B1">
            <w:pPr>
              <w:pStyle w:val="99"/>
              <w:ind w:left="145"/>
              <w:rPr>
                <w:sz w:val="28"/>
              </w:rPr>
            </w:pPr>
            <w:r>
              <w:rPr>
                <w:sz w:val="28"/>
              </w:rPr>
              <w:t>интеллектуальных</w:t>
            </w:r>
            <w:r>
              <w:rPr>
                <w:spacing w:val="-18"/>
                <w:sz w:val="28"/>
              </w:rPr>
              <w:t xml:space="preserve"> </w:t>
            </w:r>
            <w:r>
              <w:rPr>
                <w:sz w:val="28"/>
              </w:rPr>
              <w:t xml:space="preserve">и </w:t>
            </w:r>
            <w:r>
              <w:rPr>
                <w:spacing w:val="-2"/>
                <w:sz w:val="28"/>
              </w:rPr>
              <w:t>социокультурных</w:t>
            </w:r>
          </w:p>
          <w:p w14:paraId="2C207D13">
            <w:pPr>
              <w:pStyle w:val="99"/>
              <w:spacing w:line="306" w:lineRule="exact"/>
              <w:ind w:left="145"/>
              <w:rPr>
                <w:sz w:val="28"/>
              </w:rPr>
            </w:pPr>
            <w:r>
              <w:rPr>
                <w:spacing w:val="-2"/>
                <w:sz w:val="28"/>
              </w:rPr>
              <w:t>потребностей</w:t>
            </w:r>
          </w:p>
        </w:tc>
        <w:tc>
          <w:tcPr>
            <w:tcW w:w="2861" w:type="dxa"/>
          </w:tcPr>
          <w:p w14:paraId="6107D765">
            <w:pPr>
              <w:pStyle w:val="99"/>
              <w:spacing w:line="213" w:lineRule="auto"/>
              <w:ind w:left="114" w:right="864"/>
              <w:rPr>
                <w:sz w:val="28"/>
              </w:rPr>
            </w:pPr>
            <w:r>
              <w:rPr>
                <w:sz w:val="28"/>
              </w:rPr>
              <w:t>«Орлята России»</w:t>
            </w:r>
          </w:p>
        </w:tc>
        <w:tc>
          <w:tcPr>
            <w:tcW w:w="856" w:type="dxa"/>
          </w:tcPr>
          <w:p w14:paraId="455D7F56">
            <w:pPr>
              <w:pStyle w:val="99"/>
              <w:spacing w:line="316" w:lineRule="exact"/>
              <w:ind w:left="9"/>
              <w:rPr>
                <w:sz w:val="28"/>
              </w:rPr>
            </w:pPr>
            <w:r>
              <w:rPr>
                <w:spacing w:val="-10"/>
                <w:sz w:val="28"/>
              </w:rPr>
              <w:t>1</w:t>
            </w:r>
          </w:p>
        </w:tc>
        <w:tc>
          <w:tcPr>
            <w:tcW w:w="851" w:type="dxa"/>
          </w:tcPr>
          <w:p w14:paraId="5C8E5D4B">
            <w:pPr>
              <w:pStyle w:val="99"/>
              <w:spacing w:line="281" w:lineRule="exact"/>
              <w:ind w:left="228"/>
              <w:rPr>
                <w:sz w:val="28"/>
              </w:rPr>
            </w:pPr>
            <w:r>
              <w:rPr>
                <w:spacing w:val="-10"/>
                <w:sz w:val="28"/>
              </w:rPr>
              <w:t>1</w:t>
            </w:r>
          </w:p>
        </w:tc>
        <w:tc>
          <w:tcPr>
            <w:tcW w:w="711" w:type="dxa"/>
          </w:tcPr>
          <w:p w14:paraId="572BF19D">
            <w:pPr>
              <w:pStyle w:val="99"/>
              <w:spacing w:line="321" w:lineRule="exact"/>
              <w:ind w:left="3"/>
              <w:rPr>
                <w:sz w:val="28"/>
              </w:rPr>
            </w:pPr>
            <w:r>
              <w:rPr>
                <w:spacing w:val="-10"/>
                <w:sz w:val="28"/>
              </w:rPr>
              <w:t>1</w:t>
            </w:r>
          </w:p>
        </w:tc>
        <w:tc>
          <w:tcPr>
            <w:tcW w:w="712" w:type="dxa"/>
          </w:tcPr>
          <w:p w14:paraId="04E45370">
            <w:pPr>
              <w:pStyle w:val="99"/>
              <w:spacing w:line="316" w:lineRule="exact"/>
              <w:ind w:left="2"/>
              <w:rPr>
                <w:sz w:val="28"/>
              </w:rPr>
            </w:pPr>
            <w:r>
              <w:rPr>
                <w:spacing w:val="-10"/>
                <w:sz w:val="28"/>
              </w:rPr>
              <w:t>1</w:t>
            </w:r>
          </w:p>
        </w:tc>
      </w:tr>
    </w:tbl>
    <w:p w14:paraId="56BB4302">
      <w:pPr>
        <w:pStyle w:val="99"/>
        <w:spacing w:line="316" w:lineRule="exact"/>
        <w:rPr>
          <w:sz w:val="28"/>
        </w:rPr>
        <w:sectPr>
          <w:pgSz w:w="11900" w:h="16820"/>
          <w:pgMar w:top="1020" w:right="0" w:bottom="1240" w:left="708" w:header="720" w:footer="720" w:gutter="0"/>
          <w:cols w:space="720" w:num="1"/>
        </w:sectPr>
      </w:pPr>
    </w:p>
    <w:tbl>
      <w:tblPr>
        <w:tblStyle w:val="100"/>
        <w:tblW w:w="0" w:type="auto"/>
        <w:tblInd w:w="7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2"/>
        <w:gridCol w:w="3262"/>
        <w:gridCol w:w="857"/>
        <w:gridCol w:w="852"/>
        <w:gridCol w:w="712"/>
        <w:gridCol w:w="713"/>
      </w:tblGrid>
      <w:tr w14:paraId="40CA6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982" w:type="dxa"/>
          </w:tcPr>
          <w:p w14:paraId="12FC8602">
            <w:pPr>
              <w:pStyle w:val="99"/>
              <w:spacing w:line="305" w:lineRule="exact"/>
              <w:ind w:left="145"/>
              <w:rPr>
                <w:sz w:val="28"/>
              </w:rPr>
            </w:pPr>
            <w:r>
              <w:rPr>
                <w:spacing w:val="-2"/>
                <w:sz w:val="28"/>
              </w:rPr>
              <w:t>обучающихся</w:t>
            </w:r>
          </w:p>
        </w:tc>
        <w:tc>
          <w:tcPr>
            <w:tcW w:w="3262" w:type="dxa"/>
          </w:tcPr>
          <w:p w14:paraId="75C87441">
            <w:pPr>
              <w:pStyle w:val="99"/>
              <w:rPr>
                <w:sz w:val="24"/>
              </w:rPr>
            </w:pPr>
          </w:p>
        </w:tc>
        <w:tc>
          <w:tcPr>
            <w:tcW w:w="857" w:type="dxa"/>
          </w:tcPr>
          <w:p w14:paraId="1D060B69">
            <w:pPr>
              <w:pStyle w:val="99"/>
              <w:rPr>
                <w:sz w:val="24"/>
              </w:rPr>
            </w:pPr>
          </w:p>
        </w:tc>
        <w:tc>
          <w:tcPr>
            <w:tcW w:w="852" w:type="dxa"/>
          </w:tcPr>
          <w:p w14:paraId="79203151">
            <w:pPr>
              <w:pStyle w:val="99"/>
              <w:rPr>
                <w:sz w:val="24"/>
              </w:rPr>
            </w:pPr>
          </w:p>
        </w:tc>
        <w:tc>
          <w:tcPr>
            <w:tcW w:w="712" w:type="dxa"/>
          </w:tcPr>
          <w:p w14:paraId="7AEF7E65">
            <w:pPr>
              <w:pStyle w:val="99"/>
              <w:rPr>
                <w:sz w:val="24"/>
              </w:rPr>
            </w:pPr>
          </w:p>
        </w:tc>
        <w:tc>
          <w:tcPr>
            <w:tcW w:w="713" w:type="dxa"/>
          </w:tcPr>
          <w:p w14:paraId="3697B5F9">
            <w:pPr>
              <w:pStyle w:val="99"/>
              <w:rPr>
                <w:sz w:val="24"/>
              </w:rPr>
            </w:pPr>
          </w:p>
        </w:tc>
      </w:tr>
      <w:tr w14:paraId="6F565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2982" w:type="dxa"/>
            <w:vMerge w:val="restart"/>
          </w:tcPr>
          <w:p w14:paraId="67DB137A">
            <w:pPr>
              <w:pStyle w:val="99"/>
              <w:spacing w:line="311" w:lineRule="exact"/>
              <w:ind w:left="180"/>
              <w:rPr>
                <w:sz w:val="28"/>
              </w:rPr>
            </w:pPr>
            <w:r>
              <w:rPr>
                <w:spacing w:val="-2"/>
                <w:sz w:val="28"/>
              </w:rPr>
              <w:t>Занятия,</w:t>
            </w:r>
          </w:p>
          <w:p w14:paraId="2975F0C7">
            <w:pPr>
              <w:pStyle w:val="99"/>
              <w:spacing w:before="3"/>
              <w:ind w:left="145"/>
              <w:rPr>
                <w:sz w:val="28"/>
              </w:rPr>
            </w:pPr>
            <w:r>
              <w:rPr>
                <w:sz w:val="28"/>
              </w:rPr>
              <w:t>направленные</w:t>
            </w:r>
            <w:r>
              <w:rPr>
                <w:spacing w:val="-18"/>
                <w:sz w:val="28"/>
              </w:rPr>
              <w:t xml:space="preserve"> </w:t>
            </w:r>
            <w:r>
              <w:rPr>
                <w:sz w:val="28"/>
              </w:rPr>
              <w:t xml:space="preserve">на </w:t>
            </w:r>
            <w:r>
              <w:rPr>
                <w:spacing w:val="-2"/>
                <w:sz w:val="28"/>
              </w:rPr>
              <w:t xml:space="preserve">удовлетворение </w:t>
            </w:r>
            <w:r>
              <w:rPr>
                <w:sz w:val="28"/>
              </w:rPr>
              <w:t xml:space="preserve">интересов и </w:t>
            </w:r>
            <w:r>
              <w:rPr>
                <w:spacing w:val="-2"/>
                <w:sz w:val="28"/>
              </w:rPr>
              <w:t>потребностей</w:t>
            </w:r>
          </w:p>
          <w:p w14:paraId="5592B526">
            <w:pPr>
              <w:pStyle w:val="99"/>
              <w:spacing w:line="242" w:lineRule="auto"/>
              <w:ind w:left="145" w:right="967"/>
              <w:rPr>
                <w:sz w:val="28"/>
              </w:rPr>
            </w:pPr>
            <w:r>
              <w:rPr>
                <w:sz w:val="28"/>
              </w:rPr>
              <w:t>обучающихся</w:t>
            </w:r>
            <w:r>
              <w:rPr>
                <w:spacing w:val="-18"/>
                <w:sz w:val="28"/>
              </w:rPr>
              <w:t xml:space="preserve"> </w:t>
            </w:r>
            <w:r>
              <w:rPr>
                <w:sz w:val="28"/>
              </w:rPr>
              <w:t>в творческом и</w:t>
            </w:r>
          </w:p>
          <w:p w14:paraId="0730AFB4">
            <w:pPr>
              <w:pStyle w:val="99"/>
              <w:spacing w:line="237" w:lineRule="auto"/>
              <w:ind w:left="145" w:right="171"/>
              <w:rPr>
                <w:sz w:val="28"/>
              </w:rPr>
            </w:pPr>
            <w:r>
              <w:rPr>
                <w:sz w:val="28"/>
              </w:rPr>
              <w:t>физическом</w:t>
            </w:r>
            <w:r>
              <w:rPr>
                <w:spacing w:val="-18"/>
                <w:sz w:val="28"/>
              </w:rPr>
              <w:t xml:space="preserve"> </w:t>
            </w:r>
            <w:r>
              <w:rPr>
                <w:sz w:val="28"/>
              </w:rPr>
              <w:t>развитии, помощь в</w:t>
            </w:r>
          </w:p>
          <w:p w14:paraId="5E057C62">
            <w:pPr>
              <w:pStyle w:val="99"/>
              <w:ind w:left="145"/>
              <w:rPr>
                <w:sz w:val="28"/>
              </w:rPr>
            </w:pPr>
            <w:r>
              <w:rPr>
                <w:spacing w:val="-2"/>
                <w:sz w:val="28"/>
              </w:rPr>
              <w:t>самореализации,</w:t>
            </w:r>
          </w:p>
          <w:p w14:paraId="69C71102">
            <w:pPr>
              <w:pStyle w:val="99"/>
              <w:spacing w:before="37" w:line="204" w:lineRule="auto"/>
              <w:ind w:left="145" w:right="198"/>
              <w:rPr>
                <w:sz w:val="28"/>
              </w:rPr>
            </w:pPr>
            <w:r>
              <w:rPr>
                <w:sz w:val="28"/>
              </w:rPr>
              <w:t>раскрытии</w:t>
            </w:r>
            <w:r>
              <w:rPr>
                <w:spacing w:val="-18"/>
                <w:sz w:val="28"/>
              </w:rPr>
              <w:t xml:space="preserve"> </w:t>
            </w:r>
            <w:r>
              <w:rPr>
                <w:sz w:val="28"/>
              </w:rPr>
              <w:t>и</w:t>
            </w:r>
            <w:r>
              <w:rPr>
                <w:spacing w:val="-17"/>
                <w:sz w:val="28"/>
              </w:rPr>
              <w:t xml:space="preserve"> </w:t>
            </w:r>
            <w:r>
              <w:rPr>
                <w:sz w:val="28"/>
              </w:rPr>
              <w:t>развитии способностей и</w:t>
            </w:r>
          </w:p>
          <w:p w14:paraId="021B4C9F">
            <w:pPr>
              <w:pStyle w:val="99"/>
              <w:spacing w:line="235" w:lineRule="exact"/>
              <w:ind w:left="145"/>
              <w:rPr>
                <w:sz w:val="28"/>
              </w:rPr>
            </w:pPr>
            <w:r>
              <w:rPr>
                <w:spacing w:val="-2"/>
                <w:sz w:val="28"/>
              </w:rPr>
              <w:t>талантов</w:t>
            </w:r>
          </w:p>
        </w:tc>
        <w:tc>
          <w:tcPr>
            <w:tcW w:w="3262" w:type="dxa"/>
          </w:tcPr>
          <w:p w14:paraId="06FEA56E">
            <w:pPr>
              <w:pStyle w:val="99"/>
              <w:spacing w:line="266" w:lineRule="exact"/>
              <w:ind w:left="114"/>
              <w:rPr>
                <w:sz w:val="28"/>
              </w:rPr>
            </w:pPr>
            <w:r>
              <w:rPr>
                <w:spacing w:val="-2"/>
                <w:sz w:val="28"/>
              </w:rPr>
              <w:t>"Краски детство”</w:t>
            </w:r>
          </w:p>
        </w:tc>
        <w:tc>
          <w:tcPr>
            <w:tcW w:w="857" w:type="dxa"/>
          </w:tcPr>
          <w:p w14:paraId="264197C3">
            <w:pPr>
              <w:pStyle w:val="99"/>
              <w:spacing w:line="300" w:lineRule="exact"/>
              <w:ind w:left="178"/>
              <w:rPr>
                <w:sz w:val="28"/>
              </w:rPr>
            </w:pPr>
            <w:r>
              <w:rPr>
                <w:spacing w:val="-10"/>
                <w:sz w:val="28"/>
              </w:rPr>
              <w:t>1</w:t>
            </w:r>
          </w:p>
        </w:tc>
        <w:tc>
          <w:tcPr>
            <w:tcW w:w="852" w:type="dxa"/>
          </w:tcPr>
          <w:p w14:paraId="2A559137">
            <w:pPr>
              <w:pStyle w:val="99"/>
              <w:spacing w:line="266" w:lineRule="exact"/>
              <w:ind w:left="462"/>
              <w:rPr>
                <w:sz w:val="28"/>
              </w:rPr>
            </w:pPr>
            <w:r>
              <w:rPr>
                <w:spacing w:val="-10"/>
                <w:sz w:val="28"/>
              </w:rPr>
              <w:t>1</w:t>
            </w:r>
          </w:p>
        </w:tc>
        <w:tc>
          <w:tcPr>
            <w:tcW w:w="712" w:type="dxa"/>
          </w:tcPr>
          <w:p w14:paraId="1692B849">
            <w:pPr>
              <w:pStyle w:val="99"/>
              <w:spacing w:line="300" w:lineRule="exact"/>
              <w:ind w:right="279"/>
              <w:jc w:val="right"/>
              <w:rPr>
                <w:sz w:val="28"/>
              </w:rPr>
            </w:pPr>
            <w:r>
              <w:rPr>
                <w:spacing w:val="-10"/>
                <w:sz w:val="28"/>
              </w:rPr>
              <w:t>1</w:t>
            </w:r>
          </w:p>
        </w:tc>
        <w:tc>
          <w:tcPr>
            <w:tcW w:w="713" w:type="dxa"/>
          </w:tcPr>
          <w:p w14:paraId="1709CA72">
            <w:pPr>
              <w:pStyle w:val="99"/>
              <w:spacing w:line="300" w:lineRule="exact"/>
              <w:ind w:right="281"/>
              <w:jc w:val="right"/>
              <w:rPr>
                <w:sz w:val="28"/>
              </w:rPr>
            </w:pPr>
            <w:r>
              <w:rPr>
                <w:spacing w:val="-10"/>
                <w:sz w:val="28"/>
              </w:rPr>
              <w:t>1</w:t>
            </w:r>
          </w:p>
        </w:tc>
      </w:tr>
      <w:tr w14:paraId="25549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2982" w:type="dxa"/>
            <w:vMerge w:val="continue"/>
            <w:tcBorders>
              <w:top w:val="nil"/>
            </w:tcBorders>
          </w:tcPr>
          <w:p w14:paraId="43229CE3">
            <w:pPr>
              <w:rPr>
                <w:sz w:val="2"/>
                <w:szCs w:val="2"/>
              </w:rPr>
            </w:pPr>
          </w:p>
        </w:tc>
        <w:tc>
          <w:tcPr>
            <w:tcW w:w="3262" w:type="dxa"/>
          </w:tcPr>
          <w:p w14:paraId="3948143E">
            <w:pPr>
              <w:pStyle w:val="99"/>
              <w:spacing w:line="271" w:lineRule="exact"/>
              <w:ind w:left="114"/>
              <w:rPr>
                <w:sz w:val="28"/>
              </w:rPr>
            </w:pPr>
            <w:r>
              <w:rPr>
                <w:sz w:val="28"/>
              </w:rPr>
              <w:t>«Здоровое</w:t>
            </w:r>
            <w:r>
              <w:rPr>
                <w:spacing w:val="-7"/>
                <w:sz w:val="28"/>
              </w:rPr>
              <w:t xml:space="preserve"> </w:t>
            </w:r>
            <w:r>
              <w:rPr>
                <w:sz w:val="28"/>
              </w:rPr>
              <w:t>детство</w:t>
            </w:r>
            <w:r>
              <w:rPr>
                <w:spacing w:val="-7"/>
                <w:sz w:val="28"/>
              </w:rPr>
              <w:t xml:space="preserve"> </w:t>
            </w:r>
            <w:r>
              <w:rPr>
                <w:spacing w:val="-10"/>
                <w:sz w:val="28"/>
              </w:rPr>
              <w:t>“</w:t>
            </w:r>
          </w:p>
        </w:tc>
        <w:tc>
          <w:tcPr>
            <w:tcW w:w="857" w:type="dxa"/>
          </w:tcPr>
          <w:p w14:paraId="3E3396BC">
            <w:pPr>
              <w:pStyle w:val="99"/>
              <w:spacing w:line="300" w:lineRule="exact"/>
              <w:ind w:left="178"/>
              <w:rPr>
                <w:sz w:val="28"/>
              </w:rPr>
            </w:pPr>
            <w:r>
              <w:rPr>
                <w:spacing w:val="-10"/>
                <w:sz w:val="28"/>
              </w:rPr>
              <w:t>1</w:t>
            </w:r>
          </w:p>
        </w:tc>
        <w:tc>
          <w:tcPr>
            <w:tcW w:w="852" w:type="dxa"/>
          </w:tcPr>
          <w:p w14:paraId="0BCCD290">
            <w:pPr>
              <w:pStyle w:val="99"/>
              <w:spacing w:line="300" w:lineRule="exact"/>
              <w:ind w:left="78" w:right="76"/>
              <w:jc w:val="center"/>
              <w:rPr>
                <w:sz w:val="28"/>
              </w:rPr>
            </w:pPr>
            <w:r>
              <w:rPr>
                <w:spacing w:val="-10"/>
                <w:sz w:val="28"/>
              </w:rPr>
              <w:t>1</w:t>
            </w:r>
          </w:p>
        </w:tc>
        <w:tc>
          <w:tcPr>
            <w:tcW w:w="712" w:type="dxa"/>
          </w:tcPr>
          <w:p w14:paraId="0E27C690">
            <w:pPr>
              <w:pStyle w:val="99"/>
              <w:spacing w:line="300" w:lineRule="exact"/>
              <w:ind w:right="279"/>
              <w:jc w:val="right"/>
              <w:rPr>
                <w:sz w:val="28"/>
              </w:rPr>
            </w:pPr>
            <w:r>
              <w:rPr>
                <w:spacing w:val="-10"/>
                <w:sz w:val="28"/>
              </w:rPr>
              <w:t>1</w:t>
            </w:r>
          </w:p>
        </w:tc>
        <w:tc>
          <w:tcPr>
            <w:tcW w:w="713" w:type="dxa"/>
          </w:tcPr>
          <w:p w14:paraId="00C21A58">
            <w:pPr>
              <w:pStyle w:val="99"/>
              <w:spacing w:line="271" w:lineRule="exact"/>
              <w:ind w:left="144"/>
              <w:rPr>
                <w:sz w:val="28"/>
              </w:rPr>
            </w:pPr>
            <w:r>
              <w:rPr>
                <w:spacing w:val="-10"/>
                <w:sz w:val="28"/>
              </w:rPr>
              <w:t>1</w:t>
            </w:r>
          </w:p>
        </w:tc>
      </w:tr>
      <w:tr w14:paraId="773B9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982" w:type="dxa"/>
            <w:vMerge w:val="continue"/>
            <w:tcBorders>
              <w:top w:val="nil"/>
            </w:tcBorders>
          </w:tcPr>
          <w:p w14:paraId="61BBC898">
            <w:pPr>
              <w:rPr>
                <w:sz w:val="2"/>
                <w:szCs w:val="2"/>
              </w:rPr>
            </w:pPr>
          </w:p>
        </w:tc>
        <w:tc>
          <w:tcPr>
            <w:tcW w:w="3262" w:type="dxa"/>
          </w:tcPr>
          <w:p w14:paraId="6078205B">
            <w:pPr>
              <w:pStyle w:val="99"/>
              <w:spacing w:line="305" w:lineRule="exact"/>
              <w:ind w:left="4"/>
              <w:rPr>
                <w:sz w:val="28"/>
              </w:rPr>
            </w:pPr>
            <w:r>
              <w:rPr>
                <w:sz w:val="28"/>
              </w:rPr>
              <w:t xml:space="preserve">«Театр һәм </w:t>
            </w:r>
            <w:r>
              <w:rPr>
                <w:spacing w:val="-4"/>
                <w:sz w:val="28"/>
              </w:rPr>
              <w:t>Без»</w:t>
            </w:r>
          </w:p>
        </w:tc>
        <w:tc>
          <w:tcPr>
            <w:tcW w:w="857" w:type="dxa"/>
          </w:tcPr>
          <w:p w14:paraId="7E5D69E0">
            <w:pPr>
              <w:pStyle w:val="99"/>
              <w:spacing w:line="271" w:lineRule="exact"/>
              <w:ind w:left="228"/>
              <w:rPr>
                <w:sz w:val="28"/>
              </w:rPr>
            </w:pPr>
            <w:r>
              <w:rPr>
                <w:spacing w:val="-10"/>
                <w:sz w:val="28"/>
              </w:rPr>
              <w:t>2</w:t>
            </w:r>
          </w:p>
        </w:tc>
        <w:tc>
          <w:tcPr>
            <w:tcW w:w="852" w:type="dxa"/>
          </w:tcPr>
          <w:p w14:paraId="1273846C">
            <w:pPr>
              <w:pStyle w:val="99"/>
              <w:spacing w:line="305" w:lineRule="exact"/>
              <w:ind w:left="78" w:right="76"/>
              <w:jc w:val="center"/>
              <w:rPr>
                <w:sz w:val="28"/>
              </w:rPr>
            </w:pPr>
            <w:r>
              <w:rPr>
                <w:spacing w:val="-10"/>
                <w:sz w:val="28"/>
              </w:rPr>
              <w:t>2</w:t>
            </w:r>
          </w:p>
        </w:tc>
        <w:tc>
          <w:tcPr>
            <w:tcW w:w="712" w:type="dxa"/>
          </w:tcPr>
          <w:p w14:paraId="0CE195C5">
            <w:pPr>
              <w:pStyle w:val="99"/>
              <w:spacing w:line="305" w:lineRule="exact"/>
              <w:ind w:right="279"/>
              <w:jc w:val="right"/>
              <w:rPr>
                <w:sz w:val="28"/>
              </w:rPr>
            </w:pPr>
            <w:r>
              <w:rPr>
                <w:spacing w:val="-10"/>
                <w:sz w:val="28"/>
              </w:rPr>
              <w:t>2</w:t>
            </w:r>
          </w:p>
        </w:tc>
        <w:tc>
          <w:tcPr>
            <w:tcW w:w="713" w:type="dxa"/>
          </w:tcPr>
          <w:p w14:paraId="1DD90588">
            <w:pPr>
              <w:pStyle w:val="99"/>
              <w:spacing w:line="305" w:lineRule="exact"/>
              <w:ind w:right="281"/>
              <w:jc w:val="right"/>
              <w:rPr>
                <w:sz w:val="28"/>
              </w:rPr>
            </w:pPr>
            <w:r>
              <w:rPr>
                <w:spacing w:val="-10"/>
                <w:sz w:val="28"/>
              </w:rPr>
              <w:t>2</w:t>
            </w:r>
          </w:p>
        </w:tc>
      </w:tr>
      <w:tr w14:paraId="2415D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2982" w:type="dxa"/>
            <w:vMerge w:val="continue"/>
            <w:tcBorders>
              <w:top w:val="nil"/>
            </w:tcBorders>
          </w:tcPr>
          <w:p w14:paraId="35CC0CC5">
            <w:pPr>
              <w:rPr>
                <w:sz w:val="2"/>
                <w:szCs w:val="2"/>
              </w:rPr>
            </w:pPr>
          </w:p>
        </w:tc>
        <w:tc>
          <w:tcPr>
            <w:tcW w:w="3262" w:type="dxa"/>
          </w:tcPr>
          <w:p w14:paraId="14C784AF">
            <w:pPr>
              <w:pStyle w:val="99"/>
              <w:spacing w:line="300" w:lineRule="exact"/>
              <w:ind w:left="4"/>
              <w:rPr>
                <w:sz w:val="28"/>
              </w:rPr>
            </w:pPr>
            <w:r>
              <w:rPr>
                <w:sz w:val="28"/>
              </w:rPr>
              <w:t>«</w:t>
            </w:r>
            <w:r>
              <w:rPr>
                <w:sz w:val="28"/>
                <w:lang w:val="tt-RU"/>
              </w:rPr>
              <w:t>Мөслим кызы, Мөслим егете</w:t>
            </w:r>
            <w:r>
              <w:rPr>
                <w:spacing w:val="-4"/>
                <w:sz w:val="28"/>
              </w:rPr>
              <w:t>»</w:t>
            </w:r>
          </w:p>
        </w:tc>
        <w:tc>
          <w:tcPr>
            <w:tcW w:w="857" w:type="dxa"/>
          </w:tcPr>
          <w:p w14:paraId="361F86AB">
            <w:pPr>
              <w:pStyle w:val="99"/>
              <w:spacing w:before="1"/>
              <w:ind w:left="30" w:right="146"/>
              <w:jc w:val="center"/>
              <w:rPr>
                <w:sz w:val="24"/>
              </w:rPr>
            </w:pPr>
            <w:r>
              <w:rPr>
                <w:spacing w:val="-10"/>
                <w:sz w:val="24"/>
              </w:rPr>
              <w:t>1</w:t>
            </w:r>
          </w:p>
        </w:tc>
        <w:tc>
          <w:tcPr>
            <w:tcW w:w="852" w:type="dxa"/>
          </w:tcPr>
          <w:p w14:paraId="56845785">
            <w:pPr>
              <w:pStyle w:val="99"/>
              <w:spacing w:before="1"/>
              <w:ind w:left="77" w:right="76"/>
              <w:jc w:val="center"/>
              <w:rPr>
                <w:sz w:val="24"/>
              </w:rPr>
            </w:pPr>
            <w:r>
              <w:rPr>
                <w:spacing w:val="-10"/>
                <w:sz w:val="24"/>
              </w:rPr>
              <w:t>1</w:t>
            </w:r>
          </w:p>
        </w:tc>
        <w:tc>
          <w:tcPr>
            <w:tcW w:w="712" w:type="dxa"/>
          </w:tcPr>
          <w:p w14:paraId="43F3EAD8">
            <w:pPr>
              <w:pStyle w:val="99"/>
              <w:spacing w:before="1"/>
              <w:ind w:right="289"/>
              <w:jc w:val="right"/>
              <w:rPr>
                <w:sz w:val="24"/>
              </w:rPr>
            </w:pPr>
            <w:r>
              <w:rPr>
                <w:spacing w:val="-10"/>
                <w:sz w:val="24"/>
              </w:rPr>
              <w:t>1</w:t>
            </w:r>
          </w:p>
        </w:tc>
        <w:tc>
          <w:tcPr>
            <w:tcW w:w="713" w:type="dxa"/>
          </w:tcPr>
          <w:p w14:paraId="7A5CA0F3">
            <w:pPr>
              <w:pStyle w:val="99"/>
              <w:spacing w:before="1"/>
              <w:ind w:right="292"/>
              <w:jc w:val="right"/>
              <w:rPr>
                <w:sz w:val="24"/>
              </w:rPr>
            </w:pPr>
            <w:r>
              <w:rPr>
                <w:spacing w:val="-10"/>
                <w:sz w:val="24"/>
              </w:rPr>
              <w:t>1</w:t>
            </w:r>
          </w:p>
        </w:tc>
      </w:tr>
      <w:tr w14:paraId="5AF7A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5" w:hRule="atLeast"/>
        </w:trPr>
        <w:tc>
          <w:tcPr>
            <w:tcW w:w="2982" w:type="dxa"/>
            <w:vMerge w:val="continue"/>
            <w:tcBorders>
              <w:top w:val="nil"/>
            </w:tcBorders>
          </w:tcPr>
          <w:p w14:paraId="7A6162DB">
            <w:pPr>
              <w:rPr>
                <w:sz w:val="2"/>
                <w:szCs w:val="2"/>
              </w:rPr>
            </w:pPr>
          </w:p>
        </w:tc>
        <w:tc>
          <w:tcPr>
            <w:tcW w:w="3262" w:type="dxa"/>
          </w:tcPr>
          <w:p w14:paraId="05F011BD">
            <w:pPr>
              <w:pStyle w:val="99"/>
              <w:rPr>
                <w:sz w:val="26"/>
              </w:rPr>
            </w:pPr>
          </w:p>
        </w:tc>
        <w:tc>
          <w:tcPr>
            <w:tcW w:w="857" w:type="dxa"/>
          </w:tcPr>
          <w:p w14:paraId="6416E020">
            <w:pPr>
              <w:pStyle w:val="99"/>
              <w:rPr>
                <w:sz w:val="26"/>
              </w:rPr>
            </w:pPr>
          </w:p>
        </w:tc>
        <w:tc>
          <w:tcPr>
            <w:tcW w:w="852" w:type="dxa"/>
          </w:tcPr>
          <w:p w14:paraId="151FC4B0">
            <w:pPr>
              <w:pStyle w:val="99"/>
              <w:rPr>
                <w:sz w:val="26"/>
              </w:rPr>
            </w:pPr>
          </w:p>
        </w:tc>
        <w:tc>
          <w:tcPr>
            <w:tcW w:w="712" w:type="dxa"/>
          </w:tcPr>
          <w:p w14:paraId="7288B780">
            <w:pPr>
              <w:pStyle w:val="99"/>
              <w:rPr>
                <w:sz w:val="26"/>
              </w:rPr>
            </w:pPr>
          </w:p>
        </w:tc>
        <w:tc>
          <w:tcPr>
            <w:tcW w:w="713" w:type="dxa"/>
          </w:tcPr>
          <w:p w14:paraId="19BF4DCB">
            <w:pPr>
              <w:pStyle w:val="99"/>
              <w:rPr>
                <w:sz w:val="26"/>
              </w:rPr>
            </w:pPr>
          </w:p>
        </w:tc>
      </w:tr>
      <w:tr w14:paraId="25635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982" w:type="dxa"/>
          </w:tcPr>
          <w:p w14:paraId="1749EC7C">
            <w:pPr>
              <w:pStyle w:val="99"/>
              <w:spacing w:line="212" w:lineRule="exact"/>
              <w:ind w:left="180"/>
              <w:rPr>
                <w:sz w:val="28"/>
              </w:rPr>
            </w:pPr>
            <w:r>
              <w:rPr>
                <w:sz w:val="28"/>
              </w:rPr>
              <w:t>Занятия,</w:t>
            </w:r>
            <w:r>
              <w:rPr>
                <w:spacing w:val="-6"/>
                <w:sz w:val="28"/>
              </w:rPr>
              <w:t xml:space="preserve"> </w:t>
            </w:r>
            <w:r>
              <w:rPr>
                <w:spacing w:val="-2"/>
                <w:sz w:val="28"/>
              </w:rPr>
              <w:t>направленные</w:t>
            </w:r>
          </w:p>
          <w:p w14:paraId="55766C0E">
            <w:pPr>
              <w:pStyle w:val="99"/>
              <w:spacing w:line="278" w:lineRule="exact"/>
              <w:ind w:left="180"/>
              <w:rPr>
                <w:sz w:val="28"/>
              </w:rPr>
            </w:pPr>
            <w:r>
              <w:rPr>
                <w:spacing w:val="-5"/>
                <w:sz w:val="28"/>
              </w:rPr>
              <w:t>на</w:t>
            </w:r>
          </w:p>
        </w:tc>
        <w:tc>
          <w:tcPr>
            <w:tcW w:w="3262" w:type="dxa"/>
          </w:tcPr>
          <w:p w14:paraId="50EC30BB">
            <w:pPr>
              <w:pStyle w:val="99"/>
              <w:spacing w:line="266" w:lineRule="exact"/>
              <w:ind w:left="114"/>
              <w:rPr>
                <w:sz w:val="28"/>
              </w:rPr>
            </w:pPr>
            <w:r>
              <w:rPr>
                <w:spacing w:val="-5"/>
                <w:sz w:val="28"/>
              </w:rPr>
              <w:t>ЮИД</w:t>
            </w:r>
          </w:p>
        </w:tc>
        <w:tc>
          <w:tcPr>
            <w:tcW w:w="857" w:type="dxa"/>
          </w:tcPr>
          <w:p w14:paraId="29F704D5">
            <w:pPr>
              <w:pStyle w:val="99"/>
              <w:spacing w:line="311" w:lineRule="exact"/>
              <w:ind w:left="146" w:right="136"/>
              <w:jc w:val="center"/>
              <w:rPr>
                <w:sz w:val="28"/>
              </w:rPr>
            </w:pPr>
            <w:r>
              <w:rPr>
                <w:spacing w:val="-10"/>
                <w:sz w:val="28"/>
              </w:rPr>
              <w:t>1</w:t>
            </w:r>
          </w:p>
        </w:tc>
        <w:tc>
          <w:tcPr>
            <w:tcW w:w="852" w:type="dxa"/>
          </w:tcPr>
          <w:p w14:paraId="762B543B">
            <w:pPr>
              <w:pStyle w:val="99"/>
              <w:spacing w:line="321" w:lineRule="exact"/>
              <w:ind w:left="1"/>
              <w:rPr>
                <w:sz w:val="28"/>
              </w:rPr>
            </w:pPr>
            <w:r>
              <w:rPr>
                <w:spacing w:val="-10"/>
                <w:sz w:val="28"/>
              </w:rPr>
              <w:t>1</w:t>
            </w:r>
          </w:p>
        </w:tc>
        <w:tc>
          <w:tcPr>
            <w:tcW w:w="712" w:type="dxa"/>
          </w:tcPr>
          <w:p w14:paraId="282FF85D">
            <w:pPr>
              <w:pStyle w:val="99"/>
              <w:spacing w:line="321" w:lineRule="exact"/>
              <w:rPr>
                <w:sz w:val="28"/>
              </w:rPr>
            </w:pPr>
            <w:r>
              <w:rPr>
                <w:spacing w:val="-10"/>
                <w:sz w:val="28"/>
              </w:rPr>
              <w:t>1</w:t>
            </w:r>
          </w:p>
        </w:tc>
        <w:tc>
          <w:tcPr>
            <w:tcW w:w="713" w:type="dxa"/>
          </w:tcPr>
          <w:p w14:paraId="466A7B6D">
            <w:pPr>
              <w:pStyle w:val="99"/>
              <w:spacing w:line="266" w:lineRule="exact"/>
              <w:ind w:left="153"/>
              <w:rPr>
                <w:sz w:val="28"/>
              </w:rPr>
            </w:pPr>
            <w:r>
              <w:rPr>
                <w:spacing w:val="-10"/>
                <w:sz w:val="28"/>
              </w:rPr>
              <w:t>1</w:t>
            </w:r>
          </w:p>
        </w:tc>
      </w:tr>
    </w:tbl>
    <w:p w14:paraId="0DD0D999">
      <w:pPr>
        <w:pStyle w:val="99"/>
        <w:spacing w:line="266" w:lineRule="exact"/>
        <w:rPr>
          <w:sz w:val="28"/>
        </w:rPr>
        <w:sectPr>
          <w:type w:val="continuous"/>
          <w:pgSz w:w="11900" w:h="16820"/>
          <w:pgMar w:top="1000" w:right="0" w:bottom="280" w:left="708" w:header="720" w:footer="720" w:gutter="0"/>
          <w:cols w:space="720" w:num="1"/>
        </w:sectPr>
      </w:pPr>
    </w:p>
    <w:p w14:paraId="43D15605">
      <w:pPr>
        <w:pStyle w:val="60"/>
        <w:ind w:left="0"/>
        <w:jc w:val="both"/>
        <w:rPr>
          <w:sz w:val="24"/>
          <w:szCs w:val="24"/>
        </w:rPr>
      </w:pPr>
    </w:p>
    <w:p w14:paraId="55FC6574">
      <w:pPr>
        <w:pStyle w:val="3"/>
        <w:numPr>
          <w:ilvl w:val="1"/>
          <w:numId w:val="1"/>
        </w:numPr>
        <w:spacing w:line="276" w:lineRule="auto"/>
        <w:ind w:left="760" w:leftChars="0" w:firstLineChars="0"/>
        <w:rPr>
          <w:rFonts w:ascii="Times New Roman" w:hAnsi="Times New Roman"/>
          <w:sz w:val="24"/>
          <w:szCs w:val="24"/>
        </w:rPr>
      </w:pPr>
      <w:bookmarkStart w:id="69" w:name="__RefHeading___23"/>
      <w:bookmarkEnd w:id="69"/>
      <w:r>
        <w:rPr>
          <w:rFonts w:ascii="Times New Roman" w:hAnsi="Times New Roman"/>
          <w:sz w:val="24"/>
          <w:szCs w:val="24"/>
        </w:rPr>
        <w:t>КАЛЕНДАРНЫЙ УЧЕБНЫЙ ГРАФИК</w:t>
      </w:r>
    </w:p>
    <w:p w14:paraId="790E37EB">
      <w:pPr>
        <w:pStyle w:val="75"/>
        <w:ind w:firstLine="462"/>
        <w:jc w:val="both"/>
        <w:rPr>
          <w:rFonts w:ascii="Times New Roman" w:hAnsi="Times New Roman"/>
          <w:sz w:val="24"/>
          <w:szCs w:val="24"/>
        </w:rPr>
      </w:pPr>
      <w:r>
        <w:rPr>
          <w:rFonts w:ascii="Times New Roman" w:hAnsi="Times New Roman"/>
          <w:sz w:val="24"/>
          <w:szCs w:val="24"/>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5A197697">
      <w:pPr>
        <w:pStyle w:val="75"/>
        <w:numPr>
          <w:ilvl w:val="0"/>
          <w:numId w:val="110"/>
        </w:numPr>
        <w:ind w:left="0" w:firstLine="462"/>
        <w:jc w:val="both"/>
        <w:rPr>
          <w:rFonts w:ascii="Times New Roman" w:hAnsi="Times New Roman"/>
          <w:sz w:val="24"/>
          <w:szCs w:val="24"/>
        </w:rPr>
      </w:pPr>
      <w:r>
        <w:rPr>
          <w:rFonts w:ascii="Times New Roman" w:hAnsi="Times New Roman"/>
          <w:sz w:val="24"/>
          <w:szCs w:val="24"/>
        </w:rPr>
        <w:t>даты начала и окончания учебного года;</w:t>
      </w:r>
    </w:p>
    <w:p w14:paraId="72D3D1FF">
      <w:pPr>
        <w:pStyle w:val="75"/>
        <w:numPr>
          <w:ilvl w:val="0"/>
          <w:numId w:val="110"/>
        </w:numPr>
        <w:ind w:left="0" w:firstLine="462"/>
        <w:jc w:val="both"/>
        <w:rPr>
          <w:rFonts w:ascii="Times New Roman" w:hAnsi="Times New Roman"/>
          <w:sz w:val="24"/>
          <w:szCs w:val="24"/>
        </w:rPr>
      </w:pPr>
      <w:r>
        <w:rPr>
          <w:rFonts w:ascii="Times New Roman" w:hAnsi="Times New Roman"/>
          <w:sz w:val="24"/>
          <w:szCs w:val="24"/>
        </w:rPr>
        <w:t>продолжительность учебного года;</w:t>
      </w:r>
    </w:p>
    <w:p w14:paraId="673EE3FC">
      <w:pPr>
        <w:pStyle w:val="75"/>
        <w:numPr>
          <w:ilvl w:val="0"/>
          <w:numId w:val="110"/>
        </w:numPr>
        <w:ind w:left="0" w:firstLine="462"/>
        <w:jc w:val="both"/>
        <w:rPr>
          <w:rFonts w:ascii="Times New Roman" w:hAnsi="Times New Roman"/>
          <w:sz w:val="24"/>
          <w:szCs w:val="24"/>
        </w:rPr>
      </w:pPr>
      <w:r>
        <w:rPr>
          <w:rFonts w:ascii="Times New Roman" w:hAnsi="Times New Roman"/>
          <w:sz w:val="24"/>
          <w:szCs w:val="24"/>
        </w:rPr>
        <w:t>сроки и продолжительность каникул;</w:t>
      </w:r>
    </w:p>
    <w:p w14:paraId="4979B229">
      <w:pPr>
        <w:pStyle w:val="75"/>
        <w:numPr>
          <w:ilvl w:val="0"/>
          <w:numId w:val="110"/>
        </w:numPr>
        <w:ind w:left="0" w:firstLine="462"/>
        <w:jc w:val="both"/>
        <w:rPr>
          <w:rFonts w:ascii="Times New Roman" w:hAnsi="Times New Roman"/>
          <w:sz w:val="24"/>
          <w:szCs w:val="24"/>
        </w:rPr>
      </w:pPr>
      <w:r>
        <w:rPr>
          <w:rFonts w:ascii="Times New Roman" w:hAnsi="Times New Roman"/>
          <w:sz w:val="24"/>
          <w:szCs w:val="24"/>
        </w:rPr>
        <w:t>сроки проведения промежуточной аттестации.</w:t>
      </w:r>
    </w:p>
    <w:p w14:paraId="3F3D6CA8">
      <w:pPr>
        <w:pStyle w:val="75"/>
        <w:ind w:firstLine="462"/>
        <w:rPr>
          <w:rFonts w:ascii="Times New Roman" w:hAnsi="Times New Roman"/>
          <w:sz w:val="24"/>
          <w:szCs w:val="24"/>
        </w:rPr>
      </w:pPr>
      <w:r>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03D250A4">
      <w:pPr>
        <w:ind w:firstLine="567"/>
        <w:rPr>
          <w:sz w:val="24"/>
          <w:szCs w:val="24"/>
        </w:rPr>
      </w:pPr>
      <w:r>
        <w:rPr>
          <w:sz w:val="24"/>
          <w:szCs w:val="24"/>
        </w:rP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w:t>
      </w:r>
    </w:p>
    <w:p w14:paraId="28798001">
      <w:pPr>
        <w:pStyle w:val="131"/>
        <w:spacing w:before="240"/>
        <w:ind w:firstLine="540"/>
        <w:jc w:val="both"/>
        <w:rPr>
          <w:rFonts w:ascii="Times New Roman" w:hAnsi="Times New Roman" w:cs="Times New Roman"/>
          <w:sz w:val="24"/>
          <w:szCs w:val="24"/>
        </w:rPr>
      </w:pPr>
      <w:r>
        <w:rPr>
          <w:rFonts w:ascii="Times New Roman" w:hAnsi="Times New Roman" w:cs="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Суммарная минимальная продолжительность каникул составляет: не менее 133 дней при 19 неделях, 126 дней при 18 неделях.</w:t>
      </w:r>
    </w:p>
    <w:p w14:paraId="5CD782F0">
      <w:pPr>
        <w:ind w:firstLine="567"/>
        <w:rPr>
          <w:sz w:val="24"/>
          <w:szCs w:val="24"/>
        </w:rPr>
      </w:pPr>
      <w:r>
        <w:rPr>
          <w:sz w:val="24"/>
          <w:szCs w:val="24"/>
        </w:rPr>
        <w:t>При организации учебного графика по четвертям продолжительность учебных четвертей составляет: I четверть - 8 учебных недель (для 1 - 4 классов); II четверть - 8 учебных недель (для 1 - 4 классов); III четверть - 11 учебных недель (для 2 - 4 классов), 10 учебных недель (для 1 классов); IV четверть - 7 учебных недель (для 1 - 4 классов)</w:t>
      </w:r>
    </w:p>
    <w:p w14:paraId="21A26813">
      <w:pPr>
        <w:pStyle w:val="131"/>
        <w:spacing w:before="240"/>
        <w:ind w:firstLine="540"/>
        <w:jc w:val="both"/>
        <w:rPr>
          <w:rFonts w:ascii="Times New Roman" w:hAnsi="Times New Roman" w:cs="Times New Roman"/>
          <w:sz w:val="24"/>
          <w:szCs w:val="24"/>
        </w:rPr>
      </w:pPr>
      <w:r>
        <w:rPr>
          <w:rFonts w:ascii="Times New Roman" w:hAnsi="Times New Roman" w:cs="Times New Roman"/>
          <w:sz w:val="24"/>
          <w:szCs w:val="24"/>
        </w:rPr>
        <w:t>Продолжительность каникул составляет:</w:t>
      </w:r>
    </w:p>
    <w:p w14:paraId="69B0E2B8">
      <w:pPr>
        <w:pStyle w:val="131"/>
        <w:spacing w:before="240"/>
        <w:ind w:firstLine="540"/>
        <w:jc w:val="both"/>
        <w:rPr>
          <w:rFonts w:ascii="Times New Roman" w:hAnsi="Times New Roman" w:cs="Times New Roman"/>
          <w:sz w:val="24"/>
          <w:szCs w:val="24"/>
        </w:rPr>
      </w:pPr>
      <w:r>
        <w:rPr>
          <w:rFonts w:ascii="Times New Roman" w:hAnsi="Times New Roman" w:cs="Times New Roman"/>
          <w:sz w:val="24"/>
          <w:szCs w:val="24"/>
        </w:rPr>
        <w:t>по окончании I четверти (осенние каникулы) - 9 календарных дней (для 1 - 4 классов);</w:t>
      </w:r>
    </w:p>
    <w:p w14:paraId="370C40B1">
      <w:pPr>
        <w:pStyle w:val="131"/>
        <w:spacing w:before="240"/>
        <w:ind w:firstLine="540"/>
        <w:jc w:val="both"/>
        <w:rPr>
          <w:rFonts w:ascii="Times New Roman" w:hAnsi="Times New Roman" w:cs="Times New Roman"/>
          <w:sz w:val="24"/>
          <w:szCs w:val="24"/>
        </w:rPr>
      </w:pPr>
      <w:r>
        <w:rPr>
          <w:rFonts w:ascii="Times New Roman" w:hAnsi="Times New Roman" w:cs="Times New Roman"/>
          <w:sz w:val="24"/>
          <w:szCs w:val="24"/>
        </w:rPr>
        <w:t>по окончании II четверти (зимние каникулы) - 9 календарных дней (для 1 - 4 классов);</w:t>
      </w:r>
    </w:p>
    <w:p w14:paraId="798DB6BC">
      <w:pPr>
        <w:pStyle w:val="131"/>
        <w:spacing w:before="240"/>
        <w:ind w:firstLine="540"/>
        <w:jc w:val="both"/>
        <w:rPr>
          <w:rFonts w:ascii="Times New Roman" w:hAnsi="Times New Roman" w:cs="Times New Roman"/>
          <w:sz w:val="24"/>
          <w:szCs w:val="24"/>
        </w:rPr>
      </w:pPr>
      <w:r>
        <w:rPr>
          <w:rFonts w:ascii="Times New Roman" w:hAnsi="Times New Roman" w:cs="Times New Roman"/>
          <w:sz w:val="24"/>
          <w:szCs w:val="24"/>
        </w:rPr>
        <w:t>дополнительные каникулы - 9 календарных дней (для 1 классов);</w:t>
      </w:r>
    </w:p>
    <w:p w14:paraId="626AF6C4">
      <w:pPr>
        <w:pStyle w:val="131"/>
        <w:spacing w:before="240"/>
        <w:ind w:firstLine="540"/>
        <w:jc w:val="both"/>
        <w:rPr>
          <w:rFonts w:ascii="Times New Roman" w:hAnsi="Times New Roman" w:cs="Times New Roman"/>
          <w:sz w:val="24"/>
          <w:szCs w:val="24"/>
        </w:rPr>
      </w:pPr>
      <w:r>
        <w:rPr>
          <w:rFonts w:ascii="Times New Roman" w:hAnsi="Times New Roman" w:cs="Times New Roman"/>
          <w:sz w:val="24"/>
          <w:szCs w:val="24"/>
        </w:rPr>
        <w:t>по окончании III четверти (весенние каникулы) - 9 календарных дней (для 1 - 4 классов);</w:t>
      </w:r>
    </w:p>
    <w:p w14:paraId="3E1930A6">
      <w:pPr>
        <w:pStyle w:val="131"/>
        <w:spacing w:before="240"/>
        <w:ind w:firstLine="540"/>
        <w:jc w:val="both"/>
        <w:rPr>
          <w:rFonts w:ascii="Times New Roman" w:hAnsi="Times New Roman" w:cs="Times New Roman"/>
          <w:sz w:val="24"/>
          <w:szCs w:val="24"/>
        </w:rPr>
      </w:pPr>
      <w:r>
        <w:rPr>
          <w:rFonts w:ascii="Times New Roman" w:hAnsi="Times New Roman" w:cs="Times New Roman"/>
          <w:sz w:val="24"/>
          <w:szCs w:val="24"/>
        </w:rPr>
        <w:t>по окончании учебного года (летние каникулы) - не менее 8 недель. При возникновении отдельных чрезвычайных ситуаций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14:paraId="3107ABAB">
      <w:pPr>
        <w:pStyle w:val="75"/>
        <w:ind w:firstLine="462"/>
        <w:rPr>
          <w:rFonts w:ascii="Times New Roman" w:hAnsi="Times New Roman"/>
          <w:sz w:val="24"/>
          <w:szCs w:val="24"/>
        </w:rPr>
      </w:pPr>
    </w:p>
    <w:p w14:paraId="65272385">
      <w:pPr>
        <w:pStyle w:val="75"/>
        <w:ind w:firstLine="462"/>
        <w:jc w:val="both"/>
        <w:rPr>
          <w:rFonts w:ascii="Times New Roman" w:hAnsi="Times New Roman"/>
          <w:b/>
          <w:i/>
          <w:sz w:val="24"/>
          <w:szCs w:val="24"/>
        </w:rPr>
      </w:pPr>
      <w:r>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40E4E0C0">
      <w:pPr>
        <w:spacing w:after="11" w:line="276" w:lineRule="auto"/>
        <w:ind w:right="-26" w:firstLine="567"/>
        <w:rPr>
          <w:sz w:val="24"/>
          <w:szCs w:val="24"/>
        </w:rPr>
      </w:pPr>
      <w:r>
        <w:rPr>
          <w:b/>
          <w:i/>
          <w:sz w:val="24"/>
          <w:szCs w:val="24"/>
        </w:rPr>
        <w:t xml:space="preserve">1.Дата начала и окончания учебного года: </w:t>
      </w:r>
    </w:p>
    <w:p w14:paraId="56C15EA5">
      <w:pPr>
        <w:ind w:right="-26" w:firstLine="567"/>
        <w:rPr>
          <w:sz w:val="24"/>
          <w:szCs w:val="24"/>
        </w:rPr>
      </w:pPr>
      <w:r>
        <w:rPr>
          <w:sz w:val="24"/>
          <w:szCs w:val="24"/>
        </w:rPr>
        <w:t xml:space="preserve">Начало учебного года – 1 сентября (если приходится на воскресенье, то – 2 сентября) Окончание учебного года – для 1-х классов – 20-25 мая, для 2-4 классов – 25-31мая. </w:t>
      </w:r>
    </w:p>
    <w:p w14:paraId="60DE58E7">
      <w:pPr>
        <w:ind w:right="-26" w:firstLine="567"/>
        <w:rPr>
          <w:sz w:val="24"/>
          <w:szCs w:val="24"/>
        </w:rPr>
      </w:pPr>
      <w:r>
        <w:rPr>
          <w:sz w:val="24"/>
          <w:szCs w:val="24"/>
        </w:rPr>
        <w:t>Продолжительность учебного года составляет 33 учебные недели в 1 классе, 34 учебные недели в 2-4 классах. Рассчитывается по годовому календарю ежегодно.</w:t>
      </w:r>
    </w:p>
    <w:p w14:paraId="0CC081FE">
      <w:pPr>
        <w:spacing w:after="11" w:line="276" w:lineRule="auto"/>
        <w:ind w:right="-26" w:firstLine="567"/>
        <w:rPr>
          <w:sz w:val="24"/>
          <w:szCs w:val="24"/>
        </w:rPr>
      </w:pPr>
      <w:r>
        <w:rPr>
          <w:b/>
          <w:i/>
          <w:sz w:val="24"/>
          <w:szCs w:val="24"/>
        </w:rPr>
        <w:t xml:space="preserve">2. Сроки и продолжительность каникул </w:t>
      </w:r>
    </w:p>
    <w:tbl>
      <w:tblPr>
        <w:tblStyle w:val="97"/>
        <w:tblW w:w="0" w:type="auto"/>
        <w:tblInd w:w="0" w:type="dxa"/>
        <w:tblLayout w:type="fixed"/>
        <w:tblCellMar>
          <w:top w:w="27" w:type="dxa"/>
          <w:left w:w="132" w:type="dxa"/>
          <w:bottom w:w="0" w:type="dxa"/>
          <w:right w:w="75" w:type="dxa"/>
        </w:tblCellMar>
      </w:tblPr>
      <w:tblGrid>
        <w:gridCol w:w="3528"/>
        <w:gridCol w:w="3960"/>
        <w:gridCol w:w="1867"/>
      </w:tblGrid>
      <w:tr w14:paraId="1F14C11F">
        <w:tblPrEx>
          <w:tblCellMar>
            <w:top w:w="27" w:type="dxa"/>
            <w:left w:w="132" w:type="dxa"/>
            <w:bottom w:w="0" w:type="dxa"/>
            <w:right w:w="75" w:type="dxa"/>
          </w:tblCellMar>
        </w:tblPrEx>
        <w:trPr>
          <w:trHeight w:val="605" w:hRule="atLeast"/>
        </w:trPr>
        <w:tc>
          <w:tcPr>
            <w:tcW w:w="3528"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787F76D6">
            <w:pPr>
              <w:spacing w:line="264" w:lineRule="auto"/>
              <w:ind w:right="-26" w:firstLine="11"/>
              <w:jc w:val="left"/>
              <w:rPr>
                <w:sz w:val="24"/>
                <w:szCs w:val="24"/>
              </w:rPr>
            </w:pPr>
            <w:r>
              <w:rPr>
                <w:b/>
                <w:i/>
                <w:sz w:val="24"/>
                <w:szCs w:val="24"/>
              </w:rPr>
              <w:t xml:space="preserve">Каникулы </w:t>
            </w:r>
          </w:p>
        </w:tc>
        <w:tc>
          <w:tcPr>
            <w:tcW w:w="3960"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4F606B52">
            <w:pPr>
              <w:spacing w:line="264" w:lineRule="auto"/>
              <w:ind w:right="-26" w:firstLine="11"/>
              <w:jc w:val="left"/>
              <w:rPr>
                <w:sz w:val="24"/>
                <w:szCs w:val="24"/>
              </w:rPr>
            </w:pPr>
            <w:r>
              <w:rPr>
                <w:b/>
                <w:i/>
                <w:sz w:val="24"/>
                <w:szCs w:val="24"/>
              </w:rPr>
              <w:t xml:space="preserve">Сроки каникул </w:t>
            </w:r>
          </w:p>
        </w:tc>
        <w:tc>
          <w:tcPr>
            <w:tcW w:w="1867"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5C80F97E">
            <w:pPr>
              <w:spacing w:line="264" w:lineRule="auto"/>
              <w:ind w:right="-26" w:firstLine="11"/>
              <w:jc w:val="left"/>
              <w:rPr>
                <w:sz w:val="24"/>
                <w:szCs w:val="24"/>
              </w:rPr>
            </w:pPr>
            <w:r>
              <w:rPr>
                <w:b/>
                <w:i/>
                <w:sz w:val="24"/>
                <w:szCs w:val="24"/>
              </w:rPr>
              <w:t xml:space="preserve">Количество дней </w:t>
            </w:r>
          </w:p>
        </w:tc>
      </w:tr>
      <w:tr w14:paraId="7E90515D">
        <w:tblPrEx>
          <w:tblCellMar>
            <w:top w:w="27" w:type="dxa"/>
            <w:left w:w="132" w:type="dxa"/>
            <w:bottom w:w="0" w:type="dxa"/>
            <w:right w:w="75" w:type="dxa"/>
          </w:tblCellMar>
        </w:tblPrEx>
        <w:trPr>
          <w:trHeight w:val="276" w:hRule="atLeast"/>
        </w:trPr>
        <w:tc>
          <w:tcPr>
            <w:tcW w:w="3528"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1D4E6FBE">
            <w:pPr>
              <w:spacing w:line="264" w:lineRule="auto"/>
              <w:ind w:right="-26" w:firstLine="11"/>
              <w:jc w:val="left"/>
              <w:rPr>
                <w:sz w:val="24"/>
                <w:szCs w:val="24"/>
              </w:rPr>
            </w:pPr>
            <w:r>
              <w:rPr>
                <w:sz w:val="24"/>
                <w:szCs w:val="24"/>
              </w:rPr>
              <w:t xml:space="preserve">Осенние </w:t>
            </w:r>
          </w:p>
        </w:tc>
        <w:tc>
          <w:tcPr>
            <w:tcW w:w="3960"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128F016A">
            <w:pPr>
              <w:spacing w:line="264" w:lineRule="auto"/>
              <w:ind w:right="-26" w:firstLine="11"/>
              <w:jc w:val="left"/>
              <w:rPr>
                <w:sz w:val="24"/>
                <w:szCs w:val="24"/>
              </w:rPr>
            </w:pPr>
            <w:r>
              <w:rPr>
                <w:sz w:val="24"/>
                <w:szCs w:val="24"/>
              </w:rPr>
              <w:t xml:space="preserve">4 неделя октября – 1 неделя ноября </w:t>
            </w:r>
          </w:p>
        </w:tc>
        <w:tc>
          <w:tcPr>
            <w:tcW w:w="1867"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0C22061E">
            <w:pPr>
              <w:spacing w:line="264" w:lineRule="auto"/>
              <w:ind w:right="-26" w:firstLine="11"/>
              <w:jc w:val="left"/>
              <w:rPr>
                <w:sz w:val="24"/>
                <w:szCs w:val="24"/>
              </w:rPr>
            </w:pPr>
            <w:r>
              <w:rPr>
                <w:sz w:val="24"/>
                <w:szCs w:val="24"/>
              </w:rPr>
              <w:t xml:space="preserve">8-9 дней </w:t>
            </w:r>
          </w:p>
        </w:tc>
      </w:tr>
      <w:tr w14:paraId="48F94716">
        <w:tblPrEx>
          <w:tblCellMar>
            <w:top w:w="27" w:type="dxa"/>
            <w:left w:w="132" w:type="dxa"/>
            <w:bottom w:w="0" w:type="dxa"/>
            <w:right w:w="75" w:type="dxa"/>
          </w:tblCellMar>
        </w:tblPrEx>
        <w:trPr>
          <w:trHeight w:val="278" w:hRule="atLeast"/>
        </w:trPr>
        <w:tc>
          <w:tcPr>
            <w:tcW w:w="3528"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17739D4A">
            <w:pPr>
              <w:spacing w:line="264" w:lineRule="auto"/>
              <w:ind w:right="-26" w:firstLine="11"/>
              <w:jc w:val="left"/>
              <w:rPr>
                <w:sz w:val="24"/>
                <w:szCs w:val="24"/>
              </w:rPr>
            </w:pPr>
            <w:r>
              <w:rPr>
                <w:sz w:val="24"/>
                <w:szCs w:val="24"/>
              </w:rPr>
              <w:t xml:space="preserve">Зимние </w:t>
            </w:r>
          </w:p>
        </w:tc>
        <w:tc>
          <w:tcPr>
            <w:tcW w:w="3960"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501B59BE">
            <w:pPr>
              <w:spacing w:line="264" w:lineRule="auto"/>
              <w:ind w:right="-26" w:firstLine="11"/>
              <w:jc w:val="left"/>
              <w:rPr>
                <w:sz w:val="24"/>
                <w:szCs w:val="24"/>
              </w:rPr>
            </w:pPr>
            <w:r>
              <w:rPr>
                <w:sz w:val="24"/>
                <w:szCs w:val="24"/>
              </w:rPr>
              <w:t xml:space="preserve">4 неделя декабря – 2 неделя января </w:t>
            </w:r>
          </w:p>
        </w:tc>
        <w:tc>
          <w:tcPr>
            <w:tcW w:w="1867"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43E823D1">
            <w:pPr>
              <w:spacing w:line="264" w:lineRule="auto"/>
              <w:ind w:right="-26" w:firstLine="11"/>
              <w:jc w:val="left"/>
              <w:rPr>
                <w:sz w:val="24"/>
                <w:szCs w:val="24"/>
              </w:rPr>
            </w:pPr>
            <w:r>
              <w:rPr>
                <w:sz w:val="24"/>
                <w:szCs w:val="24"/>
              </w:rPr>
              <w:t xml:space="preserve">10-14 дней </w:t>
            </w:r>
          </w:p>
        </w:tc>
      </w:tr>
      <w:tr w14:paraId="3EFD2E25">
        <w:tblPrEx>
          <w:tblCellMar>
            <w:top w:w="27" w:type="dxa"/>
            <w:left w:w="132" w:type="dxa"/>
            <w:bottom w:w="0" w:type="dxa"/>
            <w:right w:w="75" w:type="dxa"/>
          </w:tblCellMar>
        </w:tblPrEx>
        <w:trPr>
          <w:trHeight w:val="286" w:hRule="atLeast"/>
        </w:trPr>
        <w:tc>
          <w:tcPr>
            <w:tcW w:w="3528"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45D5A199">
            <w:pPr>
              <w:spacing w:line="264" w:lineRule="auto"/>
              <w:ind w:right="-26" w:firstLine="11"/>
              <w:jc w:val="left"/>
              <w:rPr>
                <w:sz w:val="24"/>
                <w:szCs w:val="24"/>
              </w:rPr>
            </w:pPr>
            <w:r>
              <w:rPr>
                <w:sz w:val="24"/>
                <w:szCs w:val="24"/>
              </w:rPr>
              <w:t xml:space="preserve">Весенние </w:t>
            </w:r>
          </w:p>
        </w:tc>
        <w:tc>
          <w:tcPr>
            <w:tcW w:w="3960"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52659020">
            <w:pPr>
              <w:spacing w:line="264" w:lineRule="auto"/>
              <w:ind w:right="-26" w:firstLine="11"/>
              <w:jc w:val="left"/>
              <w:rPr>
                <w:sz w:val="24"/>
                <w:szCs w:val="24"/>
              </w:rPr>
            </w:pPr>
            <w:r>
              <w:rPr>
                <w:sz w:val="24"/>
                <w:szCs w:val="24"/>
              </w:rPr>
              <w:t xml:space="preserve">3 неделя марта – 1 апреля </w:t>
            </w:r>
          </w:p>
        </w:tc>
        <w:tc>
          <w:tcPr>
            <w:tcW w:w="1867"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51E82F7E">
            <w:pPr>
              <w:spacing w:line="264" w:lineRule="auto"/>
              <w:ind w:right="-26" w:firstLine="11"/>
              <w:jc w:val="left"/>
              <w:rPr>
                <w:sz w:val="24"/>
                <w:szCs w:val="24"/>
              </w:rPr>
            </w:pPr>
            <w:r>
              <w:rPr>
                <w:sz w:val="24"/>
                <w:szCs w:val="24"/>
              </w:rPr>
              <w:t xml:space="preserve">9 дней </w:t>
            </w:r>
          </w:p>
        </w:tc>
      </w:tr>
      <w:tr w14:paraId="57E4CB39">
        <w:tblPrEx>
          <w:tblCellMar>
            <w:top w:w="27" w:type="dxa"/>
            <w:left w:w="132" w:type="dxa"/>
            <w:bottom w:w="0" w:type="dxa"/>
            <w:right w:w="75" w:type="dxa"/>
          </w:tblCellMar>
        </w:tblPrEx>
        <w:trPr>
          <w:trHeight w:val="346" w:hRule="atLeast"/>
        </w:trPr>
        <w:tc>
          <w:tcPr>
            <w:tcW w:w="3528"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0C922E34">
            <w:pPr>
              <w:spacing w:line="264" w:lineRule="auto"/>
              <w:ind w:right="-26" w:firstLine="11"/>
              <w:jc w:val="left"/>
              <w:rPr>
                <w:sz w:val="24"/>
                <w:szCs w:val="24"/>
              </w:rPr>
            </w:pPr>
            <w:r>
              <w:rPr>
                <w:sz w:val="24"/>
                <w:szCs w:val="24"/>
              </w:rPr>
              <w:t xml:space="preserve">Летние </w:t>
            </w:r>
          </w:p>
        </w:tc>
        <w:tc>
          <w:tcPr>
            <w:tcW w:w="3960"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25D3AF74">
            <w:pPr>
              <w:spacing w:line="264" w:lineRule="auto"/>
              <w:ind w:right="-26" w:firstLine="11"/>
              <w:jc w:val="left"/>
              <w:rPr>
                <w:sz w:val="24"/>
                <w:szCs w:val="24"/>
              </w:rPr>
            </w:pPr>
            <w:r>
              <w:rPr>
                <w:sz w:val="24"/>
                <w:szCs w:val="24"/>
              </w:rPr>
              <w:t xml:space="preserve">1 июня – 31 августа </w:t>
            </w:r>
          </w:p>
        </w:tc>
        <w:tc>
          <w:tcPr>
            <w:tcW w:w="1867"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45BBF425">
            <w:pPr>
              <w:spacing w:line="264" w:lineRule="auto"/>
              <w:ind w:right="-26" w:firstLine="11"/>
              <w:jc w:val="left"/>
              <w:rPr>
                <w:sz w:val="24"/>
                <w:szCs w:val="24"/>
              </w:rPr>
            </w:pPr>
            <w:r>
              <w:rPr>
                <w:sz w:val="24"/>
                <w:szCs w:val="24"/>
              </w:rPr>
              <w:t xml:space="preserve">13 недель </w:t>
            </w:r>
          </w:p>
        </w:tc>
      </w:tr>
      <w:tr w14:paraId="31859060">
        <w:tblPrEx>
          <w:tblCellMar>
            <w:top w:w="27" w:type="dxa"/>
            <w:left w:w="132" w:type="dxa"/>
            <w:bottom w:w="0" w:type="dxa"/>
            <w:right w:w="75" w:type="dxa"/>
          </w:tblCellMar>
        </w:tblPrEx>
        <w:trPr>
          <w:trHeight w:val="346" w:hRule="atLeast"/>
        </w:trPr>
        <w:tc>
          <w:tcPr>
            <w:tcW w:w="3528"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19DBAADF">
            <w:pPr>
              <w:spacing w:line="264" w:lineRule="auto"/>
              <w:ind w:right="-26" w:firstLine="11"/>
              <w:jc w:val="left"/>
              <w:rPr>
                <w:sz w:val="24"/>
                <w:szCs w:val="24"/>
              </w:rPr>
            </w:pPr>
            <w:r>
              <w:rPr>
                <w:sz w:val="24"/>
                <w:szCs w:val="24"/>
              </w:rPr>
              <w:t>Дополнительные каникулы для первоклассников</w:t>
            </w:r>
          </w:p>
        </w:tc>
        <w:tc>
          <w:tcPr>
            <w:tcW w:w="3960"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49194689">
            <w:pPr>
              <w:spacing w:line="264" w:lineRule="auto"/>
              <w:ind w:right="-26" w:firstLine="11"/>
              <w:jc w:val="left"/>
              <w:rPr>
                <w:sz w:val="24"/>
                <w:szCs w:val="24"/>
              </w:rPr>
            </w:pPr>
            <w:r>
              <w:rPr>
                <w:sz w:val="24"/>
                <w:szCs w:val="24"/>
              </w:rPr>
              <w:t>Середина третьей четверти</w:t>
            </w:r>
          </w:p>
        </w:tc>
        <w:tc>
          <w:tcPr>
            <w:tcW w:w="1867" w:type="dxa"/>
            <w:tcBorders>
              <w:top w:val="single" w:color="000000" w:sz="4" w:space="0"/>
              <w:left w:val="single" w:color="000000" w:sz="4" w:space="0"/>
              <w:bottom w:val="single" w:color="000000" w:sz="4" w:space="0"/>
              <w:right w:val="single" w:color="000000" w:sz="4" w:space="0"/>
            </w:tcBorders>
            <w:tcMar>
              <w:top w:w="27" w:type="dxa"/>
              <w:left w:w="132" w:type="dxa"/>
              <w:right w:w="75" w:type="dxa"/>
            </w:tcMar>
          </w:tcPr>
          <w:p w14:paraId="365AC4B5">
            <w:pPr>
              <w:spacing w:line="264" w:lineRule="auto"/>
              <w:ind w:right="-26" w:firstLine="11"/>
              <w:jc w:val="left"/>
              <w:rPr>
                <w:sz w:val="24"/>
                <w:szCs w:val="24"/>
              </w:rPr>
            </w:pPr>
            <w:r>
              <w:rPr>
                <w:sz w:val="24"/>
                <w:szCs w:val="24"/>
              </w:rPr>
              <w:t>7 дней</w:t>
            </w:r>
          </w:p>
        </w:tc>
      </w:tr>
    </w:tbl>
    <w:p w14:paraId="6CDEF83C">
      <w:pPr>
        <w:spacing w:after="11" w:line="348" w:lineRule="auto"/>
        <w:ind w:right="-26" w:firstLine="567"/>
        <w:rPr>
          <w:sz w:val="24"/>
          <w:szCs w:val="24"/>
        </w:rPr>
      </w:pPr>
      <w:r>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6CD6B23E">
      <w:pPr>
        <w:spacing w:after="11" w:line="348" w:lineRule="auto"/>
        <w:ind w:right="-26" w:firstLine="567"/>
        <w:rPr>
          <w:sz w:val="24"/>
          <w:szCs w:val="24"/>
        </w:rPr>
      </w:pPr>
      <w:r>
        <w:rPr>
          <w:sz w:val="24"/>
          <w:szCs w:val="24"/>
        </w:rPr>
        <w:t xml:space="preserve">  </w:t>
      </w:r>
      <w:r>
        <w:rPr>
          <w:b/>
          <w:i/>
          <w:sz w:val="24"/>
          <w:szCs w:val="24"/>
        </w:rPr>
        <w:t xml:space="preserve">3. Сроки проведения промежуточной аттестации  </w:t>
      </w:r>
    </w:p>
    <w:p w14:paraId="2D47F792">
      <w:pPr>
        <w:spacing w:after="27" w:line="252" w:lineRule="auto"/>
        <w:ind w:right="-26" w:firstLine="567"/>
        <w:rPr>
          <w:sz w:val="24"/>
          <w:szCs w:val="24"/>
        </w:rPr>
      </w:pPr>
      <w:r>
        <w:rPr>
          <w:sz w:val="24"/>
          <w:szCs w:val="24"/>
        </w:rPr>
        <w:t xml:space="preserve">Промежуточная аттестация для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6004032A">
      <w:pPr>
        <w:tabs>
          <w:tab w:val="left" w:pos="1272"/>
        </w:tabs>
        <w:spacing w:line="276" w:lineRule="auto"/>
        <w:ind w:firstLine="567"/>
        <w:rPr>
          <w:b/>
          <w:sz w:val="24"/>
          <w:szCs w:val="24"/>
        </w:rPr>
      </w:pPr>
    </w:p>
    <w:p w14:paraId="7DA7CBDE">
      <w:pPr>
        <w:pStyle w:val="3"/>
        <w:numPr>
          <w:ilvl w:val="1"/>
          <w:numId w:val="1"/>
        </w:numPr>
        <w:spacing w:line="276" w:lineRule="auto"/>
        <w:ind w:left="760" w:leftChars="0" w:firstLineChars="0"/>
        <w:rPr>
          <w:rFonts w:ascii="Times New Roman" w:hAnsi="Times New Roman"/>
          <w:sz w:val="24"/>
          <w:szCs w:val="24"/>
        </w:rPr>
      </w:pPr>
      <w:bookmarkStart w:id="70" w:name="__RefHeading___24"/>
      <w:bookmarkEnd w:id="70"/>
      <w:r>
        <w:rPr>
          <w:rFonts w:ascii="Times New Roman" w:hAnsi="Times New Roman"/>
          <w:sz w:val="24"/>
          <w:szCs w:val="24"/>
        </w:rPr>
        <w:t>КАЛЕНДАРНЫЙ ПЛАН ВОСПИТАТЕЛЬНОЙ РАБОТЫ</w:t>
      </w:r>
    </w:p>
    <w:p w14:paraId="1EFE1585">
      <w:pPr>
        <w:spacing w:after="21" w:line="264" w:lineRule="auto"/>
        <w:ind w:right="-26" w:firstLine="567"/>
        <w:rPr>
          <w:sz w:val="24"/>
          <w:szCs w:val="24"/>
        </w:rPr>
      </w:pPr>
    </w:p>
    <w:p w14:paraId="68A4934E">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ПОЯСНИТЕЛЬНАЯ ЗАПИСКА</w:t>
      </w:r>
    </w:p>
    <w:p w14:paraId="7568A83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Рабочая программа воспитания МБОУ «Баюковская  ООШ» Муслюмовского муниципального района Республики Татарстан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 Приказом «О внесении изменений в некоторые федеральные государственные образовательные стандарты общего образования по вопросам воспитания обучающихся» (Минпросвещения России, 2020, №172), совместным письмом Минпросвещения России и Рособрнадзора от 26.04.2021 № СК-114/06, № 01-115/08-01 с разъяснениями о необходимости разработки общеобразовательной организацией одной, единой для всех уровней общего образования рабочей программы воспитания и письмом Минпросвещения России от 26.08.2021 №АБ-1361/06 «О примерном календарном плане воспитательной работы».</w:t>
      </w:r>
    </w:p>
    <w:p w14:paraId="4C551A3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Программа МБОУ «Баюковская ООШ» Муслюмовского муниципального района РТ направлена на развитие личности обучающихся, в том числе духовно-нравственное развитие, укрепление психического здоровья и физического воспитания,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14:paraId="6B36992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Программа является обязательной частью основных образовательных программ МБОУ «Баюковская  ООШ» Муслюмовского муниципального района Республики Татарстан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средой.</w:t>
      </w:r>
    </w:p>
    <w:p w14:paraId="1833F2C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Данная программа воспитания показывает систему работы с детьми в школе.</w:t>
      </w:r>
    </w:p>
    <w:p w14:paraId="13324834">
      <w:pPr>
        <w:ind w:firstLine="709"/>
        <w:rPr>
          <w:color w:val="000000" w:themeColor="text1"/>
          <w:sz w:val="24"/>
          <w:szCs w:val="24"/>
          <w14:textFill>
            <w14:solidFill>
              <w14:schemeClr w14:val="tx1"/>
            </w14:solidFill>
          </w14:textFill>
        </w:rPr>
      </w:pPr>
    </w:p>
    <w:p w14:paraId="16DEA2AB">
      <w:pPr>
        <w:pStyle w:val="60"/>
        <w:numPr>
          <w:ilvl w:val="0"/>
          <w:numId w:val="111"/>
        </w:numPr>
        <w:spacing w:line="240" w:lineRule="auto"/>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ОСОБЕННОСТИ ОРГАНИЗУЕМОГО В ШКОЛЕ</w:t>
      </w:r>
    </w:p>
    <w:p w14:paraId="4B0A1EC4">
      <w:pPr>
        <w:pStyle w:val="60"/>
        <w:spacing w:line="240" w:lineRule="auto"/>
        <w:ind w:left="106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ВОСПИТАТЕЛЬНОГО ПРОЦЕССА</w:t>
      </w:r>
    </w:p>
    <w:p w14:paraId="564543F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Муниципальное бюджетное общеобразовательное учреждение «Баюковская ООШ» Муслюмовского муниципального района РТ расположено по адресу: Республика Татарстан, Муслюмовский муниципальный район, с. Баюково, ул. Советская 3. В школе ежегодно создаются условия для разностороннего личностного развития детей, подростков и юношества, раскрытие и обогащения их творческого потенциала, воспитания гражданственности, стимулирования социальной активности. Это достигается подготовленными педагогическими кадрами. Из 10 педагогов 8 педагогов – 1 категорию. В воспитательном процессе участвуют психолог, педагог-организатор. Ежегодно педагоги  повышают свой образовательный уровень на курсах повышения квалификации в г. Казань, г. Набережные Челны, г. Елабуга. </w:t>
      </w:r>
    </w:p>
    <w:p w14:paraId="782A006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 школе создана хорошая материальная база, как один из факторов повышения качества образования и воспитания, а также позволяющая применять ИКТ и интернет-ресурсы в воспитательном процессе: спортивный зал, спортивная площадка, каток, мастерская, библиотека,  уютная столовая, комната школьного ученического самоуправления,  музей, 1 компьютерный класс, подключенный к сети Интернет,  3 кабинета, оснащенные проектором. </w:t>
      </w:r>
    </w:p>
    <w:p w14:paraId="638874C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Школа является общеобразовательным учреждением, обеспечивающим получение обучающимися начального общего, основного общего образования. Структура школы традиционна, она основана на трех возрастных группах: I ступень обучения – 1-4 классы (6 обучающихся); </w:t>
      </w:r>
    </w:p>
    <w:p w14:paraId="494B4AB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Семьи обучающихся по своему этническому составу в основном татарские </w:t>
      </w:r>
    </w:p>
    <w:p w14:paraId="5D6AC2A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Социальный состав семей неоднородный, имеются все категории – малообеспеченные, многодетные, семьи с одним родителем (неполные семьи), неблагополучные, приемные семьи; семьи, где родители - инвалиды и т.д.  Есть среди родителей (законных представителей) родители (законные представители), которые работают у частного предпринимателя, в государственных организациях, временно не работающие, имеющие свой бизнес. Все родители (законные представители) обучающихся в основном имеют  среднее специальное образование, что позволяет привлекать родителей (законных представителей) для организации образовательного процесса и мероприятий во внеурочное время. </w:t>
      </w:r>
    </w:p>
    <w:p w14:paraId="21F7078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 школе сложилась система совместного участия в воспитании детей. В целях усиления роли отцов в воспитании учащихся, их поддержки и педагогического просвещения, активного приобщения их к жизнедеятельности школы создан Совет отцов. В целях взаимодействия с педагогическим коллективом в профилактике правонарушений среди подростков, пропаганды традиций школы, распространения лучшего семейного опыта созданы родительские комитеты.</w:t>
      </w:r>
    </w:p>
    <w:p w14:paraId="5FBBEFD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Целенаправленно выстраивается система внешних связей. Школа сотрудничает с Отделом МВД России по Муслюмовскому району, Центром занятости населения Муслюмово, Отделом по делам молодежи и спорту Муслюмовского района, с учреждениями дополнительного образования (СШ, ДШИ), с районным домом культуры им. З. Басыровой, с </w:t>
      </w:r>
      <w:r>
        <w:rPr>
          <w:color w:val="000000" w:themeColor="text1"/>
          <w:sz w:val="24"/>
          <w:szCs w:val="24"/>
          <w:lang w:val="ru-RU"/>
          <w14:textFill>
            <w14:solidFill>
              <w14:schemeClr w14:val="tx1"/>
            </w14:solidFill>
          </w14:textFill>
        </w:rPr>
        <w:t>Баюковским</w:t>
      </w:r>
      <w:r>
        <w:rPr>
          <w:rFonts w:hint="default"/>
          <w:color w:val="000000" w:themeColor="text1"/>
          <w:sz w:val="24"/>
          <w:szCs w:val="24"/>
          <w:lang w:val="ru-RU"/>
          <w14:textFill>
            <w14:solidFill>
              <w14:schemeClr w14:val="tx1"/>
            </w14:solidFill>
          </w14:textFill>
        </w:rPr>
        <w:t xml:space="preserve"> </w:t>
      </w:r>
      <w:r>
        <w:rPr>
          <w:color w:val="000000" w:themeColor="text1"/>
          <w:sz w:val="24"/>
          <w:szCs w:val="24"/>
          <w14:textFill>
            <w14:solidFill>
              <w14:schemeClr w14:val="tx1"/>
            </w14:solidFill>
          </w14:textFill>
        </w:rPr>
        <w:t xml:space="preserve">  сельским домом культуры, отделением ГИБДД отдела МВД России по Муслюмовскому району, сельскими библиотеками, «Централизованной библиотекой» Муслюмовского МР  , краеведческим музеем "Туган як", историческим музеем “Муслюмовцы в мире литературы и искусства (“Әдәбият һәм сәнгать дөньясында мөслимлеләр” тарихи музее), ЦРБ, сельскими поселениями и ПДН, КДН.</w:t>
      </w:r>
    </w:p>
    <w:p w14:paraId="1BBE01B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Для реализации воспитательной работы созданы школьные отряды, объединения с учетом возрастных особенностей обучающихся на разных уровнях обучения: отряд ЮИД, отряд профилактики правонарушений «Импульс», школьный отряд Всероссийского детско – юношеского военно-патриотического общественного движения "Юнармия», школьное ученическое самоуправление «Балачак кы</w:t>
      </w:r>
      <w:r>
        <w:rPr>
          <w:color w:val="000000" w:themeColor="text1"/>
          <w:sz w:val="24"/>
          <w:szCs w:val="24"/>
          <w:lang w:val="tt-RU"/>
          <w14:textFill>
            <w14:solidFill>
              <w14:schemeClr w14:val="tx1"/>
            </w14:solidFill>
          </w14:textFill>
        </w:rPr>
        <w:t>ңгыраулары</w:t>
      </w:r>
      <w:r>
        <w:rPr>
          <w:color w:val="000000" w:themeColor="text1"/>
          <w:sz w:val="24"/>
          <w:szCs w:val="24"/>
          <w14:textFill>
            <w14:solidFill>
              <w14:schemeClr w14:val="tx1"/>
            </w14:solidFill>
          </w14:textFill>
        </w:rPr>
        <w:t>», Совет дружины, дружина юных пожарных.</w:t>
      </w:r>
    </w:p>
    <w:p w14:paraId="53AD551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Творческим пространством в школе является годовой цикл традиционных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различных сферах деятельности. Таким образом, все обучающиеся нашей школы проходят через традиционные дела школы. Праздники, которые создают ситуацию успеха для всех, радость человеческого общения в процессе подготовки и проведения, удовольствие от хорошо сделанной работы, осознание себя частью большого коллектива – вот что такое наши традиционные дела. </w:t>
      </w:r>
    </w:p>
    <w:p w14:paraId="3A6B862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Педагогические идеи, лежащие в основе построения воспитательной системы:</w:t>
      </w:r>
    </w:p>
    <w:p w14:paraId="27D269B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личностный подход в воспитании. Признание личности развивающего человека в качестве высшей социальной ценности, учет уникальности и своеобразия каждого ребенка;</w:t>
      </w:r>
    </w:p>
    <w:p w14:paraId="366E9C0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обеспечить доверительные отношения между учителями и учениками, проявлять любовь и уважение к детям;</w:t>
      </w:r>
    </w:p>
    <w:p w14:paraId="630E94B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строить воспитание в соответствии с потребностями общества в данный момент, создавать ситуацию успеха, находить возможность стимулирования ребенка за активную самостоятельную деятельность;</w:t>
      </w:r>
    </w:p>
    <w:p w14:paraId="2FEA749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обеспечение условий для развития и формирования учебной самостоятельности каждого ребёнка, проявления и реализации потенциальных возможностей каждого школьника;</w:t>
      </w:r>
    </w:p>
    <w:p w14:paraId="5EE5F61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-идея развивающего и воспитывающего обучения, ориентированного не на знания, умения и навыки как на конечную цель, а на формирование комплекса качеств развивающей личности; </w:t>
      </w:r>
    </w:p>
    <w:p w14:paraId="251667E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-единство воспитания, общения и развития - важнейшее условие формирования целостной личности.</w:t>
      </w:r>
    </w:p>
    <w:p w14:paraId="24FAAD5C">
      <w:pPr>
        <w:pStyle w:val="60"/>
        <w:numPr>
          <w:ilvl w:val="0"/>
          <w:numId w:val="111"/>
        </w:numPr>
        <w:spacing w:line="240" w:lineRule="auto"/>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ЦЕЛЬ И ЗАДАЧИ ВОСПИТАНИЯ</w:t>
      </w:r>
    </w:p>
    <w:p w14:paraId="7A68CE3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«Баюковская ООШ» Муслюмовского муниципального района РТ – </w:t>
      </w:r>
      <w:r>
        <w:rPr>
          <w:i/>
          <w:color w:val="000000" w:themeColor="text1"/>
          <w:sz w:val="24"/>
          <w:szCs w:val="24"/>
          <w14:textFill>
            <w14:solidFill>
              <w14:schemeClr w14:val="tx1"/>
            </w14:solidFill>
          </w14:textFill>
        </w:rPr>
        <w:t>личностное развитие школьников</w:t>
      </w:r>
      <w:r>
        <w:rPr>
          <w:color w:val="000000" w:themeColor="text1"/>
          <w:sz w:val="24"/>
          <w:szCs w:val="24"/>
          <w14:textFill>
            <w14:solidFill>
              <w14:schemeClr w14:val="tx1"/>
            </w14:solidFill>
          </w14:textFill>
        </w:rPr>
        <w:t>, проявляющееся:</w:t>
      </w:r>
    </w:p>
    <w:p w14:paraId="088FE6B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1) </w:t>
      </w:r>
      <w:r>
        <w:rPr>
          <w:i/>
          <w:color w:val="000000" w:themeColor="text1"/>
          <w:sz w:val="24"/>
          <w:szCs w:val="24"/>
          <w14:textFill>
            <w14:solidFill>
              <w14:schemeClr w14:val="tx1"/>
            </w14:solidFill>
          </w14:textFill>
        </w:rPr>
        <w:t>в усвоении</w:t>
      </w:r>
      <w:r>
        <w:rPr>
          <w:color w:val="000000" w:themeColor="text1"/>
          <w:sz w:val="24"/>
          <w:szCs w:val="24"/>
          <w14:textFill>
            <w14:solidFill>
              <w14:schemeClr w14:val="tx1"/>
            </w14:solidFill>
          </w14:textFill>
        </w:rPr>
        <w:t xml:space="preserve"> ими знаний основных норм, которые общество выработало на основе этих ценностей (то есть, в усвоении ими социально значимых знаний); </w:t>
      </w:r>
    </w:p>
    <w:p w14:paraId="36B588E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 </w:t>
      </w:r>
      <w:r>
        <w:rPr>
          <w:i/>
          <w:color w:val="000000" w:themeColor="text1"/>
          <w:sz w:val="24"/>
          <w:szCs w:val="24"/>
          <w14:textFill>
            <w14:solidFill>
              <w14:schemeClr w14:val="tx1"/>
            </w14:solidFill>
          </w14:textFill>
        </w:rPr>
        <w:t>в развитии</w:t>
      </w:r>
      <w:r>
        <w:rPr>
          <w:color w:val="000000" w:themeColor="text1"/>
          <w:sz w:val="24"/>
          <w:szCs w:val="24"/>
          <w14:textFill>
            <w14:solidFill>
              <w14:schemeClr w14:val="tx1"/>
            </w14:solidFill>
          </w14:textFill>
        </w:rPr>
        <w:t xml:space="preserve"> их позитивных отношений к этим общественным ценностям (то есть в развитии их социально значимых отношений);</w:t>
      </w:r>
    </w:p>
    <w:p w14:paraId="5EB9908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 </w:t>
      </w:r>
      <w:r>
        <w:rPr>
          <w:i/>
          <w:color w:val="000000" w:themeColor="text1"/>
          <w:sz w:val="24"/>
          <w:szCs w:val="24"/>
          <w14:textFill>
            <w14:solidFill>
              <w14:schemeClr w14:val="tx1"/>
            </w14:solidFill>
          </w14:textFill>
        </w:rPr>
        <w:t>в приобретении</w:t>
      </w:r>
      <w:r>
        <w:rPr>
          <w:color w:val="000000" w:themeColor="text1"/>
          <w:sz w:val="24"/>
          <w:szCs w:val="24"/>
          <w14:textFill>
            <w14:solidFill>
              <w14:schemeClr w14:val="tx1"/>
            </w14:solidFill>
          </w14:textFill>
        </w:rPr>
        <w:t xml:space="preserve">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F535E7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4CC49AE1">
      <w:pPr>
        <w:ind w:firstLine="709"/>
        <w:rPr>
          <w:b/>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Конкретизация общей цели воспитания применительно к возрастным особенностям школьников позволяет выделить в ней следующие </w:t>
      </w:r>
      <w:r>
        <w:rPr>
          <w:b/>
          <w:color w:val="000000" w:themeColor="text1"/>
          <w:sz w:val="24"/>
          <w:szCs w:val="24"/>
          <w14:textFill>
            <w14:solidFill>
              <w14:schemeClr w14:val="tx1"/>
            </w14:solidFill>
          </w14:textFill>
        </w:rPr>
        <w:t>целевые приоритеты, соответствующие трем уровням общего образования:</w:t>
      </w:r>
    </w:p>
    <w:p w14:paraId="2DC0A33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1. В воспитании детей младшего школьного возраста </w:t>
      </w:r>
      <w:r>
        <w:rPr>
          <w:b/>
          <w:color w:val="000000" w:themeColor="text1"/>
          <w:sz w:val="24"/>
          <w:szCs w:val="24"/>
          <w14:textFill>
            <w14:solidFill>
              <w14:schemeClr w14:val="tx1"/>
            </w14:solidFill>
          </w14:textFill>
        </w:rPr>
        <w:t>(уровень начального общего образования)</w:t>
      </w:r>
      <w:r>
        <w:rPr>
          <w:color w:val="000000" w:themeColor="text1"/>
          <w:sz w:val="24"/>
          <w:szCs w:val="24"/>
          <w14:textFill>
            <w14:solidFill>
              <w14:schemeClr w14:val="tx1"/>
            </w14:solidFill>
          </w14:textFill>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14:paraId="6F5F540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К наиболее важным нормам и традициям поведения школьника относятся следующие:  </w:t>
      </w:r>
    </w:p>
    <w:p w14:paraId="2E547BC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0D7100C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быть трудолюбивым, следуя принципу «делу — время, потехе — час» как в учебных занятиях, так и в домашних делах;</w:t>
      </w:r>
    </w:p>
    <w:p w14:paraId="5082BC6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знать и любить свою Родину – свой родной дом, двор, улицу, город, село, свою страну; </w:t>
      </w:r>
    </w:p>
    <w:p w14:paraId="5BE71D4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3E4BFF4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проявлять миролюбие — не затевать конфликтов и стремиться решать спорные вопросы, не прибегая к силе; </w:t>
      </w:r>
    </w:p>
    <w:p w14:paraId="02AA120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стремиться узнавать что-то новое, проявлять любознательность, ценить знания;</w:t>
      </w:r>
    </w:p>
    <w:p w14:paraId="5E69243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быть вежливым и опрятным, скромным и приветливым;</w:t>
      </w:r>
    </w:p>
    <w:p w14:paraId="79AE77E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соблюдать правила личной гигиены, режим дня, вести здоровый образ жизни; </w:t>
      </w:r>
    </w:p>
    <w:p w14:paraId="6282DF0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66D4706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14:paraId="793EBAE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170BCD4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Учащимся будут интересны такие классные дела, которые служат активному самовыражению подростков и учитывают их интересы. Ребят привлекает возможность самим организовывать классные дела, принимать самостоятельные решения. На этом этапе особенно важны кружки, внеклассные и общешкольные мероприятия, школьные органы самоуправления. Общение должно строиться в личностно-ориентированном ключе, он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w:t>
      </w:r>
    </w:p>
    <w:p w14:paraId="1F2DABCF">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 ВИДЫ, ФОРМЫ И СОДЕРЖАНИЕ ДЕЯТЕЛЬНОСТИ</w:t>
      </w:r>
    </w:p>
    <w:p w14:paraId="19207DF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511B91DA">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Инвариантные модули</w:t>
      </w:r>
    </w:p>
    <w:p w14:paraId="54622AC2">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3.1. Модуль «Классное руководство»</w:t>
      </w:r>
    </w:p>
    <w:p w14:paraId="7EAE452C">
      <w:pPr>
        <w:ind w:firstLine="709"/>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(согласно индивидуальным планам работы классных руководителей)</w:t>
      </w:r>
    </w:p>
    <w:p w14:paraId="5284D1D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3FA8CCF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Классный руководитель – это организатор сотрудничества педагогов и социальных партнеров в построении эффективной воспитательной системы школы.</w:t>
      </w:r>
    </w:p>
    <w:p w14:paraId="416FE02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Цель работы классного руководителя: формирование и развитие личности в соответствии с семейными и общественными духовно-нравственными и социокультурными ценностями.</w:t>
      </w:r>
    </w:p>
    <w:p w14:paraId="669C887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Задачи: создание благоприятных психолого-педагогических условий в классе, формирование у школьников высокого уровня духовно-нравственного развития, которое основано на принятии общечеловеческих и российских традиционных духовных ценностей и практической готовности им следовать; формирование внутренней позиции личности ученика по отношению к негативным явлениям окружающей социальной действительности. А также 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 формирование у школьников активной гражданской позиции, чувства ответственности за свою страну, причастности к историко-культурной общности российского народа и судьбе России. </w:t>
      </w:r>
    </w:p>
    <w:p w14:paraId="45B4538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Осуществляя классное руководство, педагог организует работу с классным коллективом; индивидуальную работу с обучающимися вверенного ему класса; работу с учителями, преподающими в данном классе; работу с родителями учащихся или их законными представителями.</w:t>
      </w:r>
    </w:p>
    <w:p w14:paraId="7470FCD6">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Работа с классным коллективом:</w:t>
      </w:r>
    </w:p>
    <w:p w14:paraId="3C1106F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инициирование и поддержка участия класса в общешкольных ключевых делах, оказание необходимой помощи детям в их подготовке, проведении и анализе (организационные классные часы)</w:t>
      </w:r>
    </w:p>
    <w:p w14:paraId="45CD3A9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14:paraId="0B11E32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проведение классных часов, воспитательных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646D5D9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поддержка активной позиции каждого обучающегося в беседе, предоставление обучающимся  возможности  обсуждения  и принятия   решений   по  обсуждаемой   проблеме,   создания благоприятной среды для общения, основанного на принципах уважительного отношения к личности обучающегося (классные часы конструктивного и доверительного общения педагогического работника и обучающихся).</w:t>
      </w:r>
    </w:p>
    <w:p w14:paraId="3ABC7C2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сплочение коллектива класса через: </w:t>
      </w:r>
    </w:p>
    <w:p w14:paraId="0D4DF82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игры на сплочение и командообразование; </w:t>
      </w:r>
    </w:p>
    <w:p w14:paraId="7835897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w:t>
      </w:r>
      <w:r>
        <w:rPr>
          <w:rStyle w:val="123"/>
          <w:rFonts w:eastAsia="№Е"/>
          <w:color w:val="000000" w:themeColor="text1"/>
          <w:sz w:val="24"/>
          <w:szCs w:val="24"/>
          <w14:textFill>
            <w14:solidFill>
              <w14:schemeClr w14:val="tx1"/>
            </w14:solidFill>
          </w14:textFill>
        </w:rPr>
        <w:t>однодневные и многодневные походы и экскурсии</w:t>
      </w:r>
      <w:r>
        <w:rPr>
          <w:color w:val="000000" w:themeColor="text1"/>
          <w:sz w:val="24"/>
          <w:szCs w:val="24"/>
          <w14:textFill>
            <w14:solidFill>
              <w14:schemeClr w14:val="tx1"/>
            </w14:solidFill>
          </w14:textFill>
        </w:rPr>
        <w:t>, организуемые классными руководителями и родителями (законными представителями);</w:t>
      </w:r>
    </w:p>
    <w:p w14:paraId="25B3C38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празднования в классе дней рождения детей, включающие в себя подготовленные ученическими группами поздравления, сюрпризы, творческие подарки и розыгрыши; </w:t>
      </w:r>
    </w:p>
    <w:p w14:paraId="71A0890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регулярные внутриклассные «огоньки» и вечера, дающие каждому школьнику возможность рефлексии собственного участия в жизни класса. </w:t>
      </w:r>
    </w:p>
    <w:p w14:paraId="732B70D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14:paraId="452F9C46">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Индивидуальная работа с обучающимися:</w:t>
      </w:r>
    </w:p>
    <w:p w14:paraId="27C5308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изучение особенностей личностного развития обучающихся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(беседы, наблюдение, анкетирование, тестирование)</w:t>
      </w:r>
    </w:p>
    <w:p w14:paraId="3DB86FC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(консультации, беседы, индивидуальное собеседование с родителями (законными представителями), ситуации успеха для ребёнка).</w:t>
      </w:r>
    </w:p>
    <w:p w14:paraId="68ED404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4922A45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0C4C875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работа со слабоуспевающими детьми и обучающимися, испытывающими трудности по отдельным предметам направлена на контроль за успеваемостью учащихся класса.</w:t>
      </w:r>
    </w:p>
    <w:p w14:paraId="00121B5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работа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Формы и виды работы: вовлечение детей в кружковую работу, наделение общественными поручениями в классе делегирование отдельных поручений, ежедневный контроль, беседы с родителями (законными представителями)</w:t>
      </w:r>
    </w:p>
    <w:p w14:paraId="467A4C17">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Работа с учителями, преподающими в классе:</w:t>
      </w:r>
    </w:p>
    <w:p w14:paraId="13BAC785">
      <w:pPr>
        <w:pStyle w:val="60"/>
        <w:numPr>
          <w:ilvl w:val="0"/>
          <w:numId w:val="112"/>
        </w:numPr>
        <w:spacing w:line="240" w:lineRule="auto"/>
        <w:ind w:left="0"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21CACA94">
      <w:pPr>
        <w:pStyle w:val="60"/>
        <w:numPr>
          <w:ilvl w:val="0"/>
          <w:numId w:val="112"/>
        </w:numPr>
        <w:spacing w:line="240" w:lineRule="auto"/>
        <w:ind w:left="0"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проведение мини-педсоветов, направленных на решение конкретных проблем класса и интеграцию воспитательных влияний на школьников;</w:t>
      </w:r>
    </w:p>
    <w:p w14:paraId="171DD94D">
      <w:pPr>
        <w:pStyle w:val="60"/>
        <w:numPr>
          <w:ilvl w:val="0"/>
          <w:numId w:val="112"/>
        </w:numPr>
        <w:spacing w:line="240" w:lineRule="auto"/>
        <w:ind w:left="0"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128A7F83">
      <w:pPr>
        <w:pStyle w:val="60"/>
        <w:numPr>
          <w:ilvl w:val="0"/>
          <w:numId w:val="112"/>
        </w:numPr>
        <w:spacing w:line="240" w:lineRule="auto"/>
        <w:ind w:left="0"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привлечение учителей к участию в родительских собраниях класса для объединения усилий в деле обучения и воспитания детей.</w:t>
      </w:r>
    </w:p>
    <w:p w14:paraId="330A58B2">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Работа с родителями обучающихся или их законными представителями: </w:t>
      </w:r>
    </w:p>
    <w:p w14:paraId="5A54DFB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243918B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организация родительских собраний, происходящих в режиме обсуждения наиболее острых проблем обучения и воспитания школьников;</w:t>
      </w:r>
    </w:p>
    <w:p w14:paraId="3306A2F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01409FB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привлечение членов семей школьников к организации и проведению дел класса;</w:t>
      </w:r>
    </w:p>
    <w:p w14:paraId="0232E6A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организация на базе класса семейных праздников, конкурсов, соревнований, направленных на сплочение семьи и школы.</w:t>
      </w:r>
    </w:p>
    <w:p w14:paraId="390C4E9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привлечение родителей (законных представителей) к просмотру вебинаров воспитательной направленности, Всероссийского родительского собрания, к участию на онлайн родительских форумах, на семинарах по вопросам воспитания детей.</w:t>
      </w:r>
    </w:p>
    <w:p w14:paraId="7CE51350">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3.2.  Модуль «Школьный урок»</w:t>
      </w:r>
    </w:p>
    <w:p w14:paraId="6B5A60A4">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(Реализация школьными педагогами воспитательного потенциала урока)</w:t>
      </w:r>
    </w:p>
    <w:p w14:paraId="06DC8458">
      <w:pPr>
        <w:ind w:firstLine="567"/>
        <w:rPr>
          <w:color w:val="000000" w:themeColor="text1"/>
          <w:w w:val="0"/>
          <w:sz w:val="24"/>
          <w:szCs w:val="24"/>
          <w14:textFill>
            <w14:solidFill>
              <w14:schemeClr w14:val="tx1"/>
            </w14:solidFill>
          </w14:textFill>
        </w:rPr>
      </w:pPr>
      <w:r>
        <w:rPr>
          <w:color w:val="000000" w:themeColor="text1"/>
          <w:w w:val="0"/>
          <w:sz w:val="24"/>
          <w:szCs w:val="24"/>
          <w14:textFill>
            <w14:solidFill>
              <w14:schemeClr w14:val="tx1"/>
            </w14:solidFill>
          </w14:textFill>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обеспечивает</w:t>
      </w:r>
      <w:r>
        <w:rPr>
          <w:i/>
          <w:iCs/>
          <w:color w:val="000000" w:themeColor="text1"/>
          <w:w w:val="0"/>
          <w:sz w:val="24"/>
          <w:szCs w:val="24"/>
          <w14:textFill>
            <w14:solidFill>
              <w14:schemeClr w14:val="tx1"/>
            </w14:solidFill>
          </w14:textFill>
        </w:rPr>
        <w:t>:</w:t>
      </w:r>
    </w:p>
    <w:p w14:paraId="5E1415A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(поощрение, поддержка, похвала, просьба учителя);  </w:t>
      </w:r>
    </w:p>
    <w:p w14:paraId="00DB2AF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15B9BFE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7E2628D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73565F7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14:paraId="588822F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45BA176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организацию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14:paraId="0F25C96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EDBF9D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Воспитательный потенциал урока реализуется и через уроки, проведенные вне стен школы, в окружающем социуме: у обелиска, на улицах села, в детском саду, в музеях, в библиотеке, домах культуры.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Здесь обучающиеся получают опыт сотрудничества, партнерских отношений друг с другом и со взрослыми.</w:t>
      </w:r>
    </w:p>
    <w:p w14:paraId="598CDC6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А также интегрированные, музейные, библиотечные уроки, которые развивают потенциал самих учащихся, побуждая к активному познанию окружающей их действительности, к осмыслению и нахождению причинно-следственных связей, к развитию логики, мышления, коммуникативных способностей, способствуют развитию речи и памяти, формированию умения сравнивать, обобщать и делать выводы.</w:t>
      </w:r>
    </w:p>
    <w:p w14:paraId="38C97A5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Создание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14:paraId="4FC7084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Учителя в своей работе пользуются девизом: «Учитель на уроке должен пользоваться всяким случаем, чтобы посредством обучения закинуть в душу дитяти какое-нибудь доброе семя».</w:t>
      </w:r>
    </w:p>
    <w:p w14:paraId="51676031">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3.3. Модуль «Курсы внеурочной деятельности»</w:t>
      </w:r>
    </w:p>
    <w:p w14:paraId="3348A86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Воспитание на занятиях школьных курсов внеурочной деятельности осуществляется преимущественно через:</w:t>
      </w:r>
    </w:p>
    <w:p w14:paraId="53674D6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1B6574B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формирование в объединениях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5648A68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создание в детских объединениях традиций, задающих их членам определенные социально значимые формы поведения;</w:t>
      </w:r>
    </w:p>
    <w:p w14:paraId="1DEFCE3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поощрение педагогами детских инициатив и детского самоуправления.</w:t>
      </w:r>
    </w:p>
    <w:p w14:paraId="5A61B63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Реализация воспитательного потенциала курсов внеурочной деятельности происходит в рамках следующих выбранных школьниками </w:t>
      </w:r>
      <w:r>
        <w:rPr>
          <w:i/>
          <w:color w:val="000000" w:themeColor="text1"/>
          <w:sz w:val="24"/>
          <w:szCs w:val="24"/>
          <w14:textFill>
            <w14:solidFill>
              <w14:schemeClr w14:val="tx1"/>
            </w14:solidFill>
          </w14:textFill>
        </w:rPr>
        <w:t>видов деятельности</w:t>
      </w:r>
      <w:r>
        <w:rPr>
          <w:color w:val="000000" w:themeColor="text1"/>
          <w:sz w:val="24"/>
          <w:szCs w:val="24"/>
          <w14:textFill>
            <w14:solidFill>
              <w14:schemeClr w14:val="tx1"/>
            </w14:solidFill>
          </w14:textFill>
        </w:rPr>
        <w:t xml:space="preserve">: </w:t>
      </w:r>
    </w:p>
    <w:p w14:paraId="043E1CFF">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Познавательная деятельность.</w:t>
      </w:r>
      <w:r>
        <w:rPr>
          <w:color w:val="000000" w:themeColor="text1"/>
          <w:sz w:val="24"/>
          <w:szCs w:val="24"/>
          <w14:textFill>
            <w14:solidFill>
              <w14:schemeClr w14:val="tx1"/>
            </w14:solidFill>
          </w14:textFill>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«Чудесный английский», “Путь к успеху”, «В гостях у сказки», «Интеллектуальные игры»</w:t>
      </w:r>
    </w:p>
    <w:p w14:paraId="730EB9FB">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Художественное творчество.</w:t>
      </w:r>
      <w:r>
        <w:rPr>
          <w:color w:val="000000" w:themeColor="text1"/>
          <w:sz w:val="24"/>
          <w:szCs w:val="24"/>
          <w14:textFill>
            <w14:solidFill>
              <w14:schemeClr w14:val="tx1"/>
            </w14:solidFill>
          </w14:textFill>
        </w:rPr>
        <w:t xml:space="preserve">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«В гостях у сказки». </w:t>
      </w:r>
    </w:p>
    <w:p w14:paraId="7E173A82">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Проблемно-ценностное общение.</w:t>
      </w:r>
      <w:r>
        <w:rPr>
          <w:color w:val="000000" w:themeColor="text1"/>
          <w:sz w:val="24"/>
          <w:szCs w:val="24"/>
          <w14:textFill>
            <w14:solidFill>
              <w14:schemeClr w14:val="tx1"/>
            </w14:solidFill>
          </w14:textFill>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людей:«В мире профессий», </w:t>
      </w:r>
    </w:p>
    <w:p w14:paraId="5B565525">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Туристско-краеведческая деятельность</w:t>
      </w:r>
      <w:r>
        <w:rPr>
          <w:color w:val="000000" w:themeColor="text1"/>
          <w:sz w:val="24"/>
          <w:szCs w:val="24"/>
          <w14:textFill>
            <w14:solidFill>
              <w14:schemeClr w14:val="tx1"/>
            </w14:solidFill>
          </w14:textFill>
        </w:rPr>
        <w:t>.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«Волейбол».</w:t>
      </w:r>
    </w:p>
    <w:p w14:paraId="0C747DCD">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Спортивно-оздоровительная деятельность</w:t>
      </w:r>
      <w:r>
        <w:rPr>
          <w:color w:val="000000" w:themeColor="text1"/>
          <w:sz w:val="24"/>
          <w:szCs w:val="24"/>
          <w14:textFill>
            <w14:solidFill>
              <w14:schemeClr w14:val="tx1"/>
            </w14:solidFill>
          </w14:textFill>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ОФП, «Шахматы». «Баскетбол» </w:t>
      </w:r>
    </w:p>
    <w:p w14:paraId="2B125E91">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Трудовая деятельность.</w:t>
      </w:r>
      <w:r>
        <w:rPr>
          <w:color w:val="000000" w:themeColor="text1"/>
          <w:sz w:val="24"/>
          <w:szCs w:val="24"/>
          <w14:textFill>
            <w14:solidFill>
              <w14:schemeClr w14:val="tx1"/>
            </w14:solidFill>
          </w14:textFill>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«Тимуровцы».</w:t>
      </w:r>
    </w:p>
    <w:p w14:paraId="609F416D">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Игровая деятельность</w:t>
      </w:r>
      <w:r>
        <w:rPr>
          <w:color w:val="000000" w:themeColor="text1"/>
          <w:sz w:val="24"/>
          <w:szCs w:val="24"/>
          <w14:textFill>
            <w14:solidFill>
              <w14:schemeClr w14:val="tx1"/>
            </w14:solidFill>
          </w14:textFill>
        </w:rPr>
        <w:t>.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«Интелектуальные игры».</w:t>
      </w:r>
    </w:p>
    <w:p w14:paraId="0D344DF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w:t>
      </w:r>
    </w:p>
    <w:p w14:paraId="680B63AA">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3.4. Модуль «Работа с родителями»</w:t>
      </w:r>
    </w:p>
    <w:p w14:paraId="305F29A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Воспитательная система школы не будет эффективно развиваться без взаимодействия с семьями обучающихся. Школа и семья – это два социальных института, от согласованных действий которых зависит эффективность процесса воспитания ребенка.</w:t>
      </w:r>
    </w:p>
    <w:p w14:paraId="3B6166B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Работа с родителями или законными представителями обучающихся осуществляется для повышения педагогической компетенции родителей, которые должны правильно организовать процесс воспитания своего ребёнка в семье для того, чтобы он вырос образованным и воспитанным человеком, готовым трудиться в современном обществе на благо своей страны. </w:t>
      </w:r>
    </w:p>
    <w:p w14:paraId="059CD25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Работа родителями или законными представителями осуществляется в рамках следующих видов и форм деятельности:</w:t>
      </w:r>
    </w:p>
    <w:p w14:paraId="495B534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1) </w:t>
      </w:r>
      <w:r>
        <w:rPr>
          <w:i/>
          <w:color w:val="000000" w:themeColor="text1"/>
          <w:sz w:val="24"/>
          <w:szCs w:val="24"/>
          <w14:textFill>
            <w14:solidFill>
              <w14:schemeClr w14:val="tx1"/>
            </w14:solidFill>
          </w14:textFill>
        </w:rPr>
        <w:t>Семейный всеобуч</w:t>
      </w:r>
      <w:r>
        <w:rPr>
          <w:color w:val="000000" w:themeColor="text1"/>
          <w:sz w:val="24"/>
          <w:szCs w:val="24"/>
          <w14:textFill>
            <w14:solidFill>
              <w14:schemeClr w14:val="tx1"/>
            </w14:solidFill>
          </w14:textFill>
        </w:rPr>
        <w:t xml:space="preserve">. Повышение психолого-педагогической культуры семьи. Задача школы – помочь овладеть психологическими знаниями и умениями через педагогический всеобуч, практикумы, деловые игры. </w:t>
      </w:r>
    </w:p>
    <w:p w14:paraId="7F38B0C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 </w:t>
      </w:r>
      <w:r>
        <w:rPr>
          <w:i/>
          <w:color w:val="000000" w:themeColor="text1"/>
          <w:sz w:val="24"/>
          <w:szCs w:val="24"/>
          <w14:textFill>
            <w14:solidFill>
              <w14:schemeClr w14:val="tx1"/>
            </w14:solidFill>
          </w14:textFill>
        </w:rPr>
        <w:t>Встречи родителей</w:t>
      </w:r>
      <w:r>
        <w:rPr>
          <w:color w:val="000000" w:themeColor="text1"/>
          <w:sz w:val="24"/>
          <w:szCs w:val="24"/>
          <w14:textFill>
            <w14:solidFill>
              <w14:schemeClr w14:val="tx1"/>
            </w14:solidFill>
          </w14:textFill>
        </w:rPr>
        <w:t xml:space="preserve"> с приглашенными специалистами: социальными работниками, врачами, психологами, инспекторами  ПДН, ГИБДД, представителями прокуратуры по вопросам профилактики, МЧС.</w:t>
      </w:r>
    </w:p>
    <w:p w14:paraId="4FC09D9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 </w:t>
      </w:r>
      <w:r>
        <w:rPr>
          <w:i/>
          <w:color w:val="000000" w:themeColor="text1"/>
          <w:sz w:val="24"/>
          <w:szCs w:val="24"/>
          <w14:textFill>
            <w14:solidFill>
              <w14:schemeClr w14:val="tx1"/>
            </w14:solidFill>
          </w14:textFill>
        </w:rPr>
        <w:t>Родительские форумы, вебинары, семинары, Всероссийские родительские собрания воспитательной направленности</w:t>
      </w:r>
      <w:r>
        <w:rPr>
          <w:color w:val="000000" w:themeColor="text1"/>
          <w:sz w:val="24"/>
          <w:szCs w:val="24"/>
          <w14:textFill>
            <w14:solidFill>
              <w14:schemeClr w14:val="tx1"/>
            </w14:solidFill>
          </w14:textFill>
        </w:rPr>
        <w:t xml:space="preserve"> (через интернет), на которых обсуждаются интересующие родителей вопросы, а также осуществляются виртуальные консультации психологов и педагогов. </w:t>
      </w:r>
    </w:p>
    <w:p w14:paraId="5154894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 Участие родителей (законных представителей) в учебно-воспитательном процессе через совместные творческие дела и мероприятия, конкурсы, акции, совместные проекты; организация экскурсий, совместные посещения с родителями (законными представителями) театров, музеев и др.</w:t>
      </w:r>
    </w:p>
    <w:p w14:paraId="0E971EE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5) </w:t>
      </w:r>
      <w:r>
        <w:rPr>
          <w:i/>
          <w:color w:val="000000" w:themeColor="text1"/>
          <w:sz w:val="24"/>
          <w:szCs w:val="24"/>
          <w14:textFill>
            <w14:solidFill>
              <w14:schemeClr w14:val="tx1"/>
            </w14:solidFill>
          </w14:textFill>
        </w:rPr>
        <w:t>Индивидуальное консультирование</w:t>
      </w:r>
      <w:r>
        <w:rPr>
          <w:color w:val="000000" w:themeColor="text1"/>
          <w:sz w:val="24"/>
          <w:szCs w:val="24"/>
          <w14:textFill>
            <w14:solidFill>
              <w14:schemeClr w14:val="tx1"/>
            </w14:solidFill>
          </w14:textFill>
        </w:rPr>
        <w:t xml:space="preserve"> c целью координации воспитательных усилий педагогов и родителей (законных представителей)</w:t>
      </w:r>
    </w:p>
    <w:p w14:paraId="6C738C6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6) </w:t>
      </w:r>
      <w:r>
        <w:rPr>
          <w:i/>
          <w:color w:val="000000" w:themeColor="text1"/>
          <w:sz w:val="24"/>
          <w:szCs w:val="24"/>
          <w14:textFill>
            <w14:solidFill>
              <w14:schemeClr w14:val="tx1"/>
            </w14:solidFill>
          </w14:textFill>
        </w:rPr>
        <w:t>Участие родителей (законных представителей)  в системе управления школой</w:t>
      </w:r>
      <w:r>
        <w:rPr>
          <w:color w:val="000000" w:themeColor="text1"/>
          <w:sz w:val="24"/>
          <w:szCs w:val="24"/>
          <w14:textFill>
            <w14:solidFill>
              <w14:schemeClr w14:val="tx1"/>
            </w14:solidFill>
          </w14:textFill>
        </w:rPr>
        <w:t xml:space="preserve"> через родительский комитет, Совет отцов, Совет профилактики, педагогический совет.</w:t>
      </w:r>
    </w:p>
    <w:p w14:paraId="647487A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7) </w:t>
      </w:r>
      <w:r>
        <w:rPr>
          <w:i/>
          <w:color w:val="000000" w:themeColor="text1"/>
          <w:sz w:val="24"/>
          <w:szCs w:val="24"/>
          <w14:textFill>
            <w14:solidFill>
              <w14:schemeClr w14:val="tx1"/>
            </w14:solidFill>
          </w14:textFill>
        </w:rPr>
        <w:t>Родительские дни,</w:t>
      </w:r>
      <w:r>
        <w:rPr>
          <w:color w:val="000000" w:themeColor="text1"/>
          <w:sz w:val="24"/>
          <w:szCs w:val="24"/>
          <w14:textFill>
            <w14:solidFill>
              <w14:schemeClr w14:val="tx1"/>
            </w14:solidFill>
          </w14:textFill>
        </w:rPr>
        <w:t xml:space="preserve"> когда возможно посещение родителями (законными представителями)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w:t>
      </w:r>
    </w:p>
    <w:p w14:paraId="44BF4AB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8) </w:t>
      </w:r>
      <w:r>
        <w:rPr>
          <w:i/>
          <w:color w:val="000000" w:themeColor="text1"/>
          <w:sz w:val="24"/>
          <w:szCs w:val="24"/>
          <w14:textFill>
            <w14:solidFill>
              <w14:schemeClr w14:val="tx1"/>
            </w14:solidFill>
          </w14:textFill>
        </w:rPr>
        <w:t>Читательские конференции</w:t>
      </w:r>
      <w:r>
        <w:rPr>
          <w:color w:val="000000" w:themeColor="text1"/>
          <w:sz w:val="24"/>
          <w:szCs w:val="24"/>
          <w14:textFill>
            <w14:solidFill>
              <w14:schemeClr w14:val="tx1"/>
            </w14:solidFill>
          </w14:textFill>
        </w:rPr>
        <w:t xml:space="preserve"> с детьми и родителями (законными представителями).</w:t>
      </w:r>
    </w:p>
    <w:p w14:paraId="4E93330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9) </w:t>
      </w:r>
      <w:r>
        <w:rPr>
          <w:i/>
          <w:color w:val="000000" w:themeColor="text1"/>
          <w:sz w:val="24"/>
          <w:szCs w:val="24"/>
          <w14:textFill>
            <w14:solidFill>
              <w14:schemeClr w14:val="tx1"/>
            </w14:solidFill>
          </w14:textFill>
        </w:rPr>
        <w:t>Педагого - психологические тренинги</w:t>
      </w:r>
      <w:r>
        <w:rPr>
          <w:color w:val="000000" w:themeColor="text1"/>
          <w:sz w:val="24"/>
          <w:szCs w:val="24"/>
          <w14:textFill>
            <w14:solidFill>
              <w14:schemeClr w14:val="tx1"/>
            </w14:solidFill>
          </w14:textFill>
        </w:rPr>
        <w:t>. Работа специалистов по запросу родителей (законных представителей) для решения острых конфликтных ситуаций.</w:t>
      </w:r>
    </w:p>
    <w:p w14:paraId="04FEFD6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10) </w:t>
      </w:r>
      <w:r>
        <w:rPr>
          <w:i/>
          <w:color w:val="000000" w:themeColor="text1"/>
          <w:sz w:val="24"/>
          <w:szCs w:val="24"/>
          <w14:textFill>
            <w14:solidFill>
              <w14:schemeClr w14:val="tx1"/>
            </w14:solidFill>
          </w14:textFill>
        </w:rPr>
        <w:t>«Узкий круг».</w:t>
      </w:r>
      <w:r>
        <w:rPr>
          <w:color w:val="000000" w:themeColor="text1"/>
          <w:sz w:val="24"/>
          <w:szCs w:val="24"/>
          <w14:textFill>
            <w14:solidFill>
              <w14:schemeClr w14:val="tx1"/>
            </w14:solidFill>
          </w14:textFill>
        </w:rPr>
        <w:t xml:space="preserve"> Индивидуальное консультирование c целью координации воспитательных усилий педагогов и родителей.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14:paraId="7849627C">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3.5. Модуль «Самоуправление»</w:t>
      </w:r>
    </w:p>
    <w:p w14:paraId="28B1579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Ученическое самоуправление – форма организации жизнедеятельности коллектива обучающихся, обеспечивающая развитие их самостоятельности в принятии и реализации решений для достижения общественно значимых целей.</w:t>
      </w:r>
    </w:p>
    <w:p w14:paraId="25BA415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Большая роль в школе отводится ученическому самоуправлению, так как данная форма общественной жизни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 в  цивилизованном разрешении конфликтов.</w:t>
      </w:r>
    </w:p>
    <w:p w14:paraId="4C608E9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через участие в делах школы, класса и анализа проводимых дел. Это то, что готовит их к взрослой жизни.</w:t>
      </w:r>
    </w:p>
    <w:p w14:paraId="3636BC2D">
      <w:pPr>
        <w:ind w:firstLine="709"/>
        <w:rPr>
          <w:color w:val="000000" w:themeColor="text1"/>
          <w:sz w:val="24"/>
          <w:szCs w:val="24"/>
          <w14:textFill>
            <w14:solidFill>
              <w14:schemeClr w14:val="tx1"/>
            </w14:solidFill>
          </w14:textFill>
        </w:rPr>
      </w:pPr>
      <w:r>
        <w:rPr>
          <w:i/>
          <w:color w:val="000000" w:themeColor="text1"/>
          <w:sz w:val="24"/>
          <w:szCs w:val="24"/>
          <w14:textFill>
            <w14:solidFill>
              <w14:schemeClr w14:val="tx1"/>
            </w14:solidFill>
          </w14:textFill>
        </w:rPr>
        <w:t>Цель самоуправления</w:t>
      </w:r>
      <w:r>
        <w:rPr>
          <w:color w:val="000000" w:themeColor="text1"/>
          <w:sz w:val="24"/>
          <w:szCs w:val="24"/>
          <w14:textFill>
            <w14:solidFill>
              <w14:schemeClr w14:val="tx1"/>
            </w14:solidFill>
          </w14:textFill>
        </w:rPr>
        <w:t>: воспитание гражданина с демократической культурой воспитания, умеющего действовать в интересах общества и Отечества; привлечение учащихся к управлению школьной жизнью в соответствии с принципом демократизации школы; научить учащихся самим планировать и организовывать свою ученическую жизнь в школе и в частности внеклассную деятельность, уважая законность и права всех участников учебного процесса. Дать возможности реализовать творческие идеи в общественной жизни школы и развивать управленческие навыки в реализации интересных дел.</w:t>
      </w:r>
    </w:p>
    <w:p w14:paraId="07D58D77">
      <w:pPr>
        <w:ind w:firstLine="709"/>
        <w:rPr>
          <w:color w:val="000000" w:themeColor="text1"/>
          <w:sz w:val="24"/>
          <w:szCs w:val="24"/>
          <w14:textFill>
            <w14:solidFill>
              <w14:schemeClr w14:val="tx1"/>
            </w14:solidFill>
          </w14:textFill>
        </w:rPr>
      </w:pPr>
      <w:r>
        <w:rPr>
          <w:i/>
          <w:color w:val="000000" w:themeColor="text1"/>
          <w:sz w:val="24"/>
          <w:szCs w:val="24"/>
          <w14:textFill>
            <w14:solidFill>
              <w14:schemeClr w14:val="tx1"/>
            </w14:solidFill>
          </w14:textFill>
        </w:rPr>
        <w:t>Основными задачами</w:t>
      </w:r>
      <w:r>
        <w:rPr>
          <w:color w:val="000000" w:themeColor="text1"/>
          <w:sz w:val="24"/>
          <w:szCs w:val="24"/>
          <w14:textFill>
            <w14:solidFill>
              <w14:schemeClr w14:val="tx1"/>
            </w14:solidFill>
          </w14:textFill>
        </w:rPr>
        <w:t xml:space="preserve"> школьного самоуправления являются:</w:t>
      </w:r>
    </w:p>
    <w:p w14:paraId="0537C55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представление интересов учащихся в процессе управления школы;  </w:t>
      </w:r>
    </w:p>
    <w:p w14:paraId="2EB42F0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поддержка и развитие инициатив учащихся в школьной жизни; </w:t>
      </w:r>
    </w:p>
    <w:p w14:paraId="06450C4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защита прав учащихся; </w:t>
      </w:r>
    </w:p>
    <w:p w14:paraId="643F32C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обеспечение отношений сотрудничества между учителями, родителями (законными представителями) и обучающимися; </w:t>
      </w:r>
    </w:p>
    <w:p w14:paraId="217EA11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развитие самообслуживания обучающихся, сознательной дисциплины  и культуры поведения; </w:t>
      </w:r>
    </w:p>
    <w:p w14:paraId="5429373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демократизация и совершенствование учебно-воспитательного процесса; </w:t>
      </w:r>
    </w:p>
    <w:p w14:paraId="0101167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объединение усилий обучающихся по реализации законных интересов обучающихся в процессе обучения в образовательной организации.</w:t>
      </w:r>
    </w:p>
    <w:p w14:paraId="75BB2DF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создание в школе воспитательной среды, обеспечивающей условия для самостоятельности, инициативы учащихся.</w:t>
      </w:r>
    </w:p>
    <w:p w14:paraId="414F1F6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Детское самоуправление в школе осуществляется следующим образом:</w:t>
      </w:r>
    </w:p>
    <w:p w14:paraId="663A981B">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на уровне школы:</w:t>
      </w:r>
    </w:p>
    <w:p w14:paraId="48D6AD47">
      <w:pPr>
        <w:pStyle w:val="60"/>
        <w:numPr>
          <w:ilvl w:val="0"/>
          <w:numId w:val="113"/>
        </w:numPr>
        <w:spacing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Система воспитательной работы построена таким образом, чтобы </w:t>
      </w:r>
    </w:p>
    <w:p w14:paraId="4C67804A">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обучающиеся были всегда вовлечены во внеклассную деятельность, проводили досуг активно, что способствует всестороннему развитию личности каждого ребенка. Для этого в школе </w:t>
      </w:r>
      <w:r>
        <w:rPr>
          <w:b/>
          <w:color w:val="000000" w:themeColor="text1"/>
          <w:sz w:val="24"/>
          <w:szCs w:val="24"/>
          <w14:textFill>
            <w14:solidFill>
              <w14:schemeClr w14:val="tx1"/>
            </w14:solidFill>
          </w14:textFill>
        </w:rPr>
        <w:t>функционирует Министр</w:t>
      </w:r>
      <w:r>
        <w:rPr>
          <w:color w:val="000000" w:themeColor="text1"/>
          <w:sz w:val="24"/>
          <w:szCs w:val="24"/>
          <w14:textFill>
            <w14:solidFill>
              <w14:schemeClr w14:val="tx1"/>
            </w14:solidFill>
          </w14:textFill>
        </w:rPr>
        <w:t xml:space="preserve"> В составе - представители классных коллективов с 7-9, выбранные на классных собраниях.</w:t>
      </w:r>
    </w:p>
    <w:p w14:paraId="0E1E4F0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Возглавляет школьное ученическое самоуправление президент, которому подчиняется Кабинет министров. Организационными вопросами занимается премьер-министр. </w:t>
      </w:r>
    </w:p>
    <w:p w14:paraId="30E367E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 состав Кабинета министров входят министры, возглавляющие следующие</w:t>
      </w:r>
    </w:p>
    <w:p w14:paraId="198E1AC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министерства:</w:t>
      </w:r>
    </w:p>
    <w:p w14:paraId="1744D5E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Министерство науки и образования</w:t>
      </w:r>
    </w:p>
    <w:p w14:paraId="09CE5E9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Министерство здравоохранения и спорта</w:t>
      </w:r>
    </w:p>
    <w:p w14:paraId="7B4259C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Министерство СМИ</w:t>
      </w:r>
    </w:p>
    <w:p w14:paraId="39F92DA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Министерство культуры и досуга</w:t>
      </w:r>
    </w:p>
    <w:p w14:paraId="64A9494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Министерство труда и заботы дисциплины и общественного порядка</w:t>
      </w:r>
    </w:p>
    <w:p w14:paraId="535A4FD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 состав ШУС входят также командиры классов. Им подчиняются руководители секторов. </w:t>
      </w:r>
    </w:p>
    <w:p w14:paraId="4BD6C9A9">
      <w:pPr>
        <w:pStyle w:val="60"/>
        <w:numPr>
          <w:ilvl w:val="0"/>
          <w:numId w:val="113"/>
        </w:numPr>
        <w:spacing w:line="240" w:lineRule="auto"/>
        <w:rPr>
          <w:b/>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Самоуправление в школе осуществляется и </w:t>
      </w:r>
      <w:r>
        <w:rPr>
          <w:b/>
          <w:color w:val="000000" w:themeColor="text1"/>
          <w:sz w:val="24"/>
          <w:szCs w:val="24"/>
          <w14:textFill>
            <w14:solidFill>
              <w14:schemeClr w14:val="tx1"/>
            </w14:solidFill>
          </w14:textFill>
        </w:rPr>
        <w:t xml:space="preserve">через деятельность </w:t>
      </w:r>
    </w:p>
    <w:p w14:paraId="110D60C6">
      <w:pPr>
        <w:tabs>
          <w:tab w:val="left" w:pos="7140"/>
        </w:tabs>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Дружины.</w:t>
      </w:r>
      <w:r>
        <w:rPr>
          <w:b/>
          <w:color w:val="000000" w:themeColor="text1"/>
          <w:sz w:val="24"/>
          <w:szCs w:val="24"/>
          <w14:textFill>
            <w14:solidFill>
              <w14:schemeClr w14:val="tx1"/>
            </w14:solidFill>
          </w14:textFill>
        </w:rPr>
        <w:tab/>
      </w:r>
    </w:p>
    <w:p w14:paraId="529DC98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Дружина является школьной общественной организацией. Полное название  организации: Детская Общественная Организация «Дружина «</w:t>
      </w:r>
      <w:r>
        <w:rPr>
          <w:color w:val="000000" w:themeColor="text1"/>
          <w:sz w:val="24"/>
          <w:szCs w:val="24"/>
          <w:lang w:val="ru-RU"/>
          <w14:textFill>
            <w14:solidFill>
              <w14:schemeClr w14:val="tx1"/>
            </w14:solidFill>
          </w14:textFill>
        </w:rPr>
        <w:t>Имени</w:t>
      </w:r>
      <w:r>
        <w:rPr>
          <w:rFonts w:hint="default"/>
          <w:color w:val="000000" w:themeColor="text1"/>
          <w:sz w:val="24"/>
          <w:szCs w:val="24"/>
          <w:lang w:val="ru-RU"/>
          <w14:textFill>
            <w14:solidFill>
              <w14:schemeClr w14:val="tx1"/>
            </w14:solidFill>
          </w14:textFill>
        </w:rPr>
        <w:t xml:space="preserve"> Салиха Бадыйга</w:t>
      </w:r>
      <w:r>
        <w:rPr>
          <w:color w:val="000000" w:themeColor="text1"/>
          <w:sz w:val="24"/>
          <w:szCs w:val="24"/>
          <w14:textFill>
            <w14:solidFill>
              <w14:schemeClr w14:val="tx1"/>
            </w14:solidFill>
          </w14:textFill>
        </w:rPr>
        <w:t>»(далее-ДОО). Органом ДОО является Совет Дружины, в который входят творческие, инициативные ребята 5-8 классов. Совет дружины формируется на выборной основе.</w:t>
      </w:r>
    </w:p>
    <w:p w14:paraId="777EB609">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На уровне классов:</w:t>
      </w:r>
    </w:p>
    <w:p w14:paraId="72F2470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через деятельность выборных по инициативе и предложениям обучающихся лидеров класса (командиров), представляющих интересы класса в общешкольных делах и призванных координировать его работу с другими коллективами, учителями;</w:t>
      </w:r>
    </w:p>
    <w:p w14:paraId="73D67BD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через деятельность выборных органов самоуправления, отвечающих за различные направления работы класса (например: сектор учебных  дел, сектор правопорядка и др.);</w:t>
      </w:r>
    </w:p>
    <w:p w14:paraId="11E842B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планирование и анализ общеклассных дел, конкурсов, соревнований, акций;</w:t>
      </w:r>
    </w:p>
    <w:p w14:paraId="60B4AB7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организация дежурства по классу и школе;</w:t>
      </w:r>
    </w:p>
    <w:p w14:paraId="5F560AF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оформление и работа классного уголка;</w:t>
      </w:r>
    </w:p>
    <w:p w14:paraId="7DEBA57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активизация обучающихся класса для занятости в свободное время.</w:t>
      </w:r>
    </w:p>
    <w:p w14:paraId="27D44C41">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На индивидуальном уровне через:</w:t>
      </w:r>
    </w:p>
    <w:p w14:paraId="7C6CEF1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участие в планировании, организации и анализе проведенных общешкольных, внешкольных, классных дел;</w:t>
      </w:r>
    </w:p>
    <w:p w14:paraId="4C2605C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участие в работе отрядов и органов самоуправления класса и школы;</w:t>
      </w:r>
    </w:p>
    <w:p w14:paraId="2E7AAC0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участие в дежурстве по классу и школе, в трудовых акциях, посадке деревьев и саженцев, разбивке цветников и т.п.;</w:t>
      </w:r>
    </w:p>
    <w:p w14:paraId="3D38DA6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участие в работе по организации соревнований, конкурсов, олимпиад, конференций и т.д.;</w:t>
      </w:r>
    </w:p>
    <w:p w14:paraId="0EAE2B4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реализация школьниками функций, отвечающими за различные направления работы в классе и школе.</w:t>
      </w:r>
    </w:p>
    <w:p w14:paraId="4C17EAE6">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3.6. Модуль «Профориентация»</w:t>
      </w:r>
    </w:p>
    <w:p w14:paraId="54C8071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p>
    <w:p w14:paraId="39AA45E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14:paraId="0E24B2B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14:paraId="218F0FE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профориентационные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3A85778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экскурсии на предприятия района, дающие школьникам начальные представления о существующих профессиях и условиях работы людей, представляющих эти профессии;</w:t>
      </w:r>
    </w:p>
    <w:p w14:paraId="3F9E9F3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посещение профориентационных выставок, дней открытых дверей в средних специальных учебных заведениях и вузах;</w:t>
      </w:r>
    </w:p>
    <w:p w14:paraId="15EC34D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встречи с успешными людьми района, села и др.</w:t>
      </w:r>
    </w:p>
    <w:p w14:paraId="00C6893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диагностика, анкетирование по профессиональному самоопределению;</w:t>
      </w:r>
    </w:p>
    <w:p w14:paraId="3C2D0E2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взаимодействие со специалистами центром занятости;</w:t>
      </w:r>
    </w:p>
    <w:p w14:paraId="45C2AF1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родительские собрания;</w:t>
      </w:r>
    </w:p>
    <w:p w14:paraId="60678D2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встречи с представителями разных профессий (очные и онлайн);</w:t>
      </w:r>
    </w:p>
    <w:p w14:paraId="46285F6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 индивидуальные консультации психолога для школьников и их родителей (законных представителей)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4969079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освоение школьниками основ профессии в рамках различных курсов по выбору, включенных в основную образовательную программу школы;</w:t>
      </w:r>
    </w:p>
    <w:p w14:paraId="3CBED88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 проведение «Уроков жизни» по муниципальному проекту Муслюмовского муниципального района;</w:t>
      </w:r>
    </w:p>
    <w:p w14:paraId="77610DA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3.7. Организация предметно-пространственной среды</w:t>
      </w:r>
    </w:p>
    <w:p w14:paraId="3388FC2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общеобразовательной организации или запланированные):</w:t>
      </w:r>
    </w:p>
    <w:p w14:paraId="4AB3347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оформление внешнего вида здания, фасада, холла при входе</w:t>
      </w:r>
      <w:bookmarkStart w:id="71" w:name="_Hlk106819027"/>
      <w:r>
        <w:rPr>
          <w:color w:val="000000" w:themeColor="text1"/>
          <w:sz w:val="24"/>
          <w:szCs w:val="24"/>
          <w14:textFill>
            <w14:solidFill>
              <w14:schemeClr w14:val="tx1"/>
            </w14:solidFill>
          </w14:textFill>
        </w:rPr>
        <w:t xml:space="preserve"> в общеобразовательную организацию</w:t>
      </w:r>
      <w:bookmarkEnd w:id="71"/>
      <w:r>
        <w:rPr>
          <w:color w:val="000000" w:themeColor="text1"/>
          <w:sz w:val="24"/>
          <w:szCs w:val="24"/>
          <w14:textFill>
            <w14:solidFill>
              <w14:schemeClr w14:val="tx1"/>
            </w14:solidFill>
          </w14:textFill>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266CDE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организацию и проведение церемоний поднятия (спуска) государственного флага Российской Федерации;</w:t>
      </w:r>
    </w:p>
    <w:p w14:paraId="4D26928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1F6B0E8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131A734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6057241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учёного, героя, защитника Отечества и т. п.)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5EEE4FB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2CF1089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14:paraId="1766AC2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0DA975C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161F887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791CEE9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B9EC36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4A99D6A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21A3A82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638BDB9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Предметно-пространственная среда строится как максимально доступная для обучающихся с особыми образовательными потребностями.</w:t>
      </w:r>
    </w:p>
    <w:p w14:paraId="40B4F93A">
      <w:pPr>
        <w:ind w:firstLine="709"/>
        <w:rPr>
          <w:color w:val="000000" w:themeColor="text1"/>
          <w:sz w:val="24"/>
          <w:szCs w:val="24"/>
          <w14:textFill>
            <w14:solidFill>
              <w14:schemeClr w14:val="tx1"/>
            </w14:solidFill>
          </w14:textFill>
        </w:rPr>
      </w:pPr>
    </w:p>
    <w:p w14:paraId="7FB831C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ВАРИАТИВНЫЕ МОДУЛИ</w:t>
      </w:r>
    </w:p>
    <w:p w14:paraId="56DBBEE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3.7. Модуль «Ключевые общешкольные дела»</w:t>
      </w:r>
    </w:p>
    <w:p w14:paraId="24F5902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14:paraId="459B1B1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Ключевые общешкольные дела способствуют формированию коллективных привычек, традиций и навыков, которые проявляются в повседневной жизни. В процессе проведения общешкольных дел на первый план выходит сотрудничество, взаимопомощь,  желание хорошо сделать общее дело. Для этого в школе используются следующие формы работы.</w:t>
      </w:r>
    </w:p>
    <w:p w14:paraId="62504DD2">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На внешкольном уровне:</w:t>
      </w:r>
    </w:p>
    <w:p w14:paraId="34CB1DF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02310C7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 xml:space="preserve">социально-экологическая акция «Береги природу!».  Обучающиеся школы, родительское сообщество и педагоги трудятся на благоустройство своей малой родины (собирают мусор, сажают деревья, раздают листовки с обращением к жителям беречь природу и её богатства). </w:t>
      </w:r>
    </w:p>
    <w:p w14:paraId="27FFC12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патриотическая акция  «Ветеран живет рядом». - патриотическая акция «Бессмертный полк»,</w:t>
      </w:r>
    </w:p>
    <w:p w14:paraId="2244F0E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экологическая акция «Сдай макулатуру спаси дерево» (сбор макулатуры),</w:t>
      </w:r>
    </w:p>
    <w:p w14:paraId="679C39B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участие во Всероссийских и Международных акциях, посвященных значимым отечественным и международным событиям,</w:t>
      </w:r>
    </w:p>
    <w:p w14:paraId="12AEC44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страны:</w:t>
      </w:r>
    </w:p>
    <w:p w14:paraId="73F1DE0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общешкольные родительские и ученические собрания, которые проводятся регулярно, в их рамках  обсуждаются насущные проблемы.</w:t>
      </w:r>
    </w:p>
    <w:p w14:paraId="4A7EC8A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встречи учащихся, родителей (законных представителей) с представителями КДН, ПДН,  ГИБДД в рамках  профилактических мероприятий (профилактика правонарушений, употребления ПАВ, наркотиков, нарушений ПДД и т.д.).</w:t>
      </w:r>
    </w:p>
    <w:p w14:paraId="49A9EE9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проводимые  для  жителей  района  и  организуемые  совместно  с семьями учащихся спортивные состязания, праздники, фестивали, представления, марафоны, которые открывают возможности для творческой самореализации школьников и включают их в деятельную заботу об окружающих.</w:t>
      </w:r>
    </w:p>
    <w:p w14:paraId="7A08F1F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торжественная линейка  «Здравствуй, школа»,</w:t>
      </w:r>
    </w:p>
    <w:p w14:paraId="630B2BD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новогодние мероприятия: сказочное представление для 1-4х классов, праздник мам (в ноябре),</w:t>
      </w:r>
    </w:p>
    <w:p w14:paraId="515B6E5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торжественное мероприятие, посвященное 9 мая,</w:t>
      </w:r>
    </w:p>
    <w:p w14:paraId="5195013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торжественная линейка «Последний звонок»,</w:t>
      </w:r>
    </w:p>
    <w:p w14:paraId="46F947E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выпускные вечера.</w:t>
      </w:r>
    </w:p>
    <w:p w14:paraId="63939E04">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На школьном уровне: </w:t>
      </w:r>
    </w:p>
    <w:p w14:paraId="7D47128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3A7CF59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благотворительная ярмарка «Ярмарка добра», </w:t>
      </w:r>
    </w:p>
    <w:p w14:paraId="7F547D0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день Учителя (поздравление учителей, концертная программа,    подготовленная обучающимися),</w:t>
      </w:r>
    </w:p>
    <w:p w14:paraId="3229ECC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день матери (концертная программа),</w:t>
      </w:r>
    </w:p>
    <w:p w14:paraId="5922610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праздники, концерты, конкурсные программы  в Новогодние праздники, 8 Марта,  День защитника Отечества,  День Победы, «Здравствуй, школа», «Последний звонок»  и др.,</w:t>
      </w:r>
    </w:p>
    <w:p w14:paraId="32CD1D3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предметные недели,</w:t>
      </w:r>
    </w:p>
    <w:p w14:paraId="6B0EF73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День дублера (старшеклассники организуют учебный процесс, проводят уроки, общешкольную линейку, следят за порядком в школе и т.п.);</w:t>
      </w:r>
    </w:p>
    <w:p w14:paraId="164C962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традиционные мероприятия: день знаний (сентябрь),  декада пожилых (октябрь), день учителя (октябрь), осенний бал (октябрь), день народного единства (ноябрь), день толерантности (ноябрь), день неизвестного солдата (декабрь), день героев Отечества (декабрь), день птиц (апрель), день космонавтики (апрель), день защиты детей (май-июнь)</w:t>
      </w:r>
    </w:p>
    <w:p w14:paraId="0EFBD44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церемония награждения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(ежегодная церемония награждения «Ученик года», “За честь школы” – общешкольные линейки с вручением грамот и благодарностей; награждение на торжественной линейке «Последний звонок» по итогам учебного года; награждение на торжественной части  Выпускного вечера; итоговые родительские собрания,</w:t>
      </w:r>
    </w:p>
    <w:p w14:paraId="0A47EBF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«Международный день родного языка».</w:t>
      </w:r>
    </w:p>
    <w:p w14:paraId="20101C5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1495136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«Посвящение первоклассников в пешеходы»,</w:t>
      </w:r>
    </w:p>
    <w:p w14:paraId="7C9CEEE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 приём учащихся 2 класса в ряды следопытов, </w:t>
      </w:r>
    </w:p>
    <w:p w14:paraId="4887FD9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«Здравствуй, школа»,</w:t>
      </w:r>
    </w:p>
    <w:p w14:paraId="39EC274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«Последний звонок».</w:t>
      </w:r>
    </w:p>
    <w:p w14:paraId="6A6683D9">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На уровне классов: </w:t>
      </w:r>
    </w:p>
    <w:p w14:paraId="196B31B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w:t>
      </w:r>
    </w:p>
    <w:p w14:paraId="2FD1D55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выбор и делегирование представителей классов в общешкольные советы дел, ответственных за подготовку общешкольных ключевых дел;</w:t>
      </w:r>
    </w:p>
    <w:p w14:paraId="3028CD5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участие школьных классов в реализации общешкольных ключевых дел;</w:t>
      </w:r>
    </w:p>
    <w:p w14:paraId="705D2C5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1338E91D">
      <w:pPr>
        <w:ind w:firstLine="709"/>
        <w:rPr>
          <w:i/>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14:paraId="512F38C1">
      <w:pPr>
        <w:ind w:firstLine="709"/>
        <w:rPr>
          <w:i/>
          <w:color w:val="000000" w:themeColor="text1"/>
          <w:sz w:val="24"/>
          <w:szCs w:val="24"/>
          <w14:textFill>
            <w14:solidFill>
              <w14:schemeClr w14:val="tx1"/>
            </w14:solidFill>
          </w14:textFill>
        </w:rPr>
      </w:pPr>
      <w:r>
        <w:rPr>
          <w:i/>
          <w:color w:val="000000" w:themeColor="text1"/>
          <w:sz w:val="24"/>
          <w:szCs w:val="24"/>
          <w14:textFill>
            <w14:solidFill>
              <w14:schemeClr w14:val="tx1"/>
            </w14:solidFill>
          </w14:textFill>
        </w:rPr>
        <w:t xml:space="preserve">Общешкольные дела, связанные с развитием воспитательной составляющей учебной деятельности: </w:t>
      </w:r>
    </w:p>
    <w:p w14:paraId="3235A81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w:t>
      </w:r>
      <w:r>
        <w:rPr>
          <w:b/>
          <w:color w:val="000000" w:themeColor="text1"/>
          <w:sz w:val="24"/>
          <w:szCs w:val="24"/>
          <w14:textFill>
            <w14:solidFill>
              <w14:schemeClr w14:val="tx1"/>
            </w14:solidFill>
          </w14:textFill>
        </w:rPr>
        <w:t>Проекты,</w:t>
      </w:r>
      <w:r>
        <w:rPr>
          <w:color w:val="000000" w:themeColor="text1"/>
          <w:sz w:val="24"/>
          <w:szCs w:val="24"/>
          <w14:textFill>
            <w14:solidFill>
              <w14:schemeClr w14:val="tx1"/>
            </w14:solidFill>
          </w14:textFill>
        </w:rPr>
        <w:t xml:space="preserve"> которые способствуют  развитию личности, создают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 «Читаем всей семьей», проект «Моя любимая бабушка и мой замечательный дед», проект «Лучшая  мама на свете», День защитников отечества- проект «Мой папа самый лучший», «Семейная книга» (реклама книг).</w:t>
      </w:r>
    </w:p>
    <w:p w14:paraId="48743773">
      <w:pPr>
        <w:ind w:firstLine="709"/>
        <w:rPr>
          <w:i/>
          <w:color w:val="000000" w:themeColor="text1"/>
          <w:sz w:val="24"/>
          <w:szCs w:val="24"/>
          <w14:textFill>
            <w14:solidFill>
              <w14:schemeClr w14:val="tx1"/>
            </w14:solidFill>
          </w14:textFill>
        </w:rPr>
      </w:pPr>
      <w:r>
        <w:rPr>
          <w:i/>
          <w:color w:val="000000" w:themeColor="text1"/>
          <w:sz w:val="24"/>
          <w:szCs w:val="24"/>
          <w14:textFill>
            <w14:solidFill>
              <w14:schemeClr w14:val="tx1"/>
            </w14:solidFill>
          </w14:textFill>
        </w:rPr>
        <w:t>Общешкольные дела, направленные на усвоение социально - 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14:paraId="11037755">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1. Муниципальный проект «Татар кызы», «Татар егете». </w:t>
      </w:r>
    </w:p>
    <w:p w14:paraId="23E3528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Цели проекта: формирование у молодежи ценностей, обеспечивающих будущее: инициативность, социальная мобильность, предприимчивость, толерантность, подготовка разносторонне развитого выпускника, готового к самостоятельной жизни; воспитание у учащихся чувства патриотизма, любви к родному краю и языку.</w:t>
      </w:r>
    </w:p>
    <w:p w14:paraId="1B2F8AA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 класс: «Родной язык» («Туган телем – татар теле»), </w:t>
      </w:r>
    </w:p>
    <w:p w14:paraId="1C2E62B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 класс: «Театр и мы» («Театр һәм без»), </w:t>
      </w:r>
    </w:p>
    <w:p w14:paraId="76E6ACD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4 класс : «Муслюмово – мой родной край» («Мөслим - туган ягым»), </w:t>
      </w:r>
    </w:p>
    <w:p w14:paraId="6863D19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 конце учебного года каждый класс готовит творческий отчет по проектам. </w:t>
      </w:r>
    </w:p>
    <w:p w14:paraId="1C71ADE1">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2. Мероприятия в рамках месячников:</w:t>
      </w:r>
    </w:p>
    <w:tbl>
      <w:tblPr>
        <w:tblStyle w:val="8"/>
        <w:tblW w:w="0" w:type="auto"/>
        <w:jc w:val="center"/>
        <w:tblLayout w:type="autofit"/>
        <w:tblCellMar>
          <w:top w:w="0" w:type="dxa"/>
          <w:left w:w="108" w:type="dxa"/>
          <w:bottom w:w="0" w:type="dxa"/>
          <w:right w:w="108" w:type="dxa"/>
        </w:tblCellMar>
      </w:tblPr>
      <w:tblGrid>
        <w:gridCol w:w="1555"/>
        <w:gridCol w:w="7654"/>
      </w:tblGrid>
      <w:tr w14:paraId="753C17FB">
        <w:tblPrEx>
          <w:tblCellMar>
            <w:top w:w="0" w:type="dxa"/>
            <w:left w:w="108" w:type="dxa"/>
            <w:bottom w:w="0" w:type="dxa"/>
            <w:right w:w="108" w:type="dxa"/>
          </w:tblCellMar>
        </w:tblPrEx>
        <w:trPr>
          <w:trHeight w:val="376" w:hRule="atLeast"/>
          <w:jc w:val="center"/>
        </w:trPr>
        <w:tc>
          <w:tcPr>
            <w:tcW w:w="1555" w:type="dxa"/>
            <w:tcBorders>
              <w:top w:val="single" w:color="auto" w:sz="4" w:space="0"/>
              <w:left w:val="single" w:color="auto" w:sz="4" w:space="0"/>
              <w:bottom w:val="single" w:color="auto" w:sz="4" w:space="0"/>
              <w:right w:val="single" w:color="auto" w:sz="4" w:space="0"/>
            </w:tcBorders>
          </w:tcPr>
          <w:p w14:paraId="779D61B6">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Месяц/ай</w:t>
            </w:r>
          </w:p>
        </w:tc>
        <w:tc>
          <w:tcPr>
            <w:tcW w:w="7654" w:type="dxa"/>
            <w:tcBorders>
              <w:top w:val="single" w:color="auto" w:sz="4" w:space="0"/>
              <w:left w:val="single" w:color="auto" w:sz="4" w:space="0"/>
              <w:bottom w:val="single" w:color="auto" w:sz="4" w:space="0"/>
              <w:right w:val="single" w:color="auto" w:sz="4" w:space="0"/>
            </w:tcBorders>
          </w:tcPr>
          <w:p w14:paraId="244775C2">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Тематика</w:t>
            </w:r>
          </w:p>
        </w:tc>
      </w:tr>
      <w:tr w14:paraId="24EEEE2D">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75E423DC">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Сентябрь</w:t>
            </w:r>
          </w:p>
        </w:tc>
        <w:tc>
          <w:tcPr>
            <w:tcW w:w="7654" w:type="dxa"/>
            <w:tcBorders>
              <w:top w:val="single" w:color="auto" w:sz="4" w:space="0"/>
              <w:left w:val="single" w:color="auto" w:sz="4" w:space="0"/>
              <w:bottom w:val="single" w:color="auto" w:sz="4" w:space="0"/>
              <w:right w:val="single" w:color="auto" w:sz="4" w:space="0"/>
            </w:tcBorders>
          </w:tcPr>
          <w:p w14:paraId="3A8BC1E2">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Месячник по противодействию терроризму и экстремизму</w:t>
            </w:r>
          </w:p>
        </w:tc>
      </w:tr>
      <w:tr w14:paraId="17FA4BEC">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4CAAC488">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Октябрь</w:t>
            </w:r>
          </w:p>
        </w:tc>
        <w:tc>
          <w:tcPr>
            <w:tcW w:w="7654" w:type="dxa"/>
            <w:tcBorders>
              <w:top w:val="single" w:color="auto" w:sz="4" w:space="0"/>
              <w:left w:val="single" w:color="auto" w:sz="4" w:space="0"/>
              <w:bottom w:val="single" w:color="auto" w:sz="4" w:space="0"/>
              <w:right w:val="single" w:color="auto" w:sz="4" w:space="0"/>
            </w:tcBorders>
          </w:tcPr>
          <w:p w14:paraId="232F6EBE">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Месячник милосердия</w:t>
            </w:r>
          </w:p>
        </w:tc>
      </w:tr>
      <w:tr w14:paraId="0FC54201">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152DEB62">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Ноябрь</w:t>
            </w:r>
          </w:p>
        </w:tc>
        <w:tc>
          <w:tcPr>
            <w:tcW w:w="7654" w:type="dxa"/>
            <w:tcBorders>
              <w:top w:val="single" w:color="auto" w:sz="4" w:space="0"/>
              <w:left w:val="single" w:color="auto" w:sz="4" w:space="0"/>
              <w:bottom w:val="single" w:color="auto" w:sz="4" w:space="0"/>
              <w:right w:val="single" w:color="auto" w:sz="4" w:space="0"/>
            </w:tcBorders>
          </w:tcPr>
          <w:p w14:paraId="6985BBD8">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Месячник правовых знаний</w:t>
            </w:r>
          </w:p>
        </w:tc>
      </w:tr>
      <w:tr w14:paraId="08C24691">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78DD9A46">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Декабрь</w:t>
            </w:r>
          </w:p>
        </w:tc>
        <w:tc>
          <w:tcPr>
            <w:tcW w:w="7654" w:type="dxa"/>
            <w:tcBorders>
              <w:top w:val="single" w:color="auto" w:sz="4" w:space="0"/>
              <w:left w:val="single" w:color="auto" w:sz="4" w:space="0"/>
              <w:bottom w:val="single" w:color="auto" w:sz="4" w:space="0"/>
              <w:right w:val="single" w:color="auto" w:sz="4" w:space="0"/>
            </w:tcBorders>
          </w:tcPr>
          <w:p w14:paraId="7BCE4B39">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Профилактика вредных привычек. Месячник профилактики наркомании и СПИДа.</w:t>
            </w:r>
          </w:p>
        </w:tc>
      </w:tr>
      <w:tr w14:paraId="406CFA3D">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3D5B8BE5">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Январь</w:t>
            </w:r>
          </w:p>
        </w:tc>
        <w:tc>
          <w:tcPr>
            <w:tcW w:w="7654" w:type="dxa"/>
            <w:tcBorders>
              <w:top w:val="single" w:color="auto" w:sz="4" w:space="0"/>
              <w:left w:val="single" w:color="auto" w:sz="4" w:space="0"/>
              <w:bottom w:val="single" w:color="auto" w:sz="4" w:space="0"/>
              <w:right w:val="single" w:color="auto" w:sz="4" w:space="0"/>
            </w:tcBorders>
          </w:tcPr>
          <w:p w14:paraId="5A4BCA5C">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Месячник профилактики преступлений и безнадзорности среди учащихся.</w:t>
            </w:r>
          </w:p>
        </w:tc>
      </w:tr>
      <w:tr w14:paraId="76B95918">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09459E39">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Февраль</w:t>
            </w:r>
          </w:p>
        </w:tc>
        <w:tc>
          <w:tcPr>
            <w:tcW w:w="7654" w:type="dxa"/>
            <w:tcBorders>
              <w:top w:val="single" w:color="auto" w:sz="4" w:space="0"/>
              <w:left w:val="single" w:color="auto" w:sz="4" w:space="0"/>
              <w:bottom w:val="single" w:color="auto" w:sz="4" w:space="0"/>
              <w:right w:val="single" w:color="auto" w:sz="4" w:space="0"/>
            </w:tcBorders>
          </w:tcPr>
          <w:p w14:paraId="0BC00706">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Месячник военно-патриотического воспитания учащихся</w:t>
            </w:r>
          </w:p>
        </w:tc>
      </w:tr>
      <w:tr w14:paraId="069BDEBF">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5F7F1A55">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Март</w:t>
            </w:r>
          </w:p>
        </w:tc>
        <w:tc>
          <w:tcPr>
            <w:tcW w:w="7654" w:type="dxa"/>
            <w:tcBorders>
              <w:top w:val="single" w:color="auto" w:sz="4" w:space="0"/>
              <w:left w:val="single" w:color="auto" w:sz="4" w:space="0"/>
              <w:bottom w:val="single" w:color="auto" w:sz="4" w:space="0"/>
              <w:right w:val="single" w:color="auto" w:sz="4" w:space="0"/>
            </w:tcBorders>
          </w:tcPr>
          <w:p w14:paraId="7E13EDA5">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Месячник профориентационной работы</w:t>
            </w:r>
          </w:p>
        </w:tc>
      </w:tr>
      <w:tr w14:paraId="33D70CB4">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723ACBCD">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Апрель</w:t>
            </w:r>
          </w:p>
        </w:tc>
        <w:tc>
          <w:tcPr>
            <w:tcW w:w="7654" w:type="dxa"/>
            <w:tcBorders>
              <w:top w:val="single" w:color="auto" w:sz="4" w:space="0"/>
              <w:left w:val="single" w:color="auto" w:sz="4" w:space="0"/>
              <w:bottom w:val="single" w:color="auto" w:sz="4" w:space="0"/>
              <w:right w:val="single" w:color="auto" w:sz="4" w:space="0"/>
            </w:tcBorders>
          </w:tcPr>
          <w:p w14:paraId="0AF6C487">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Месячник экологического и трудового воспитания.</w:t>
            </w:r>
          </w:p>
        </w:tc>
      </w:tr>
      <w:tr w14:paraId="493E0475">
        <w:tblPrEx>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tcPr>
          <w:p w14:paraId="60D0376F">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Май</w:t>
            </w:r>
          </w:p>
        </w:tc>
        <w:tc>
          <w:tcPr>
            <w:tcW w:w="7654" w:type="dxa"/>
            <w:tcBorders>
              <w:top w:val="single" w:color="auto" w:sz="4" w:space="0"/>
              <w:left w:val="single" w:color="auto" w:sz="4" w:space="0"/>
              <w:bottom w:val="single" w:color="auto" w:sz="4" w:space="0"/>
              <w:right w:val="single" w:color="auto" w:sz="4" w:space="0"/>
            </w:tcBorders>
          </w:tcPr>
          <w:p w14:paraId="781EB5F6">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Победный май</w:t>
            </w:r>
          </w:p>
        </w:tc>
      </w:tr>
    </w:tbl>
    <w:p w14:paraId="22C2DF0A">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 </w:t>
      </w:r>
      <w:r>
        <w:rPr>
          <w:b/>
          <w:color w:val="000000" w:themeColor="text1"/>
          <w:sz w:val="24"/>
          <w:szCs w:val="24"/>
          <w14:textFill>
            <w14:solidFill>
              <w14:schemeClr w14:val="tx1"/>
            </w14:solidFill>
          </w14:textFill>
        </w:rPr>
        <w:t>«Красота своими руками»</w:t>
      </w:r>
      <w:r>
        <w:rPr>
          <w:color w:val="000000" w:themeColor="text1"/>
          <w:sz w:val="24"/>
          <w:szCs w:val="24"/>
          <w14:textFill>
            <w14:solidFill>
              <w14:schemeClr w14:val="tx1"/>
            </w14:solidFill>
          </w14:textFill>
        </w:rPr>
        <w:t xml:space="preserve"> – конкурс проектов, проводится в мае </w:t>
      </w:r>
    </w:p>
    <w:p w14:paraId="55F76760">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и направлен на взаимодействие учащихся, родителей и педагогов. Ученики совместно с родителями и педагогами разрабатывают, презентуют и реализуют проекты по озеленению пришкольной территории и созданию арт-объектов.  Данное мероприятие позволяет детям получить навыки проектной деятельности, озеленения школьной территории, ответственного поведения в природе, трудолюбия.</w:t>
      </w:r>
    </w:p>
    <w:p w14:paraId="5D736021">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w:t>
      </w:r>
      <w:r>
        <w:rPr>
          <w:b/>
          <w:color w:val="000000" w:themeColor="text1"/>
          <w:sz w:val="24"/>
          <w:szCs w:val="24"/>
          <w14:textFill>
            <w14:solidFill>
              <w14:schemeClr w14:val="tx1"/>
            </w14:solidFill>
          </w14:textFill>
        </w:rPr>
        <w:t>2.</w:t>
      </w:r>
      <w:r>
        <w:rPr>
          <w:color w:val="000000" w:themeColor="text1"/>
          <w:sz w:val="24"/>
          <w:szCs w:val="24"/>
          <w14:textFill>
            <w14:solidFill>
              <w14:schemeClr w14:val="tx1"/>
            </w14:solidFill>
          </w14:textFill>
        </w:rPr>
        <w:t xml:space="preserve"> </w:t>
      </w:r>
      <w:r>
        <w:rPr>
          <w:b/>
          <w:color w:val="000000" w:themeColor="text1"/>
          <w:sz w:val="24"/>
          <w:szCs w:val="24"/>
          <w14:textFill>
            <w14:solidFill>
              <w14:schemeClr w14:val="tx1"/>
            </w14:solidFill>
          </w14:textFill>
        </w:rPr>
        <w:t>«Неделя психологии»</w:t>
      </w:r>
      <w:r>
        <w:rPr>
          <w:color w:val="000000" w:themeColor="text1"/>
          <w:sz w:val="24"/>
          <w:szCs w:val="24"/>
          <w14:textFill>
            <w14:solidFill>
              <w14:schemeClr w14:val="tx1"/>
            </w14:solidFill>
          </w14:textFill>
        </w:rPr>
        <w:t xml:space="preserve"> – тематическая игровая ситуация, создаваемая в пространстве школы, класса. В течение недели обучающимся предлагается поучаствовать в различных акциях, играх, психологических тренингах. Данная игровая среда способствуют формированию чувство общности, успешности учащихся, развитию учебной мотивации, активизации познавательных процессов, созданию позитивного настроения, формированию навыков творческой деятельности, связанных с обучением.</w:t>
      </w:r>
    </w:p>
    <w:p w14:paraId="47BDE6C6">
      <w:pPr>
        <w:ind w:firstLine="567"/>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w:t>
      </w:r>
      <w:r>
        <w:rPr>
          <w:color w:val="000000" w:themeColor="text1"/>
          <w:sz w:val="24"/>
          <w:szCs w:val="24"/>
          <w14:textFill>
            <w14:solidFill>
              <w14:schemeClr w14:val="tx1"/>
            </w14:solidFill>
          </w14:textFill>
        </w:rPr>
        <w:t xml:space="preserve"> </w:t>
      </w:r>
      <w:r>
        <w:rPr>
          <w:b/>
          <w:color w:val="000000" w:themeColor="text1"/>
          <w:sz w:val="24"/>
          <w:szCs w:val="24"/>
          <w14:textFill>
            <w14:solidFill>
              <w14:schemeClr w14:val="tx1"/>
            </w14:solidFill>
          </w14:textFill>
        </w:rPr>
        <w:t>«Новогодний переполох»</w:t>
      </w:r>
      <w:r>
        <w:rPr>
          <w:color w:val="000000" w:themeColor="text1"/>
          <w:sz w:val="24"/>
          <w:szCs w:val="24"/>
          <w14:textFill>
            <w14:solidFill>
              <w14:schemeClr w14:val="tx1"/>
            </w14:solidFill>
          </w14:textFill>
        </w:rPr>
        <w:t xml:space="preserve"> – общешкольное коллективное творческое дело, состоящее из серии отдельных дел (мастерская «Деда Мороза», конкурс «Новогодняя игрушка», новогодние праздники для учащихся разных классов), в котором принимают участие все учащиеся, педагогики и родители. Это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обучающихся.</w:t>
      </w:r>
    </w:p>
    <w:p w14:paraId="7BC709BE">
      <w:pPr>
        <w:ind w:firstLine="567"/>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4. «Школьный спортивный клуб»</w:t>
      </w:r>
      <w:r>
        <w:rPr>
          <w:color w:val="000000" w:themeColor="text1"/>
          <w:sz w:val="24"/>
          <w:szCs w:val="24"/>
          <w14:textFill>
            <w14:solidFill>
              <w14:schemeClr w14:val="tx1"/>
            </w14:solidFill>
          </w14:textFill>
        </w:rPr>
        <w:t xml:space="preserve"> – комплекс соревнований (кросс нации, веселые старты; шашки, шахматы, волейбол, баскетбол, футбол, лёгкая атлетика, хоккей, бадминтон, настольный теннис), направленный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14:paraId="499818A1">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На индивидуальном уровне: </w:t>
      </w:r>
    </w:p>
    <w:p w14:paraId="2B9C883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1E3E75F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индивидуальная помощь ребенку (при необходимости) в освоении навыков подготовки, проведения и анализа ключевых дел;</w:t>
      </w:r>
    </w:p>
    <w:p w14:paraId="157CE08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1B8A0CB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1909C445">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3.8. Модуль «Детские общественные объединения»</w:t>
      </w:r>
    </w:p>
    <w:p w14:paraId="6552100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Действующие на базе школы детские общественные объединения (ДОО)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w:t>
      </w:r>
    </w:p>
    <w:p w14:paraId="038F3E1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 детском общественном объединении дети через дела, полезные окружающим, школе и обществу, получают личностное развитие.</w:t>
      </w:r>
    </w:p>
    <w:p w14:paraId="109A2E9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Воспитательный потенциал ДОО заключается в:</w:t>
      </w:r>
    </w:p>
    <w:p w14:paraId="6BFD00E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 возможности приобретения ребенком (подростком) иного, отличного от ученического, социально одобряемого опыта индивидуальной и общественной самоорганизации детей;</w:t>
      </w:r>
    </w:p>
    <w:p w14:paraId="6C47FB3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организации и участии ребенка в общественно-полезной деятельности объединения; </w:t>
      </w:r>
    </w:p>
    <w:p w14:paraId="1E7A4FB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самостоятельном выборе ребенком форм и способов своего участия в деятельности объединения через выбор программ и форм деятельности; </w:t>
      </w:r>
    </w:p>
    <w:p w14:paraId="5D008BC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развитие навыков командообразования и умения работать в команде; </w:t>
      </w:r>
    </w:p>
    <w:p w14:paraId="5DD7517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приобретении ребенком (подростком) реального опыта гражданственности через участие в демократических процедурах самоуправления; </w:t>
      </w:r>
    </w:p>
    <w:p w14:paraId="6AF5AB0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приобретении реального опыта управления объединением через участие в его управлении и деятельности в лидерской позиции;</w:t>
      </w:r>
    </w:p>
    <w:p w14:paraId="18DFACA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 приобретении ребенком (подростком) опыта реальной ответственности через процедуру отчетности за выполненное поручение; </w:t>
      </w:r>
    </w:p>
    <w:p w14:paraId="6A819E4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формировании чувства принадлежности к коллективу объединения через уважение к атрибутам, символам, ритуалам, церемониям, определяющим его субкультуру. </w:t>
      </w:r>
    </w:p>
    <w:p w14:paraId="7CAE47D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приобретении реального опыта разработки и поддержки медийного образа детского общественного объединения на информационных ресурсах ДОО и образовательной организации; </w:t>
      </w:r>
    </w:p>
    <w:p w14:paraId="581BE25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приобретении опыта продвижения интересов ДОО в органах управления образовательной организации (педсовет, родительское собрание, общее собрание школы, органы ученического самоуправления); </w:t>
      </w:r>
    </w:p>
    <w:p w14:paraId="22C0599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расширении позитивного социального и культурного пространства жизнедеятельности, снижающего уровень агрессии подростков и их деструктивного поведения.</w:t>
      </w:r>
    </w:p>
    <w:p w14:paraId="45348D3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Реализация воспитательного потенциала ДОО в начальной школе проявляется в приобретении навыков практической деятельности в первичной организации, первого опыта коллективного взаимодействия в объединении, первых практик участия в демократических процедурах управления, первого опыта ответственного выбора.</w:t>
      </w:r>
    </w:p>
    <w:p w14:paraId="0B4F048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Реализация воспитательного потенциала ДОО в основной школе проявляется в сформированности чувства принадлежности к своей организации; формировании идентичности себя как члена организации, готовности к сотрудничеству с Другими, позиции и действия которых не противоречат позициям и взглядам ребенка и принципам его объединения; в готовности и участии в социально значимой деятельности и ответственности за ее результат.</w:t>
      </w:r>
    </w:p>
    <w:p w14:paraId="1066C78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Реализация воспитательного потенциала детского-юношеского общественного объединения в старшей школе проявляется в формировании у его участников навыка принятия трудных решений, способности делать сложный нравственный и социальный выбор.</w:t>
      </w:r>
    </w:p>
    <w:p w14:paraId="6E876BE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 на службу в органах ГИБДД и т.п.  в течение всего учебного года осуществляется через работу </w:t>
      </w:r>
      <w:r>
        <w:rPr>
          <w:b/>
          <w:color w:val="000000" w:themeColor="text1"/>
          <w:sz w:val="24"/>
          <w:szCs w:val="24"/>
          <w14:textFill>
            <w14:solidFill>
              <w14:schemeClr w14:val="tx1"/>
            </w14:solidFill>
          </w14:textFill>
        </w:rPr>
        <w:t>отряда ЮИД.</w:t>
      </w:r>
    </w:p>
    <w:p w14:paraId="7CB7A91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Профилактическая работа по привитию навыков противопожарной безопасности проводится </w:t>
      </w:r>
      <w:r>
        <w:rPr>
          <w:b/>
          <w:color w:val="000000" w:themeColor="text1"/>
          <w:sz w:val="24"/>
          <w:szCs w:val="24"/>
          <w14:textFill>
            <w14:solidFill>
              <w14:schemeClr w14:val="tx1"/>
            </w14:solidFill>
          </w14:textFill>
        </w:rPr>
        <w:t>отрядом дружины юных пожарных</w:t>
      </w:r>
      <w:r>
        <w:rPr>
          <w:color w:val="000000" w:themeColor="text1"/>
          <w:sz w:val="24"/>
          <w:szCs w:val="24"/>
          <w14:textFill>
            <w14:solidFill>
              <w14:schemeClr w14:val="tx1"/>
            </w14:solidFill>
          </w14:textFill>
        </w:rPr>
        <w:t xml:space="preserve"> с целью сохранения жизни и здоровья детей, повышения уровня знаний по пожарной безопасности и привлечения обучающихся к организации пропаганды пожаробезопасного поведения среди учащихся и населения в селе. Основные задачами ДЮП являются: обучение основам пожарной безопасности; обучение навыкам оказания первой доврачебной помощи; обучение умениям правильно действовать в экстремальной ситуации; ознакомление с особенностями применения специальных средств пожаротушения..</w:t>
      </w:r>
    </w:p>
    <w:p w14:paraId="301746EA">
      <w:pPr>
        <w:ind w:firstLine="709"/>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 «Российское движение школьников» (РДШ).</w:t>
      </w:r>
      <w:r>
        <w:rPr>
          <w:color w:val="000000" w:themeColor="text1"/>
          <w:sz w:val="24"/>
          <w:szCs w:val="24"/>
          <w14:textFill>
            <w14:solidFill>
              <w14:schemeClr w14:val="tx1"/>
            </w14:solidFill>
          </w14:textFill>
        </w:rPr>
        <w:t xml:space="preserve"> Деятельность школьного отделения РДШ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РДШ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 </w:t>
      </w:r>
    </w:p>
    <w:p w14:paraId="5401052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Воспитание в РДШ осуществляется через направления: </w:t>
      </w:r>
    </w:p>
    <w:p w14:paraId="739FCB7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 Направление личностного развития.</w:t>
      </w:r>
    </w:p>
    <w:p w14:paraId="368D049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 Направление гражданской активности. </w:t>
      </w:r>
    </w:p>
    <w:p w14:paraId="26A772E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страны. Повседневное волонтерство предполагает постоянную деятельность школьников, направленную на благо конкретных людей и социального окружения в целом. </w:t>
      </w:r>
    </w:p>
    <w:p w14:paraId="06004EA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14:paraId="65300A4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Воспитательный потенциал волонтерства реализуется в школе в рамках деятельности РДШ следующим образом. </w:t>
      </w:r>
    </w:p>
    <w:p w14:paraId="7A1E9CFB">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На внешкольном уровне: </w:t>
      </w:r>
    </w:p>
    <w:p w14:paraId="632C036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посильная помощь, оказываемая школьниками пожилым людям; </w:t>
      </w:r>
    </w:p>
    <w:p w14:paraId="0F200D2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привлечение школьников к совместной работе с учреждениями социальной сферы (детские сады, дома престарелых) – в проведении культурно-просветительских и развлекательных мероприятий для посетителей этих учреждений;</w:t>
      </w:r>
    </w:p>
    <w:p w14:paraId="6C56540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участие школьников (с согласия родителей или законных представителей) к сбору помощи для нуждающихся, в защиту бездомных животных;</w:t>
      </w:r>
    </w:p>
    <w:p w14:paraId="362E74D6">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На уровне школы: </w:t>
      </w:r>
    </w:p>
    <w:p w14:paraId="24A0A72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волонтерство экологического и патриотического направлений;</w:t>
      </w:r>
    </w:p>
    <w:p w14:paraId="603BF05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вожатская деятельность с детьми младшего школьного возраста.</w:t>
      </w:r>
    </w:p>
    <w:p w14:paraId="4B82567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Работа также ведется по ключевым направлениям добровольческой (волонтерской) деятельности, таким как: волонтерство в социальной сфере, волонтерство в сфере культуры.  Работа по этим направлениям организуется в сотрудничестве с местным сообществом, социальными партнерами школы, с учреждениями культуры, общественными организациями и т.д.</w:t>
      </w:r>
    </w:p>
    <w:p w14:paraId="5171705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 Военно-патриотическое направление. </w:t>
      </w:r>
    </w:p>
    <w:p w14:paraId="17BDC57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 рамках реализации инициативы  Минобороны России, в соответствии с решениями Всероссийского слета военно-патриотического молодежного движения «Юнармия», с целью повышения в обществе авторитета престижа военной службы,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в целях всестороннего развития и совершенствования детей и подростков, удовлетворения их индивидуальных потребностей в интеллектуальном, нравственном и физическом совершенствовании создан школьный отряд Всероссийского детско – юношеского военно-патриотического общественного движения "Юнармия»- «Гвоздика».</w:t>
      </w:r>
    </w:p>
    <w:p w14:paraId="102C225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 Информационно-медийное направление подготовка детского информационного контента, информационное развитие в рамках деятельности РДШ, создание школьных газет, съемки роликов, освещение в СМИ и работа в социальных сетях.</w:t>
      </w:r>
    </w:p>
    <w:p w14:paraId="4E3DA4C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Участие в деятельности детских общественных объединений позволит обучающимся успешно адаптироваться и самореализовываться в условиях постоянно меняющегося социального пространства. Следовательно, эти объединения выступают фактором социального становления личности ребенка и многогранном проявлении общественной и гражданской позиции жизни общества. Используя коллектив - и как цель, и как средство воспитания, решается множество задач. И среди них задача формирования личности школьника: так, чтобы по выходу из школы он умел жить работать в коллективе, гармонично сочетать свои собственные, групповые и коллективные интересы, имел опыт самоуправления и демократических форм поведения, опыт милосердия, гуманизма, потребность в апробации различных социальных ролей и позиций. Главное, ролей лидера, руководителя, цивилизованного гражданина, обладающего навыками защиты своих прав и интересов.</w:t>
      </w:r>
    </w:p>
    <w:p w14:paraId="00B4D560">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Модуль 3.9. «Профилактика и безопасность»</w:t>
      </w:r>
    </w:p>
    <w:p w14:paraId="4311185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Модуль «Профилактика и безопасность» включает в себя пожарную безопасность, дорожную безопасность (профилактика ДДТТ), информационную безопасность, профилактику экстремизма и терроризма, профилактику распространения инфекционных заболеваний, профилактику вредных привычек, профилактику асоциального поведения детей,  профилактику суицидального поведения несовершеннолетних, профилактика коррупции, Профилактика злоупотребления ПАВ.</w:t>
      </w:r>
    </w:p>
    <w:p w14:paraId="3FDD27A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Модуль направлен на предупреждение противоправного поведения, профилактику правонарушений обучающихся школы и активизацию воспитательной позиции родителей.</w:t>
      </w:r>
    </w:p>
    <w:p w14:paraId="17E1107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Для этого в школе используются следующие формы работы:</w:t>
      </w:r>
    </w:p>
    <w:p w14:paraId="6D0C2772">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 xml:space="preserve"> На внешкольном уровне:</w:t>
      </w:r>
    </w:p>
    <w:p w14:paraId="041E52E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встречи с врачами, психологами, инспекторами  ПДН, ГИБДД, представителями прокуратуры по вопросам профилактики, МЧС;</w:t>
      </w:r>
    </w:p>
    <w:p w14:paraId="4CE540D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привлечение возможностей других организаций – спортивных клубов, лечебных учреждений; занятия в спортивных школах.</w:t>
      </w:r>
    </w:p>
    <w:p w14:paraId="4C3CBBD5">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На уровне школы:</w:t>
      </w:r>
    </w:p>
    <w:p w14:paraId="219CF97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в школе используются следующие формы работы:</w:t>
      </w:r>
    </w:p>
    <w:p w14:paraId="4C2EA9E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«Уроки нравственности», классные часы, интерактивные игры для формирования толерантного отношения друг к другу, умения дружить, ценить дружбу;</w:t>
      </w:r>
    </w:p>
    <w:p w14:paraId="102A6EE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14:paraId="4EDCCE7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реализация программы здоровья «Здорово быть здоровым», направленной на позитивное отношение к ЗОЖ;</w:t>
      </w:r>
    </w:p>
    <w:p w14:paraId="6FFB0E5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реализация внеурочной деятельности, направленной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 </w:t>
      </w:r>
    </w:p>
    <w:p w14:paraId="0529CBD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функционирование Совета профилактики правонарушений и безнадзорности</w:t>
      </w:r>
    </w:p>
    <w:p w14:paraId="03239E1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проведение месячника по противодействию терроризму и экстремизму (сентябрь), месячника правовых знаний (ноябрь), месячник по профилактике наркомании и СПИДа (декабрь), месячник профилактики преступлений и безнадзорности среди учащихся (январь), месячник безопасного поведения на водных объектах (март).</w:t>
      </w:r>
    </w:p>
    <w:p w14:paraId="25AA4852">
      <w:pPr>
        <w:ind w:firstLine="709"/>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на индивидуальном уровне:</w:t>
      </w:r>
    </w:p>
    <w:p w14:paraId="6B46D9A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консультации, тренинги, беседы, диагностику;</w:t>
      </w:r>
    </w:p>
    <w:p w14:paraId="71BDB1F7">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выявление факторов, оказывающих отрицательное воздействие на развитие личности и способствующие совершению им правонарушений;</w:t>
      </w:r>
    </w:p>
    <w:p w14:paraId="78288E3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14:paraId="04C4E5E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социально-психологические мониторинги с целью раннего выявления проблем;</w:t>
      </w:r>
    </w:p>
    <w:p w14:paraId="61BD6B2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14:paraId="72F9D88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организация психокоррекционной работы.</w:t>
      </w:r>
    </w:p>
    <w:p w14:paraId="2B70500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оказание помощи в профессиональном самоопределении;</w:t>
      </w:r>
    </w:p>
    <w:p w14:paraId="3608E69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использование информационных ресурсов сети Интернет, организация виртуальных экскурсий, бесед, лекций, диспутов и круглых столов; </w:t>
      </w:r>
    </w:p>
    <w:p w14:paraId="3897190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организация и проведение экологических праздников и акций;</w:t>
      </w:r>
    </w:p>
    <w:p w14:paraId="61676AC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проведение спортивных соревнований;</w:t>
      </w:r>
    </w:p>
    <w:p w14:paraId="1CF0A46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мероприятия по профилактике ДДТТ, БДД, пожарной безопасности;</w:t>
      </w:r>
    </w:p>
    <w:p w14:paraId="7AC73EEC">
      <w:pPr>
        <w:ind w:firstLine="709"/>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4. Анализ воспитательного процесса</w:t>
      </w:r>
    </w:p>
    <w:p w14:paraId="55BFBBA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Для осуществления воспитательной деятельности в школе имеется достаточный кадровый потенциал: заместитель директора по воспитательной работе, педагог – организатор, библиотекарь, </w:t>
      </w:r>
      <w:r>
        <w:rPr>
          <w:color w:val="000000" w:themeColor="text1"/>
          <w:sz w:val="24"/>
          <w:szCs w:val="24"/>
          <w:lang w:val="ru-RU"/>
          <w14:textFill>
            <w14:solidFill>
              <w14:schemeClr w14:val="tx1"/>
            </w14:solidFill>
          </w14:textFill>
        </w:rPr>
        <w:t>учитель</w:t>
      </w:r>
      <w:r>
        <w:rPr>
          <w:rFonts w:hint="default"/>
          <w:color w:val="000000" w:themeColor="text1"/>
          <w:sz w:val="24"/>
          <w:szCs w:val="24"/>
          <w:lang w:val="ru-RU"/>
          <w14:textFill>
            <w14:solidFill>
              <w14:schemeClr w14:val="tx1"/>
            </w14:solidFill>
          </w14:textFill>
        </w:rPr>
        <w:t xml:space="preserve"> </w:t>
      </w:r>
      <w:r>
        <w:rPr>
          <w:color w:val="000000" w:themeColor="text1"/>
          <w:sz w:val="24"/>
          <w:szCs w:val="24"/>
          <w14:textFill>
            <w14:solidFill>
              <w14:schemeClr w14:val="tx1"/>
            </w14:solidFill>
          </w14:textFill>
        </w:rPr>
        <w:t xml:space="preserve"> ОБЖ, классные руководители, учителя предметники. </w:t>
      </w:r>
    </w:p>
    <w:p w14:paraId="3F5C41A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 школе воспитательная работа анализируется на заседаниях педагогического совета, на заседаниях ШМО классных руководителей и на совещаниях при директоре. </w:t>
      </w:r>
    </w:p>
    <w:p w14:paraId="0EC32B1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Самоанализ осуществляется ежегодно силами самой школы.</w:t>
      </w:r>
    </w:p>
    <w:p w14:paraId="5A3CE2E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Результаты деятельности школы не сводятся только к показателям обученности, т.е. традиционным знаниям, умениям, навыкам детей. Показателями успешной деятельности школы, в целом, сводятся к следующим пунктам:</w:t>
      </w:r>
    </w:p>
    <w:p w14:paraId="4B65C94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уровень обученности детей (от допустимого до продвинутого по каждому предмету);</w:t>
      </w:r>
    </w:p>
    <w:p w14:paraId="238E62D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уровень развития детей:</w:t>
      </w:r>
    </w:p>
    <w:p w14:paraId="1F0DC06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психического (работа с детьми, часто пропускающими учебные занятия, с детьми «группы риска»);</w:t>
      </w:r>
    </w:p>
    <w:p w14:paraId="3C3C5C2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физического (проведение уроков физкультуры, спортивных секций, спортивных соревнований, физминуток, соблюдение здоровьесберегающих технологий);</w:t>
      </w:r>
    </w:p>
    <w:p w14:paraId="15A08B1A">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интеллектуального (создание условий для работы с одаренными детьми, участие в интеллектуальных мероприятиях);</w:t>
      </w:r>
    </w:p>
    <w:p w14:paraId="0A9E2DC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 xml:space="preserve">уровень духовно-нравственной воспитанности детей. </w:t>
      </w:r>
    </w:p>
    <w:p w14:paraId="49BEAB3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Основными принципами, на основе которых осуществляется самоанализ воспитательной работы в школе, являются:</w:t>
      </w:r>
    </w:p>
    <w:p w14:paraId="35FC068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02F02B6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 их как содержание и разнообразие деятельности, характер общения и отношений между школьниками и педагогами;</w:t>
      </w:r>
    </w:p>
    <w:p w14:paraId="2A9853B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7D8ED9B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принцип разделенной ответственности за результаты личностного развития школьников, ориентирующий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1E46008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Основными направлениями анализа организуемого в школе воспитательного процесса являются следующие </w:t>
      </w:r>
    </w:p>
    <w:p w14:paraId="44700B58">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 Результаты воспитания, социализации и саморазвития школьников (какова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14:paraId="14A2836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 Воспитательная деятельность педагогов (испытывают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людьми?) </w:t>
      </w:r>
    </w:p>
    <w:p w14:paraId="46722ED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 Управление воспитательным процессом в образовательной организации (имеют ли педагоги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школьные педагоги за хорошую воспитательную работу со школьниками?)</w:t>
      </w:r>
    </w:p>
    <w:p w14:paraId="56CBE0BD">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 Ресурсное обеспечение воспитательного процесса в образовательной организации (в каких материальных, кадровых, информационных ресурсах, необходимых для организации воспитательного процесса, особенно нуждается школа – с учётом ее реальных возможностей; какие имеющиеся у школы ресурсы используются недостаточно; какие нуждаются в обновлении?)</w:t>
      </w:r>
    </w:p>
    <w:p w14:paraId="1CDCD90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Способами получения информации о состоянии воспитательной работы могут быть: </w:t>
      </w:r>
    </w:p>
    <w:p w14:paraId="0067BCF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собеседования педагогом-организатором, классными руководителями, учителями предметниками, психологом, представителями родительских комитетов классов, лидерами ученического самоуправления и детского движения; </w:t>
      </w:r>
    </w:p>
    <w:p w14:paraId="0947825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посещение уроков, внеклассных мероприятий, классных часов, курсов внеурочной деятельности, объединений и секции дополнительного образования; </w:t>
      </w:r>
    </w:p>
    <w:p w14:paraId="44873F5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самоотчеты классных руководителей, учителей-предметников, педагогов дополнительного образования; </w:t>
      </w:r>
    </w:p>
    <w:p w14:paraId="151D72E1">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мониторинг качества деятельности воспитательной службы по профилактике правонарушений среди подростков и анализ его результатов; </w:t>
      </w:r>
    </w:p>
    <w:p w14:paraId="4C2D72C4">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анализ результативности участия учащихся, педагогов в конкурсном движении в рамках реализации воспитательных программ; </w:t>
      </w:r>
    </w:p>
    <w:p w14:paraId="4C200CC3">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результаты проектной деятельности классов, проводимой в рамках реализации воспитательных программ; </w:t>
      </w:r>
    </w:p>
    <w:p w14:paraId="6662902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публикации о проведенных мероприятиях в СМИ, электронных и печатных изданиях.</w:t>
      </w:r>
    </w:p>
    <w:p w14:paraId="32EB4B5F">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Полученные результаты обсуждаются на заседании методического объединения классных руководителей или педагогическом совете школы.</w:t>
      </w:r>
    </w:p>
    <w:p w14:paraId="770346C2">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Внимание при этом сосредотачивается на вопросах, связанных с:     </w:t>
      </w:r>
    </w:p>
    <w:p w14:paraId="3185908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совместной деятельности классных руководителей и их классов;</w:t>
      </w:r>
    </w:p>
    <w:p w14:paraId="703A618B">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реализации личностно развивающего потенциала школьных уроков;</w:t>
      </w:r>
    </w:p>
    <w:p w14:paraId="3B074CAE">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организуемой в школе внеурочной деятельности;</w:t>
      </w:r>
    </w:p>
    <w:p w14:paraId="59FB5E26">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взаимодействия школы и семей школьников;</w:t>
      </w:r>
    </w:p>
    <w:p w14:paraId="5016B38C">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существующего в школе ученического самоуправления;</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t xml:space="preserve"> </w:t>
      </w:r>
    </w:p>
    <w:p w14:paraId="67109D8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профориентационной работы школы;</w:t>
      </w:r>
    </w:p>
    <w:p w14:paraId="2AE9EE39">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проводимых общешкольных ключевых дел;</w:t>
      </w:r>
      <w:r>
        <w:rPr>
          <w:color w:val="000000" w:themeColor="text1"/>
          <w:sz w:val="24"/>
          <w:szCs w:val="24"/>
          <w14:textFill>
            <w14:solidFill>
              <w14:schemeClr w14:val="tx1"/>
            </w14:solidFill>
          </w14:textFill>
        </w:rPr>
        <w:tab/>
      </w:r>
    </w:p>
    <w:p w14:paraId="4D526240">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функционирующих на базе школы детских общественных объединений;</w:t>
      </w:r>
    </w:p>
    <w:p w14:paraId="67CFDA25">
      <w:pPr>
        <w:ind w:firstLine="70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качеством работы по волонтерству;</w:t>
      </w:r>
    </w:p>
    <w:p w14:paraId="7AAABC19">
      <w:pPr>
        <w:ind w:firstLine="567"/>
        <w:rPr>
          <w:b/>
          <w:i/>
          <w:iCs/>
          <w:color w:val="000000" w:themeColor="text1"/>
          <w:w w:val="0"/>
          <w:sz w:val="24"/>
          <w:szCs w:val="24"/>
          <w14:textFill>
            <w14:solidFill>
              <w14:schemeClr w14:val="tx1"/>
            </w14:solidFill>
          </w14:textFill>
        </w:rPr>
      </w:pPr>
      <w:r>
        <w:rPr>
          <w:color w:val="000000" w:themeColor="text1"/>
          <w:sz w:val="24"/>
          <w:szCs w:val="24"/>
          <w14:textFill>
            <w14:solidFill>
              <w14:schemeClr w14:val="tx1"/>
            </w14:solidFill>
          </w14:textFill>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Pr>
          <w:b/>
          <w:i/>
          <w:iCs/>
          <w:color w:val="000000" w:themeColor="text1"/>
          <w:w w:val="0"/>
          <w:sz w:val="24"/>
          <w:szCs w:val="24"/>
          <w14:textFill>
            <w14:solidFill>
              <w14:schemeClr w14:val="tx1"/>
            </w14:solidFill>
          </w14:textFill>
        </w:rPr>
        <w:t xml:space="preserve"> </w:t>
      </w:r>
    </w:p>
    <w:p w14:paraId="32EEB5C6">
      <w:pPr>
        <w:shd w:val="clear" w:color="auto" w:fill="FFFFFF"/>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2022 год – Год народного искусства и нематериального культурного наследия России.</w:t>
      </w:r>
    </w:p>
    <w:p w14:paraId="5257DAE2">
      <w:pPr>
        <w:shd w:val="clear" w:color="auto" w:fill="FFFFFF"/>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2023 год -Педагога и наставника</w:t>
      </w:r>
    </w:p>
    <w:p w14:paraId="2B94EBB0">
      <w:pPr>
        <w:numPr>
          <w:ilvl w:val="0"/>
          <w:numId w:val="114"/>
        </w:numPr>
        <w:shd w:val="clear" w:color="auto" w:fill="FFFFFF"/>
        <w:rPr>
          <w:rFonts w:hint="default"/>
          <w:color w:val="000000" w:themeColor="text1"/>
          <w:sz w:val="24"/>
          <w:szCs w:val="24"/>
          <w:lang w:val="ru-RU"/>
          <w14:textFill>
            <w14:solidFill>
              <w14:schemeClr w14:val="tx1"/>
            </w14:solidFill>
          </w14:textFill>
        </w:rPr>
      </w:pPr>
      <w:r>
        <w:rPr>
          <w:rFonts w:hint="default"/>
          <w:color w:val="000000" w:themeColor="text1"/>
          <w:sz w:val="24"/>
          <w:szCs w:val="24"/>
          <w:lang w:val="ru-RU"/>
          <w14:textFill>
            <w14:solidFill>
              <w14:schemeClr w14:val="tx1"/>
            </w14:solidFill>
          </w14:textFill>
        </w:rPr>
        <w:t>Год семьи</w:t>
      </w:r>
    </w:p>
    <w:p w14:paraId="0AA594A7">
      <w:pPr>
        <w:numPr>
          <w:ilvl w:val="0"/>
          <w:numId w:val="114"/>
        </w:numPr>
        <w:shd w:val="clear" w:color="auto" w:fill="FFFFFF"/>
        <w:rPr>
          <w:rFonts w:hint="default"/>
          <w:color w:val="000000" w:themeColor="text1"/>
          <w:sz w:val="24"/>
          <w:szCs w:val="24"/>
          <w:lang w:val="ru-RU"/>
          <w14:textFill>
            <w14:solidFill>
              <w14:schemeClr w14:val="tx1"/>
            </w14:solidFill>
          </w14:textFill>
        </w:rPr>
      </w:pPr>
      <w:r>
        <w:rPr>
          <w:rFonts w:hint="default"/>
          <w:color w:val="000000" w:themeColor="text1"/>
          <w:sz w:val="24"/>
          <w:szCs w:val="24"/>
          <w:lang w:val="ru-RU"/>
          <w14:textFill>
            <w14:solidFill>
              <w14:schemeClr w14:val="tx1"/>
            </w14:solidFill>
          </w14:textFill>
        </w:rPr>
        <w:t>Год 80 летия Победы</w:t>
      </w:r>
    </w:p>
    <w:p w14:paraId="5517E515">
      <w:pPr>
        <w:spacing w:after="21" w:line="264" w:lineRule="auto"/>
        <w:ind w:right="-26" w:firstLine="567"/>
        <w:rPr>
          <w:sz w:val="24"/>
          <w:szCs w:val="24"/>
        </w:rPr>
      </w:pPr>
    </w:p>
    <w:p w14:paraId="1EAE7B9F">
      <w:pPr>
        <w:pStyle w:val="3"/>
        <w:numPr>
          <w:ilvl w:val="1"/>
          <w:numId w:val="1"/>
        </w:numPr>
        <w:spacing w:line="276" w:lineRule="auto"/>
        <w:ind w:left="760" w:leftChars="0" w:firstLineChars="0"/>
        <w:rPr>
          <w:rFonts w:ascii="Times New Roman" w:hAnsi="Times New Roman"/>
          <w:sz w:val="24"/>
          <w:szCs w:val="24"/>
        </w:rPr>
      </w:pPr>
      <w:bookmarkStart w:id="72" w:name="__RefHeading___25"/>
      <w:bookmarkEnd w:id="72"/>
      <w:r>
        <w:rPr>
          <w:rFonts w:ascii="Times New Roman" w:hAnsi="Times New Roman"/>
          <w:sz w:val="24"/>
          <w:szCs w:val="24"/>
        </w:rPr>
        <w:t>ХАРАКТЕРИСТИКА УСЛОВИЙ РЕАЛИЗАЦИИ ПРОГРАММЫ НАЧАЛЬНОГО ОБЩЕГО ОБРАЗОВАНИЯ В СООТВЕТСТВИИ С ТРЕБОВАНИЯМИ ФГОС</w:t>
      </w:r>
    </w:p>
    <w:p w14:paraId="41F23350">
      <w:pPr>
        <w:pStyle w:val="75"/>
        <w:spacing w:line="276" w:lineRule="auto"/>
        <w:ind w:firstLine="462"/>
        <w:jc w:val="both"/>
        <w:rPr>
          <w:rFonts w:ascii="Times New Roman" w:hAnsi="Times New Roman"/>
          <w:sz w:val="24"/>
          <w:szCs w:val="24"/>
        </w:rPr>
      </w:pPr>
      <w:r>
        <w:rPr>
          <w:rFonts w:ascii="Times New Roman" w:hAnsi="Times New Roman"/>
          <w:sz w:val="24"/>
          <w:szCs w:val="24"/>
        </w:rPr>
        <w:t>Требования к условиям реализации программы основного общего образования включают:</w:t>
      </w:r>
    </w:p>
    <w:p w14:paraId="4D2031A9">
      <w:pPr>
        <w:pStyle w:val="75"/>
        <w:numPr>
          <w:ilvl w:val="0"/>
          <w:numId w:val="115"/>
        </w:numPr>
        <w:spacing w:line="276" w:lineRule="auto"/>
        <w:ind w:left="604" w:firstLine="0"/>
        <w:jc w:val="both"/>
        <w:rPr>
          <w:rFonts w:ascii="Times New Roman" w:hAnsi="Times New Roman"/>
          <w:sz w:val="24"/>
          <w:szCs w:val="24"/>
        </w:rPr>
      </w:pPr>
      <w:r>
        <w:rPr>
          <w:rFonts w:ascii="Times New Roman" w:hAnsi="Times New Roman"/>
          <w:sz w:val="24"/>
          <w:szCs w:val="24"/>
        </w:rPr>
        <w:t>общесистемные требования;</w:t>
      </w:r>
    </w:p>
    <w:p w14:paraId="18EBD6F2">
      <w:pPr>
        <w:pStyle w:val="75"/>
        <w:numPr>
          <w:ilvl w:val="0"/>
          <w:numId w:val="115"/>
        </w:numPr>
        <w:spacing w:line="276" w:lineRule="auto"/>
        <w:ind w:left="604" w:firstLine="0"/>
        <w:jc w:val="both"/>
        <w:rPr>
          <w:rFonts w:ascii="Times New Roman" w:hAnsi="Times New Roman"/>
          <w:sz w:val="24"/>
          <w:szCs w:val="24"/>
        </w:rPr>
      </w:pPr>
      <w:r>
        <w:rPr>
          <w:rFonts w:ascii="Times New Roman" w:hAnsi="Times New Roman"/>
          <w:sz w:val="24"/>
          <w:szCs w:val="24"/>
        </w:rPr>
        <w:t>требования к материально-техническому, учебно-методическому обеспечению;</w:t>
      </w:r>
    </w:p>
    <w:p w14:paraId="16F337D4">
      <w:pPr>
        <w:pStyle w:val="75"/>
        <w:numPr>
          <w:ilvl w:val="0"/>
          <w:numId w:val="115"/>
        </w:numPr>
        <w:spacing w:line="276" w:lineRule="auto"/>
        <w:ind w:left="604" w:firstLine="0"/>
        <w:jc w:val="both"/>
        <w:rPr>
          <w:rFonts w:ascii="Times New Roman" w:hAnsi="Times New Roman"/>
          <w:sz w:val="24"/>
          <w:szCs w:val="24"/>
        </w:rPr>
      </w:pPr>
      <w:r>
        <w:rPr>
          <w:rFonts w:ascii="Times New Roman" w:hAnsi="Times New Roman"/>
          <w:sz w:val="24"/>
          <w:szCs w:val="24"/>
        </w:rPr>
        <w:t>требования к психолого-педагогическим, кадровым и финансовым условиям.</w:t>
      </w:r>
    </w:p>
    <w:p w14:paraId="5F339027">
      <w:pPr>
        <w:spacing w:line="276" w:lineRule="auto"/>
        <w:rPr>
          <w:sz w:val="24"/>
          <w:szCs w:val="24"/>
        </w:rPr>
      </w:pPr>
    </w:p>
    <w:p w14:paraId="3BD9191F">
      <w:pPr>
        <w:spacing w:line="276" w:lineRule="auto"/>
        <w:rPr>
          <w:sz w:val="24"/>
          <w:szCs w:val="24"/>
        </w:rPr>
      </w:pPr>
    </w:p>
    <w:p w14:paraId="0C5154B5">
      <w:pPr>
        <w:pStyle w:val="3"/>
        <w:jc w:val="center"/>
        <w:rPr>
          <w:rFonts w:ascii="Times New Roman" w:hAnsi="Times New Roman"/>
          <w:sz w:val="24"/>
          <w:szCs w:val="24"/>
        </w:rPr>
      </w:pPr>
      <w:bookmarkStart w:id="73" w:name="__RefHeading___26"/>
      <w:bookmarkEnd w:id="73"/>
      <w:r>
        <w:rPr>
          <w:rFonts w:ascii="Times New Roman" w:hAnsi="Times New Roman"/>
          <w:sz w:val="24"/>
          <w:szCs w:val="24"/>
        </w:rPr>
        <w:t>Характеристика условий реализации общесистемных требований</w:t>
      </w:r>
    </w:p>
    <w:p w14:paraId="77FB823B">
      <w:pPr>
        <w:spacing w:line="276" w:lineRule="auto"/>
        <w:ind w:firstLine="567"/>
        <w:rPr>
          <w:sz w:val="24"/>
          <w:szCs w:val="24"/>
        </w:rPr>
      </w:pPr>
      <w:r>
        <w:rPr>
          <w:sz w:val="24"/>
          <w:szCs w:val="24"/>
        </w:rPr>
        <w:t>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54F57415">
      <w:pPr>
        <w:pStyle w:val="60"/>
        <w:numPr>
          <w:ilvl w:val="0"/>
          <w:numId w:val="116"/>
        </w:numPr>
        <w:spacing w:line="276" w:lineRule="auto"/>
        <w:rPr>
          <w:sz w:val="24"/>
          <w:szCs w:val="24"/>
        </w:rPr>
      </w:pPr>
      <w:r>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5D5399CC">
      <w:pPr>
        <w:pStyle w:val="60"/>
        <w:numPr>
          <w:ilvl w:val="0"/>
          <w:numId w:val="116"/>
        </w:numPr>
        <w:spacing w:line="276" w:lineRule="auto"/>
        <w:rPr>
          <w:sz w:val="24"/>
          <w:szCs w:val="24"/>
        </w:rPr>
      </w:pPr>
      <w:r>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72D962D9">
      <w:pPr>
        <w:spacing w:line="276" w:lineRule="auto"/>
        <w:ind w:firstLine="567"/>
        <w:rPr>
          <w:sz w:val="24"/>
          <w:szCs w:val="24"/>
        </w:rPr>
      </w:pPr>
      <w:r>
        <w:rPr>
          <w:sz w:val="24"/>
          <w:szCs w:val="24"/>
        </w:rPr>
        <w:t>В целях обеспечения реализации программы начального общего образования в организации для участников образовательных отношений созданы условия, обеспечивающие возможность:</w:t>
      </w:r>
    </w:p>
    <w:p w14:paraId="56239448">
      <w:pPr>
        <w:pStyle w:val="60"/>
        <w:numPr>
          <w:ilvl w:val="0"/>
          <w:numId w:val="117"/>
        </w:numPr>
        <w:spacing w:line="276" w:lineRule="auto"/>
        <w:rPr>
          <w:sz w:val="24"/>
          <w:szCs w:val="24"/>
        </w:rPr>
      </w:pPr>
      <w:r>
        <w:rPr>
          <w:sz w:val="24"/>
          <w:szCs w:val="24"/>
        </w:rPr>
        <w:t>достижения планируемых результатов освоения программы начального общего образования обучающимися;</w:t>
      </w:r>
    </w:p>
    <w:p w14:paraId="3DD2A2CA">
      <w:pPr>
        <w:pStyle w:val="60"/>
        <w:numPr>
          <w:ilvl w:val="0"/>
          <w:numId w:val="117"/>
        </w:numPr>
        <w:spacing w:line="276" w:lineRule="auto"/>
        <w:rPr>
          <w:sz w:val="24"/>
          <w:szCs w:val="24"/>
        </w:rPr>
      </w:pPr>
      <w:r>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2DA272BA">
      <w:pPr>
        <w:pStyle w:val="60"/>
        <w:numPr>
          <w:ilvl w:val="0"/>
          <w:numId w:val="117"/>
        </w:numPr>
        <w:spacing w:line="276" w:lineRule="auto"/>
        <w:rPr>
          <w:sz w:val="24"/>
          <w:szCs w:val="24"/>
        </w:rPr>
      </w:pPr>
      <w:r>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67459E83">
      <w:pPr>
        <w:pStyle w:val="60"/>
        <w:numPr>
          <w:ilvl w:val="0"/>
          <w:numId w:val="117"/>
        </w:numPr>
        <w:spacing w:line="276" w:lineRule="auto"/>
        <w:rPr>
          <w:sz w:val="24"/>
          <w:szCs w:val="24"/>
        </w:rPr>
      </w:pPr>
      <w:r>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37F39E5A">
      <w:pPr>
        <w:pStyle w:val="60"/>
        <w:numPr>
          <w:ilvl w:val="0"/>
          <w:numId w:val="117"/>
        </w:numPr>
        <w:spacing w:line="276" w:lineRule="auto"/>
        <w:rPr>
          <w:sz w:val="24"/>
          <w:szCs w:val="24"/>
        </w:rPr>
      </w:pPr>
      <w:r>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36438B8E">
      <w:pPr>
        <w:pStyle w:val="60"/>
        <w:numPr>
          <w:ilvl w:val="0"/>
          <w:numId w:val="117"/>
        </w:numPr>
        <w:spacing w:line="276" w:lineRule="auto"/>
        <w:rPr>
          <w:sz w:val="24"/>
          <w:szCs w:val="24"/>
        </w:rPr>
      </w:pPr>
      <w:r>
        <w:rPr>
          <w:sz w:val="24"/>
          <w:szCs w:val="24"/>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14:paraId="6FA5A799">
      <w:pPr>
        <w:pStyle w:val="60"/>
        <w:numPr>
          <w:ilvl w:val="0"/>
          <w:numId w:val="117"/>
        </w:numPr>
        <w:spacing w:line="276" w:lineRule="auto"/>
        <w:rPr>
          <w:sz w:val="24"/>
          <w:szCs w:val="24"/>
        </w:rPr>
      </w:pPr>
      <w:r>
        <w:rPr>
          <w:sz w:val="24"/>
          <w:szCs w:val="24"/>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w:t>
      </w:r>
    </w:p>
    <w:p w14:paraId="6ED934BF">
      <w:pPr>
        <w:pStyle w:val="60"/>
        <w:numPr>
          <w:ilvl w:val="0"/>
          <w:numId w:val="117"/>
        </w:numPr>
        <w:spacing w:line="276" w:lineRule="auto"/>
        <w:rPr>
          <w:sz w:val="24"/>
          <w:szCs w:val="24"/>
        </w:rPr>
      </w:pPr>
      <w:r>
        <w:rPr>
          <w:sz w:val="24"/>
          <w:szCs w:val="24"/>
        </w:rPr>
        <w:t>использования в образовательной деятельности современных образовательных и информационных технологий;</w:t>
      </w:r>
    </w:p>
    <w:p w14:paraId="66C79434">
      <w:pPr>
        <w:pStyle w:val="60"/>
        <w:numPr>
          <w:ilvl w:val="0"/>
          <w:numId w:val="117"/>
        </w:numPr>
        <w:spacing w:line="276" w:lineRule="auto"/>
        <w:rPr>
          <w:sz w:val="24"/>
          <w:szCs w:val="24"/>
        </w:rPr>
      </w:pPr>
      <w:r>
        <w:rPr>
          <w:sz w:val="24"/>
          <w:szCs w:val="24"/>
        </w:rPr>
        <w:t>эффективной самостоятельной работы обучающихся при поддержке педагогических работников;</w:t>
      </w:r>
    </w:p>
    <w:p w14:paraId="6DF1551B">
      <w:pPr>
        <w:pStyle w:val="60"/>
        <w:numPr>
          <w:ilvl w:val="0"/>
          <w:numId w:val="117"/>
        </w:numPr>
        <w:spacing w:line="276" w:lineRule="auto"/>
        <w:rPr>
          <w:sz w:val="24"/>
          <w:szCs w:val="24"/>
        </w:rPr>
      </w:pPr>
      <w:r>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41412EE">
      <w:pPr>
        <w:pStyle w:val="60"/>
        <w:numPr>
          <w:ilvl w:val="0"/>
          <w:numId w:val="117"/>
        </w:numPr>
        <w:spacing w:line="276" w:lineRule="auto"/>
        <w:rPr>
          <w:sz w:val="24"/>
          <w:szCs w:val="24"/>
        </w:rPr>
      </w:pPr>
      <w:r>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2031B0DB">
      <w:pPr>
        <w:pStyle w:val="60"/>
        <w:numPr>
          <w:ilvl w:val="0"/>
          <w:numId w:val="117"/>
        </w:numPr>
        <w:spacing w:line="276" w:lineRule="auto"/>
        <w:rPr>
          <w:sz w:val="24"/>
          <w:szCs w:val="24"/>
        </w:rPr>
      </w:pPr>
      <w:r>
        <w:rPr>
          <w:sz w:val="24"/>
          <w:szCs w:val="24"/>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14:paraId="580F0F3B">
      <w:pPr>
        <w:spacing w:line="276" w:lineRule="auto"/>
        <w:rPr>
          <w:color w:val="auto"/>
          <w:sz w:val="24"/>
          <w:szCs w:val="24"/>
        </w:rPr>
      </w:pPr>
      <w:r>
        <w:rPr>
          <w:sz w:val="24"/>
          <w:szCs w:val="24"/>
        </w:rPr>
        <w:t xml:space="preserve">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Pr>
          <w:color w:val="auto"/>
          <w:sz w:val="24"/>
          <w:szCs w:val="24"/>
        </w:rPr>
        <w:t>Каждый обучающийся и родитель (законный представитель) имеет свои логин и пароль от электронной информационной системы «Электронный журнал» edu.tatar.ru, также имеется свободный доступ к официальному сайту образовательной организации в сети Интернет.</w:t>
      </w:r>
    </w:p>
    <w:p w14:paraId="6E90A92A">
      <w:pPr>
        <w:spacing w:line="276" w:lineRule="auto"/>
        <w:ind w:firstLine="567"/>
        <w:rPr>
          <w:sz w:val="24"/>
          <w:szCs w:val="24"/>
        </w:rPr>
      </w:pPr>
      <w:r>
        <w:rPr>
          <w:sz w:val="24"/>
          <w:szCs w:val="24"/>
        </w:rPr>
        <w:t>На сайте имеется доступ к:</w:t>
      </w:r>
    </w:p>
    <w:p w14:paraId="390CE46F">
      <w:pPr>
        <w:pStyle w:val="60"/>
        <w:numPr>
          <w:ilvl w:val="0"/>
          <w:numId w:val="118"/>
        </w:numPr>
        <w:spacing w:line="276" w:lineRule="auto"/>
        <w:rPr>
          <w:sz w:val="24"/>
          <w:szCs w:val="24"/>
        </w:rPr>
      </w:pPr>
      <w:r>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1A0C7F16">
      <w:pPr>
        <w:pStyle w:val="60"/>
        <w:numPr>
          <w:ilvl w:val="0"/>
          <w:numId w:val="118"/>
        </w:numPr>
        <w:spacing w:line="276" w:lineRule="auto"/>
        <w:rPr>
          <w:sz w:val="24"/>
          <w:szCs w:val="24"/>
        </w:rPr>
      </w:pPr>
      <w:r>
        <w:rPr>
          <w:sz w:val="24"/>
          <w:szCs w:val="24"/>
        </w:rPr>
        <w:t>доступ к информации о расписании проведения учебных занятий, процедурах и критериях оценки результатов обучения.</w:t>
      </w:r>
    </w:p>
    <w:p w14:paraId="374826EF">
      <w:pPr>
        <w:spacing w:line="276" w:lineRule="auto"/>
        <w:ind w:firstLine="567"/>
        <w:rPr>
          <w:sz w:val="24"/>
          <w:szCs w:val="24"/>
        </w:rPr>
      </w:pPr>
      <w:r>
        <w:rPr>
          <w:sz w:val="24"/>
          <w:szCs w:val="24"/>
        </w:rP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w:t>
      </w:r>
      <w:r>
        <w:rPr>
          <w:color w:val="auto"/>
          <w:sz w:val="24"/>
          <w:szCs w:val="24"/>
        </w:rPr>
        <w:t xml:space="preserve">, на образовательном портале образовательной организации. </w:t>
      </w:r>
    </w:p>
    <w:p w14:paraId="712993B3">
      <w:pPr>
        <w:spacing w:line="276" w:lineRule="auto"/>
        <w:ind w:firstLine="567"/>
        <w:rPr>
          <w:sz w:val="24"/>
          <w:szCs w:val="24"/>
        </w:rPr>
      </w:pPr>
      <w:r>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5C3B81CC">
      <w:pPr>
        <w:spacing w:line="276" w:lineRule="auto"/>
        <w:rPr>
          <w:sz w:val="24"/>
          <w:szCs w:val="24"/>
        </w:rPr>
      </w:pPr>
    </w:p>
    <w:p w14:paraId="156731E3">
      <w:pPr>
        <w:pStyle w:val="4"/>
        <w:jc w:val="center"/>
        <w:rPr>
          <w:rFonts w:ascii="Times New Roman" w:hAnsi="Times New Roman"/>
          <w:szCs w:val="24"/>
        </w:rPr>
      </w:pPr>
      <w:bookmarkStart w:id="74" w:name="__RefHeading___27"/>
      <w:bookmarkEnd w:id="74"/>
      <w:r>
        <w:rPr>
          <w:rFonts w:ascii="Times New Roman" w:hAnsi="Times New Roman"/>
          <w:szCs w:val="24"/>
        </w:rPr>
        <w:t>Характеристика условий реализации требований к материально-техническому, учебно-методическому обеспечению</w:t>
      </w:r>
    </w:p>
    <w:p w14:paraId="46E4971E">
      <w:pPr>
        <w:spacing w:line="276" w:lineRule="auto"/>
        <w:ind w:firstLine="567"/>
        <w:jc w:val="center"/>
        <w:rPr>
          <w:b/>
          <w:sz w:val="24"/>
          <w:szCs w:val="24"/>
        </w:rPr>
      </w:pPr>
      <w:r>
        <w:rPr>
          <w:b/>
          <w:sz w:val="24"/>
          <w:szCs w:val="24"/>
        </w:rPr>
        <w:t>Материально-технические условия реализации программы основного общего образования</w:t>
      </w:r>
    </w:p>
    <w:p w14:paraId="523365E2">
      <w:pPr>
        <w:spacing w:line="276" w:lineRule="auto"/>
        <w:ind w:firstLine="567"/>
        <w:rPr>
          <w:rFonts w:hint="default"/>
          <w:color w:val="auto"/>
          <w:sz w:val="24"/>
          <w:szCs w:val="24"/>
          <w:lang w:val="ru-RU"/>
        </w:rPr>
      </w:pPr>
      <w:r>
        <w:rPr>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r>
        <w:rPr>
          <w:sz w:val="24"/>
          <w:szCs w:val="24"/>
        </w:rPr>
        <w:br w:type="textWrapping"/>
      </w:r>
      <w:r>
        <w:rPr>
          <w:color w:val="auto"/>
          <w:sz w:val="24"/>
          <w:szCs w:val="24"/>
        </w:rPr>
        <w:t>Помещение для реализации программы: отдельно стоящее здание с огражденной территорией, находящееся по адресу: 4239</w:t>
      </w:r>
      <w:r>
        <w:rPr>
          <w:rFonts w:hint="default"/>
          <w:color w:val="auto"/>
          <w:sz w:val="24"/>
          <w:szCs w:val="24"/>
          <w:lang w:val="ru-RU"/>
        </w:rPr>
        <w:t>83</w:t>
      </w:r>
      <w:r>
        <w:rPr>
          <w:color w:val="auto"/>
          <w:sz w:val="24"/>
          <w:szCs w:val="24"/>
        </w:rPr>
        <w:t>,Республика Татарстан, Муслюмовский район,с.Б</w:t>
      </w:r>
      <w:r>
        <w:rPr>
          <w:color w:val="auto"/>
          <w:sz w:val="24"/>
          <w:szCs w:val="24"/>
          <w:lang w:val="ru-RU"/>
        </w:rPr>
        <w:t>аюково</w:t>
      </w:r>
      <w:r>
        <w:rPr>
          <w:color w:val="auto"/>
          <w:sz w:val="24"/>
          <w:szCs w:val="24"/>
        </w:rPr>
        <w:t>,</w:t>
      </w:r>
      <w:r>
        <w:rPr>
          <w:rFonts w:hint="default"/>
          <w:color w:val="auto"/>
          <w:sz w:val="24"/>
          <w:szCs w:val="24"/>
          <w:lang w:val="ru-RU"/>
        </w:rPr>
        <w:t xml:space="preserve"> ул.</w:t>
      </w:r>
      <w:r>
        <w:rPr>
          <w:color w:val="auto"/>
          <w:sz w:val="24"/>
          <w:szCs w:val="24"/>
          <w:lang w:val="ru-RU"/>
        </w:rPr>
        <w:t>Советская</w:t>
      </w:r>
      <w:r>
        <w:rPr>
          <w:color w:val="auto"/>
          <w:sz w:val="24"/>
          <w:szCs w:val="24"/>
        </w:rPr>
        <w:t>,д.</w:t>
      </w:r>
      <w:r>
        <w:rPr>
          <w:rFonts w:hint="default"/>
          <w:color w:val="auto"/>
          <w:sz w:val="24"/>
          <w:szCs w:val="24"/>
          <w:lang w:val="ru-RU"/>
        </w:rPr>
        <w:t>3</w:t>
      </w:r>
    </w:p>
    <w:p w14:paraId="19B065D6">
      <w:pPr>
        <w:spacing w:line="276" w:lineRule="auto"/>
        <w:ind w:firstLine="567"/>
        <w:rPr>
          <w:sz w:val="24"/>
          <w:szCs w:val="24"/>
        </w:rPr>
      </w:pPr>
      <w:r>
        <w:rPr>
          <w:sz w:val="24"/>
          <w:szCs w:val="24"/>
        </w:rPr>
        <w:t>Материально-технические условия реализации программы начального общего образования обеспечивают:</w:t>
      </w:r>
    </w:p>
    <w:p w14:paraId="532C7BBE">
      <w:pPr>
        <w:spacing w:line="276" w:lineRule="auto"/>
        <w:ind w:firstLine="567"/>
        <w:rPr>
          <w:sz w:val="24"/>
          <w:szCs w:val="24"/>
        </w:rPr>
      </w:pPr>
      <w:r>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6B44EA2F">
      <w:pPr>
        <w:spacing w:line="276" w:lineRule="auto"/>
        <w:ind w:firstLine="567"/>
        <w:rPr>
          <w:sz w:val="24"/>
          <w:szCs w:val="24"/>
        </w:rPr>
      </w:pPr>
      <w:r>
        <w:rPr>
          <w:sz w:val="24"/>
          <w:szCs w:val="24"/>
        </w:rPr>
        <w:t>2) соблюдение:</w:t>
      </w:r>
    </w:p>
    <w:p w14:paraId="5F661128">
      <w:pPr>
        <w:pStyle w:val="60"/>
        <w:numPr>
          <w:ilvl w:val="0"/>
          <w:numId w:val="119"/>
        </w:numPr>
        <w:spacing w:line="276" w:lineRule="auto"/>
        <w:rPr>
          <w:sz w:val="24"/>
          <w:szCs w:val="24"/>
        </w:rPr>
      </w:pPr>
      <w:r>
        <w:rPr>
          <w:sz w:val="24"/>
          <w:szCs w:val="24"/>
        </w:rPr>
        <w:t>Гигиенических нормативов и Санитарно-эпидемиологических требований;</w:t>
      </w:r>
    </w:p>
    <w:p w14:paraId="1EE164D0">
      <w:pPr>
        <w:pStyle w:val="60"/>
        <w:numPr>
          <w:ilvl w:val="0"/>
          <w:numId w:val="119"/>
        </w:numPr>
        <w:spacing w:line="276" w:lineRule="auto"/>
        <w:rPr>
          <w:sz w:val="24"/>
          <w:szCs w:val="24"/>
        </w:rPr>
      </w:pPr>
      <w:r>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15D2AF5">
      <w:pPr>
        <w:pStyle w:val="60"/>
        <w:numPr>
          <w:ilvl w:val="0"/>
          <w:numId w:val="119"/>
        </w:numPr>
        <w:spacing w:line="276" w:lineRule="auto"/>
        <w:rPr>
          <w:sz w:val="24"/>
          <w:szCs w:val="24"/>
        </w:rPr>
      </w:pPr>
      <w:r>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7566C093">
      <w:pPr>
        <w:pStyle w:val="60"/>
        <w:numPr>
          <w:ilvl w:val="0"/>
          <w:numId w:val="119"/>
        </w:numPr>
        <w:spacing w:line="276" w:lineRule="auto"/>
        <w:rPr>
          <w:sz w:val="24"/>
          <w:szCs w:val="24"/>
        </w:rPr>
      </w:pPr>
      <w:r>
        <w:rPr>
          <w:sz w:val="24"/>
          <w:szCs w:val="24"/>
        </w:rPr>
        <w:t>требований пожарной безопасности и электробезопасности;</w:t>
      </w:r>
    </w:p>
    <w:p w14:paraId="2B6F261B">
      <w:pPr>
        <w:pStyle w:val="60"/>
        <w:numPr>
          <w:ilvl w:val="0"/>
          <w:numId w:val="119"/>
        </w:numPr>
        <w:spacing w:line="276" w:lineRule="auto"/>
        <w:rPr>
          <w:sz w:val="24"/>
          <w:szCs w:val="24"/>
        </w:rPr>
      </w:pPr>
      <w:r>
        <w:rPr>
          <w:sz w:val="24"/>
          <w:szCs w:val="24"/>
        </w:rPr>
        <w:t>требований охраны труда;</w:t>
      </w:r>
    </w:p>
    <w:p w14:paraId="1087B979">
      <w:pPr>
        <w:pStyle w:val="60"/>
        <w:numPr>
          <w:ilvl w:val="0"/>
          <w:numId w:val="119"/>
        </w:numPr>
        <w:spacing w:line="276" w:lineRule="auto"/>
        <w:rPr>
          <w:sz w:val="24"/>
          <w:szCs w:val="24"/>
        </w:rPr>
      </w:pPr>
      <w:r>
        <w:rPr>
          <w:sz w:val="24"/>
          <w:szCs w:val="24"/>
        </w:rPr>
        <w:t>сроков и объемов текущего и капитального ремонта зданий и сооружений, благоустройства территории.</w:t>
      </w:r>
    </w:p>
    <w:p w14:paraId="2BC9F92A">
      <w:pPr>
        <w:spacing w:line="276" w:lineRule="auto"/>
        <w:ind w:firstLine="567"/>
        <w:rPr>
          <w:sz w:val="24"/>
          <w:szCs w:val="24"/>
        </w:rPr>
      </w:pPr>
      <w:r>
        <w:rPr>
          <w:sz w:val="24"/>
          <w:szCs w:val="24"/>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14:paraId="35D4B915">
      <w:pPr>
        <w:spacing w:line="276" w:lineRule="auto"/>
        <w:ind w:firstLine="567"/>
        <w:jc w:val="center"/>
        <w:rPr>
          <w:b/>
          <w:sz w:val="24"/>
          <w:szCs w:val="24"/>
        </w:rPr>
      </w:pPr>
      <w:r>
        <w:rPr>
          <w:b/>
          <w:sz w:val="24"/>
          <w:szCs w:val="24"/>
        </w:rPr>
        <w:t>Учебно-методические условия, в том числе условия информационного обеспечения.</w:t>
      </w:r>
    </w:p>
    <w:p w14:paraId="34B28EE0">
      <w:pPr>
        <w:spacing w:line="276" w:lineRule="auto"/>
        <w:ind w:firstLine="567"/>
        <w:rPr>
          <w:sz w:val="24"/>
          <w:szCs w:val="24"/>
        </w:rPr>
      </w:pPr>
      <w:r>
        <w:rPr>
          <w:sz w:val="24"/>
          <w:szCs w:val="24"/>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14:paraId="7BFDCB2A">
      <w:pPr>
        <w:spacing w:line="276" w:lineRule="auto"/>
        <w:ind w:firstLine="567"/>
        <w:rPr>
          <w:sz w:val="24"/>
          <w:szCs w:val="24"/>
        </w:rPr>
      </w:pPr>
      <w:r>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43FA5F8B">
      <w:pPr>
        <w:spacing w:line="276" w:lineRule="auto"/>
        <w:ind w:firstLine="567"/>
        <w:rPr>
          <w:sz w:val="24"/>
          <w:szCs w:val="24"/>
        </w:rPr>
      </w:pPr>
      <w:r>
        <w:rPr>
          <w:sz w:val="24"/>
          <w:szCs w:val="24"/>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0F735757">
      <w:pPr>
        <w:spacing w:line="276" w:lineRule="auto"/>
        <w:ind w:firstLine="567"/>
        <w:rPr>
          <w:b/>
          <w:i/>
          <w:sz w:val="24"/>
          <w:szCs w:val="24"/>
        </w:rPr>
      </w:pPr>
      <w:r>
        <w:rPr>
          <w:sz w:val="24"/>
          <w:szCs w:val="24"/>
        </w:rPr>
        <w:tab/>
      </w:r>
      <w:r>
        <w:rPr>
          <w:b/>
          <w:i/>
          <w:sz w:val="24"/>
          <w:szCs w:val="24"/>
        </w:rPr>
        <w:t>Перечень учебников и учебных пособий для реализации программы можно посмотреть на сайте школы в разделе «Документы»</w:t>
      </w:r>
    </w:p>
    <w:p w14:paraId="4D50C817">
      <w:pPr>
        <w:spacing w:line="276" w:lineRule="auto"/>
        <w:ind w:firstLine="567"/>
        <w:rPr>
          <w:b/>
          <w:i/>
          <w:sz w:val="24"/>
          <w:szCs w:val="24"/>
        </w:rPr>
      </w:pPr>
      <w:r>
        <w:rPr>
          <w:b/>
          <w:i/>
          <w:sz w:val="24"/>
          <w:szCs w:val="24"/>
        </w:rPr>
        <w:t xml:space="preserve"> </w:t>
      </w:r>
    </w:p>
    <w:p w14:paraId="6B992769">
      <w:pPr>
        <w:pStyle w:val="4"/>
        <w:jc w:val="center"/>
        <w:rPr>
          <w:rFonts w:ascii="Times New Roman" w:hAnsi="Times New Roman"/>
          <w:szCs w:val="24"/>
        </w:rPr>
      </w:pPr>
      <w:bookmarkStart w:id="75" w:name="__RefHeading___28"/>
      <w:bookmarkEnd w:id="75"/>
      <w:r>
        <w:rPr>
          <w:rFonts w:ascii="Times New Roman" w:hAnsi="Times New Roman"/>
          <w:szCs w:val="24"/>
        </w:rPr>
        <w:t>Характеристика условий реализации требований к психолого-педагогическим, кадровым и финансовым условиям</w:t>
      </w:r>
    </w:p>
    <w:p w14:paraId="37726EC6">
      <w:pPr>
        <w:spacing w:line="276" w:lineRule="auto"/>
        <w:ind w:firstLine="567"/>
        <w:jc w:val="center"/>
        <w:rPr>
          <w:b/>
          <w:sz w:val="24"/>
          <w:szCs w:val="24"/>
        </w:rPr>
      </w:pPr>
      <w:r>
        <w:rPr>
          <w:b/>
          <w:sz w:val="24"/>
          <w:szCs w:val="24"/>
        </w:rPr>
        <w:t>Описание психолого-педагогических условий реализации основной образовательной программы основного общего образования</w:t>
      </w:r>
    </w:p>
    <w:p w14:paraId="5919A3AD">
      <w:pPr>
        <w:spacing w:line="276" w:lineRule="auto"/>
        <w:ind w:firstLine="567"/>
        <w:rPr>
          <w:sz w:val="24"/>
          <w:szCs w:val="24"/>
        </w:rPr>
      </w:pPr>
      <w:r>
        <w:rPr>
          <w:sz w:val="24"/>
          <w:szCs w:val="24"/>
        </w:rPr>
        <w:t>Психолого-педагогические условия реализации программы начального общего образования обеспечивают:</w:t>
      </w:r>
    </w:p>
    <w:p w14:paraId="28178843">
      <w:pPr>
        <w:spacing w:line="276" w:lineRule="auto"/>
        <w:ind w:firstLine="567"/>
        <w:rPr>
          <w:sz w:val="24"/>
          <w:szCs w:val="24"/>
        </w:rPr>
      </w:pPr>
      <w:r>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6FEAFA8F">
      <w:pPr>
        <w:spacing w:line="276" w:lineRule="auto"/>
        <w:ind w:firstLine="567"/>
        <w:rPr>
          <w:sz w:val="24"/>
          <w:szCs w:val="24"/>
        </w:rPr>
      </w:pPr>
      <w:r>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3E80FBDD">
      <w:pPr>
        <w:spacing w:line="276" w:lineRule="auto"/>
        <w:ind w:firstLine="567"/>
        <w:rPr>
          <w:sz w:val="24"/>
          <w:szCs w:val="24"/>
        </w:rPr>
      </w:pPr>
      <w:r>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44E4466F">
      <w:pPr>
        <w:spacing w:line="276" w:lineRule="auto"/>
        <w:ind w:firstLine="567"/>
        <w:rPr>
          <w:sz w:val="24"/>
          <w:szCs w:val="24"/>
        </w:rPr>
      </w:pPr>
      <w:r>
        <w:rPr>
          <w:sz w:val="24"/>
          <w:szCs w:val="24"/>
        </w:rPr>
        <w:t>4) профилактику формирования у обучающихся девиантных форм поведения, агрессии и повышенной тревожности;</w:t>
      </w:r>
    </w:p>
    <w:p w14:paraId="55F979A6">
      <w:pPr>
        <w:spacing w:line="276" w:lineRule="auto"/>
        <w:ind w:firstLine="567"/>
        <w:rPr>
          <w:sz w:val="24"/>
          <w:szCs w:val="24"/>
        </w:rPr>
      </w:pPr>
      <w:r>
        <w:rPr>
          <w:sz w:val="24"/>
          <w:szCs w:val="24"/>
        </w:rPr>
        <w:t xml:space="preserve">5) психолого-педагогическое сопровождение </w:t>
      </w:r>
      <w:r>
        <w:rPr>
          <w:color w:val="auto"/>
          <w:sz w:val="24"/>
          <w:szCs w:val="24"/>
        </w:rPr>
        <w:t xml:space="preserve">квалифицированным специалистом - педагогом-психологом </w:t>
      </w:r>
      <w:r>
        <w:rPr>
          <w:sz w:val="24"/>
          <w:szCs w:val="24"/>
        </w:rPr>
        <w:t>участников образовательных отношений:</w:t>
      </w:r>
    </w:p>
    <w:p w14:paraId="20B1124F">
      <w:pPr>
        <w:pStyle w:val="60"/>
        <w:numPr>
          <w:ilvl w:val="0"/>
          <w:numId w:val="120"/>
        </w:numPr>
        <w:spacing w:line="276" w:lineRule="auto"/>
        <w:rPr>
          <w:sz w:val="24"/>
          <w:szCs w:val="24"/>
        </w:rPr>
      </w:pPr>
      <w:r>
        <w:rPr>
          <w:sz w:val="24"/>
          <w:szCs w:val="24"/>
        </w:rPr>
        <w:t>формирование и развитие психолого-педагогической компетентности;</w:t>
      </w:r>
    </w:p>
    <w:p w14:paraId="0798652E">
      <w:pPr>
        <w:pStyle w:val="60"/>
        <w:numPr>
          <w:ilvl w:val="0"/>
          <w:numId w:val="120"/>
        </w:numPr>
        <w:spacing w:line="276" w:lineRule="auto"/>
        <w:rPr>
          <w:sz w:val="24"/>
          <w:szCs w:val="24"/>
        </w:rPr>
      </w:pPr>
      <w:r>
        <w:rPr>
          <w:sz w:val="24"/>
          <w:szCs w:val="24"/>
        </w:rPr>
        <w:t>сохранение и укрепление психологического благополучия и психического здоровья обучающихся;</w:t>
      </w:r>
    </w:p>
    <w:p w14:paraId="7708971E">
      <w:pPr>
        <w:pStyle w:val="60"/>
        <w:numPr>
          <w:ilvl w:val="0"/>
          <w:numId w:val="120"/>
        </w:numPr>
        <w:spacing w:line="276" w:lineRule="auto"/>
        <w:rPr>
          <w:sz w:val="24"/>
          <w:szCs w:val="24"/>
        </w:rPr>
      </w:pPr>
      <w:r>
        <w:rPr>
          <w:sz w:val="24"/>
          <w:szCs w:val="24"/>
        </w:rPr>
        <w:t>поддержка и сопровождение детско-родительских отношений;</w:t>
      </w:r>
    </w:p>
    <w:p w14:paraId="6B94FC1A">
      <w:pPr>
        <w:pStyle w:val="60"/>
        <w:numPr>
          <w:ilvl w:val="0"/>
          <w:numId w:val="120"/>
        </w:numPr>
        <w:spacing w:line="276" w:lineRule="auto"/>
        <w:rPr>
          <w:sz w:val="24"/>
          <w:szCs w:val="24"/>
        </w:rPr>
      </w:pPr>
      <w:r>
        <w:rPr>
          <w:sz w:val="24"/>
          <w:szCs w:val="24"/>
        </w:rPr>
        <w:t>формирование ценности здоровья и безопасного образа жизни;</w:t>
      </w:r>
    </w:p>
    <w:p w14:paraId="2AE86F39">
      <w:pPr>
        <w:pStyle w:val="60"/>
        <w:numPr>
          <w:ilvl w:val="0"/>
          <w:numId w:val="120"/>
        </w:numPr>
        <w:spacing w:line="276" w:lineRule="auto"/>
        <w:rPr>
          <w:sz w:val="24"/>
          <w:szCs w:val="24"/>
        </w:rPr>
      </w:pPr>
      <w:r>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6D8D52E5">
      <w:pPr>
        <w:pStyle w:val="60"/>
        <w:numPr>
          <w:ilvl w:val="0"/>
          <w:numId w:val="120"/>
        </w:numPr>
        <w:spacing w:line="276" w:lineRule="auto"/>
        <w:rPr>
          <w:sz w:val="24"/>
          <w:szCs w:val="24"/>
        </w:rPr>
      </w:pPr>
      <w:r>
        <w:rPr>
          <w:sz w:val="24"/>
          <w:szCs w:val="24"/>
        </w:rPr>
        <w:t>мониторинг возможностей и способностей обучающихся, выявление, поддержка и сопровождение одаренных детей;</w:t>
      </w:r>
    </w:p>
    <w:p w14:paraId="2BB041D6">
      <w:pPr>
        <w:pStyle w:val="60"/>
        <w:numPr>
          <w:ilvl w:val="0"/>
          <w:numId w:val="120"/>
        </w:numPr>
        <w:spacing w:line="276" w:lineRule="auto"/>
        <w:rPr>
          <w:sz w:val="24"/>
          <w:szCs w:val="24"/>
        </w:rPr>
      </w:pPr>
      <w:r>
        <w:rPr>
          <w:sz w:val="24"/>
          <w:szCs w:val="24"/>
        </w:rPr>
        <w:t>создание условий для последующего профессионального самоопределения;</w:t>
      </w:r>
    </w:p>
    <w:p w14:paraId="7B1AC872">
      <w:pPr>
        <w:pStyle w:val="60"/>
        <w:numPr>
          <w:ilvl w:val="0"/>
          <w:numId w:val="120"/>
        </w:numPr>
        <w:spacing w:line="276" w:lineRule="auto"/>
        <w:rPr>
          <w:sz w:val="24"/>
          <w:szCs w:val="24"/>
        </w:rPr>
      </w:pPr>
      <w:r>
        <w:rPr>
          <w:sz w:val="24"/>
          <w:szCs w:val="24"/>
        </w:rPr>
        <w:t>сопровождение проектирования обучающимися планов продолжения образования и будущего профессионального самоопределения;</w:t>
      </w:r>
    </w:p>
    <w:p w14:paraId="4053C013">
      <w:pPr>
        <w:pStyle w:val="60"/>
        <w:numPr>
          <w:ilvl w:val="0"/>
          <w:numId w:val="120"/>
        </w:numPr>
        <w:spacing w:line="276" w:lineRule="auto"/>
        <w:rPr>
          <w:sz w:val="24"/>
          <w:szCs w:val="24"/>
        </w:rPr>
      </w:pPr>
      <w:r>
        <w:rPr>
          <w:sz w:val="24"/>
          <w:szCs w:val="24"/>
        </w:rPr>
        <w:t>обеспечение осознанного и ответственного выбора дальнейшей профессиональной сферы деятельности;</w:t>
      </w:r>
    </w:p>
    <w:p w14:paraId="244EB76D">
      <w:pPr>
        <w:pStyle w:val="60"/>
        <w:numPr>
          <w:ilvl w:val="0"/>
          <w:numId w:val="120"/>
        </w:numPr>
        <w:spacing w:line="276" w:lineRule="auto"/>
        <w:rPr>
          <w:sz w:val="24"/>
          <w:szCs w:val="24"/>
        </w:rPr>
      </w:pPr>
      <w:r>
        <w:rPr>
          <w:sz w:val="24"/>
          <w:szCs w:val="24"/>
        </w:rPr>
        <w:t>формирование коммуникативных навыков в разновозрастной среде и среде сверстников;</w:t>
      </w:r>
    </w:p>
    <w:p w14:paraId="3E726495">
      <w:pPr>
        <w:pStyle w:val="60"/>
        <w:numPr>
          <w:ilvl w:val="0"/>
          <w:numId w:val="120"/>
        </w:numPr>
        <w:spacing w:line="276" w:lineRule="auto"/>
        <w:rPr>
          <w:sz w:val="24"/>
          <w:szCs w:val="24"/>
        </w:rPr>
      </w:pPr>
      <w:r>
        <w:rPr>
          <w:sz w:val="24"/>
          <w:szCs w:val="24"/>
        </w:rPr>
        <w:t>поддержка детских объединений, ученического самоуправления;</w:t>
      </w:r>
    </w:p>
    <w:p w14:paraId="243E6F61">
      <w:pPr>
        <w:pStyle w:val="60"/>
        <w:numPr>
          <w:ilvl w:val="0"/>
          <w:numId w:val="120"/>
        </w:numPr>
        <w:spacing w:line="276" w:lineRule="auto"/>
        <w:rPr>
          <w:sz w:val="24"/>
          <w:szCs w:val="24"/>
        </w:rPr>
      </w:pPr>
      <w:r>
        <w:rPr>
          <w:sz w:val="24"/>
          <w:szCs w:val="24"/>
        </w:rPr>
        <w:t>формирование психологической культуры поведения в информационной среде;</w:t>
      </w:r>
    </w:p>
    <w:p w14:paraId="49486177">
      <w:pPr>
        <w:pStyle w:val="60"/>
        <w:numPr>
          <w:ilvl w:val="0"/>
          <w:numId w:val="120"/>
        </w:numPr>
        <w:spacing w:line="276" w:lineRule="auto"/>
        <w:rPr>
          <w:sz w:val="24"/>
          <w:szCs w:val="24"/>
        </w:rPr>
      </w:pPr>
      <w:r>
        <w:rPr>
          <w:sz w:val="24"/>
          <w:szCs w:val="24"/>
        </w:rPr>
        <w:t>развитие психологической культуры в области использования ИКТ;</w:t>
      </w:r>
    </w:p>
    <w:p w14:paraId="3710D986">
      <w:pPr>
        <w:spacing w:line="276" w:lineRule="auto"/>
        <w:ind w:firstLine="567"/>
        <w:rPr>
          <w:sz w:val="24"/>
          <w:szCs w:val="24"/>
        </w:rPr>
      </w:pPr>
      <w:r>
        <w:rPr>
          <w:sz w:val="24"/>
          <w:szCs w:val="24"/>
        </w:rPr>
        <w:t>6) индивидуальное психолого-педагогическое сопровождение всех участников образовательных отношений, в том числе:</w:t>
      </w:r>
    </w:p>
    <w:p w14:paraId="17F71599">
      <w:pPr>
        <w:pStyle w:val="60"/>
        <w:numPr>
          <w:ilvl w:val="0"/>
          <w:numId w:val="121"/>
        </w:numPr>
        <w:spacing w:line="276" w:lineRule="auto"/>
        <w:rPr>
          <w:sz w:val="24"/>
          <w:szCs w:val="24"/>
        </w:rPr>
      </w:pPr>
      <w:r>
        <w:rPr>
          <w:sz w:val="24"/>
          <w:szCs w:val="24"/>
        </w:rPr>
        <w:t>обучающихся, испытывающих трудности в освоении программы начального общего образования, развитии и социальной адаптации;</w:t>
      </w:r>
    </w:p>
    <w:p w14:paraId="567C0DDC">
      <w:pPr>
        <w:pStyle w:val="60"/>
        <w:numPr>
          <w:ilvl w:val="0"/>
          <w:numId w:val="121"/>
        </w:numPr>
        <w:spacing w:line="276" w:lineRule="auto"/>
        <w:rPr>
          <w:sz w:val="24"/>
          <w:szCs w:val="24"/>
        </w:rPr>
      </w:pPr>
      <w:r>
        <w:rPr>
          <w:sz w:val="24"/>
          <w:szCs w:val="24"/>
        </w:rPr>
        <w:t>обучающихся, проявляющих индивидуальные способности, и одаренных;</w:t>
      </w:r>
    </w:p>
    <w:p w14:paraId="47C5C71A">
      <w:pPr>
        <w:pStyle w:val="60"/>
        <w:numPr>
          <w:ilvl w:val="0"/>
          <w:numId w:val="121"/>
        </w:numPr>
        <w:spacing w:line="276" w:lineRule="auto"/>
        <w:rPr>
          <w:sz w:val="24"/>
          <w:szCs w:val="24"/>
        </w:rPr>
      </w:pPr>
      <w:r>
        <w:rPr>
          <w:sz w:val="24"/>
          <w:szCs w:val="24"/>
        </w:rPr>
        <w:t>педагогических, учебно-вспомогательных и иных работников организации, обеспечивающих реализацию программы начального общего образования;</w:t>
      </w:r>
    </w:p>
    <w:p w14:paraId="3C8C822F">
      <w:pPr>
        <w:pStyle w:val="60"/>
        <w:numPr>
          <w:ilvl w:val="0"/>
          <w:numId w:val="121"/>
        </w:numPr>
        <w:spacing w:line="276" w:lineRule="auto"/>
        <w:rPr>
          <w:sz w:val="24"/>
          <w:szCs w:val="24"/>
        </w:rPr>
      </w:pPr>
      <w:r>
        <w:rPr>
          <w:sz w:val="24"/>
          <w:szCs w:val="24"/>
        </w:rPr>
        <w:t>родителей (законных представителей) несовершеннолетних обучающихся;</w:t>
      </w:r>
    </w:p>
    <w:p w14:paraId="4AFDAB7F">
      <w:pPr>
        <w:spacing w:line="276" w:lineRule="auto"/>
        <w:ind w:firstLine="567"/>
        <w:rPr>
          <w:sz w:val="24"/>
          <w:szCs w:val="24"/>
        </w:rPr>
      </w:pPr>
      <w:r>
        <w:rPr>
          <w:sz w:val="24"/>
          <w:szCs w:val="24"/>
        </w:rPr>
        <w:t>7) диверсификацию уровней психолого-педагогического сопровождения (индивидуальный, групповой, уровень класса);</w:t>
      </w:r>
    </w:p>
    <w:p w14:paraId="1F21C1A7">
      <w:pPr>
        <w:spacing w:line="276" w:lineRule="auto"/>
        <w:ind w:firstLine="567"/>
        <w:rPr>
          <w:sz w:val="24"/>
          <w:szCs w:val="24"/>
        </w:rPr>
      </w:pPr>
      <w:r>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8251CE4">
      <w:pPr>
        <w:spacing w:line="276" w:lineRule="auto"/>
        <w:ind w:firstLine="567"/>
        <w:rPr>
          <w:sz w:val="24"/>
          <w:szCs w:val="24"/>
        </w:rPr>
      </w:pPr>
      <w:r>
        <w:rPr>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57639479">
      <w:pPr>
        <w:spacing w:after="21" w:line="276" w:lineRule="auto"/>
        <w:ind w:right="-26" w:firstLine="426"/>
        <w:rPr>
          <w:sz w:val="24"/>
          <w:szCs w:val="24"/>
        </w:rPr>
      </w:pPr>
      <w:r>
        <w:rPr>
          <w:sz w:val="24"/>
          <w:szCs w:val="24"/>
        </w:rPr>
        <w:t>Все мероприятия по психолого-педагогической поддержке с указанием форм проведения оговорены с психологом базовой школы «</w:t>
      </w:r>
      <w:r>
        <w:rPr>
          <w:sz w:val="24"/>
          <w:szCs w:val="24"/>
          <w:lang w:val="ru-RU"/>
        </w:rPr>
        <w:t>Кубяковская</w:t>
      </w:r>
      <w:r>
        <w:rPr>
          <w:rFonts w:hint="default"/>
          <w:sz w:val="24"/>
          <w:szCs w:val="24"/>
          <w:lang w:val="ru-RU"/>
        </w:rPr>
        <w:t xml:space="preserve"> СОШ</w:t>
      </w:r>
      <w:r>
        <w:rPr>
          <w:sz w:val="24"/>
          <w:szCs w:val="24"/>
        </w:rPr>
        <w:t xml:space="preserve">» на учебный год. </w:t>
      </w:r>
    </w:p>
    <w:p w14:paraId="4A8EBB49">
      <w:pPr>
        <w:spacing w:after="21" w:line="276" w:lineRule="auto"/>
        <w:ind w:right="-26" w:firstLine="426"/>
        <w:rPr>
          <w:sz w:val="24"/>
          <w:szCs w:val="24"/>
        </w:rPr>
      </w:pPr>
    </w:p>
    <w:p w14:paraId="087B6930">
      <w:pPr>
        <w:spacing w:line="276" w:lineRule="auto"/>
        <w:ind w:firstLine="567"/>
        <w:jc w:val="center"/>
        <w:rPr>
          <w:b/>
          <w:sz w:val="24"/>
          <w:szCs w:val="24"/>
        </w:rPr>
      </w:pPr>
      <w:r>
        <w:rPr>
          <w:b/>
          <w:sz w:val="24"/>
          <w:szCs w:val="24"/>
        </w:rPr>
        <w:t>Описание кадровых условий реализации основной образовательной программы основного общего образования</w:t>
      </w:r>
    </w:p>
    <w:p w14:paraId="13089765">
      <w:pPr>
        <w:spacing w:line="276" w:lineRule="auto"/>
        <w:ind w:firstLine="567"/>
        <w:rPr>
          <w:color w:val="auto"/>
          <w:sz w:val="24"/>
          <w:szCs w:val="24"/>
        </w:rPr>
      </w:pPr>
      <w:r>
        <w:rPr>
          <w:sz w:val="24"/>
          <w:szCs w:val="24"/>
        </w:rPr>
        <w:t xml:space="preserve">Реализация программы начального общего образования обеспечивается педагогическими работниками организации. </w:t>
      </w:r>
      <w:r>
        <w:rPr>
          <w:color w:val="auto"/>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57E557B1">
      <w:pPr>
        <w:spacing w:line="276" w:lineRule="auto"/>
        <w:ind w:firstLine="567"/>
        <w:rPr>
          <w:sz w:val="24"/>
          <w:szCs w:val="24"/>
        </w:rPr>
      </w:pPr>
      <w:r>
        <w:rPr>
          <w:sz w:val="24"/>
          <w:szCs w:val="24"/>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1A16D3E9">
      <w:pPr>
        <w:spacing w:line="276" w:lineRule="auto"/>
        <w:ind w:firstLine="567"/>
        <w:rPr>
          <w:sz w:val="24"/>
          <w:szCs w:val="24"/>
        </w:rPr>
      </w:pPr>
      <w:r>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79A653E">
      <w:pPr>
        <w:spacing w:line="276" w:lineRule="auto"/>
        <w:ind w:firstLine="567"/>
        <w:rPr>
          <w:sz w:val="24"/>
          <w:szCs w:val="24"/>
        </w:rPr>
      </w:pPr>
      <w:r>
        <w:rPr>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7C951117">
      <w:pPr>
        <w:pStyle w:val="60"/>
        <w:numPr>
          <w:ilvl w:val="0"/>
          <w:numId w:val="122"/>
        </w:numPr>
        <w:spacing w:line="276" w:lineRule="auto"/>
        <w:rPr>
          <w:sz w:val="24"/>
          <w:szCs w:val="24"/>
        </w:rPr>
      </w:pPr>
      <w:r>
        <w:rPr>
          <w:sz w:val="24"/>
          <w:szCs w:val="24"/>
        </w:rPr>
        <w:t xml:space="preserve">в целях подтверждения их соответствия занимаемым должностям на основе оценки их профессиональной деятельности, </w:t>
      </w:r>
    </w:p>
    <w:p w14:paraId="1B229673">
      <w:pPr>
        <w:pStyle w:val="60"/>
        <w:numPr>
          <w:ilvl w:val="0"/>
          <w:numId w:val="122"/>
        </w:numPr>
        <w:spacing w:line="276" w:lineRule="auto"/>
        <w:rPr>
          <w:sz w:val="24"/>
          <w:szCs w:val="24"/>
        </w:rPr>
      </w:pPr>
      <w:r>
        <w:rPr>
          <w:sz w:val="24"/>
          <w:szCs w:val="24"/>
        </w:rPr>
        <w:t xml:space="preserve">с учетом желания педагогических работников в целях установления квалификационной категории. </w:t>
      </w:r>
    </w:p>
    <w:p w14:paraId="7B6DC133">
      <w:pPr>
        <w:spacing w:line="276" w:lineRule="auto"/>
        <w:ind w:firstLine="567"/>
        <w:rPr>
          <w:sz w:val="24"/>
          <w:szCs w:val="24"/>
        </w:rPr>
      </w:pPr>
      <w:r>
        <w:rPr>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14:paraId="467E2D36">
      <w:pPr>
        <w:spacing w:line="276" w:lineRule="auto"/>
        <w:ind w:firstLine="567"/>
        <w:rPr>
          <w:sz w:val="24"/>
          <w:szCs w:val="24"/>
        </w:rPr>
      </w:pPr>
      <w:r>
        <w:rPr>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14:paraId="2AABE731">
      <w:pPr>
        <w:spacing w:line="276" w:lineRule="auto"/>
        <w:ind w:firstLine="567"/>
        <w:rPr>
          <w:sz w:val="24"/>
          <w:szCs w:val="24"/>
        </w:rPr>
      </w:pPr>
      <w:r>
        <w:rPr>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584243FA">
      <w:pPr>
        <w:spacing w:line="276" w:lineRule="auto"/>
        <w:ind w:firstLine="567"/>
        <w:rPr>
          <w:sz w:val="24"/>
          <w:szCs w:val="24"/>
        </w:rPr>
      </w:pPr>
      <w:r>
        <w:rPr>
          <w:sz w:val="24"/>
          <w:szCs w:val="24"/>
        </w:rPr>
        <w:t xml:space="preserve">Актуальные вопросы реализации программы начального общего образования рассматриваются районным методическим объединением. 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79728EC1">
      <w:pPr>
        <w:spacing w:line="276" w:lineRule="auto"/>
        <w:ind w:firstLine="567"/>
        <w:rPr>
          <w:sz w:val="24"/>
          <w:szCs w:val="24"/>
        </w:rPr>
      </w:pPr>
      <w:r>
        <w:rPr>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43F6EA9C">
      <w:pPr>
        <w:spacing w:line="276" w:lineRule="auto"/>
        <w:ind w:firstLine="567"/>
        <w:rPr>
          <w:sz w:val="24"/>
          <w:szCs w:val="24"/>
        </w:rPr>
      </w:pPr>
    </w:p>
    <w:p w14:paraId="4047D1DF">
      <w:pPr>
        <w:spacing w:line="276" w:lineRule="auto"/>
        <w:ind w:firstLine="567"/>
        <w:jc w:val="center"/>
        <w:rPr>
          <w:b/>
          <w:sz w:val="24"/>
          <w:szCs w:val="24"/>
        </w:rPr>
      </w:pPr>
      <w:r>
        <w:rPr>
          <w:b/>
          <w:sz w:val="24"/>
          <w:szCs w:val="24"/>
        </w:rPr>
        <w:t>Финансовые условия реализации образовательной программы начального общего образования</w:t>
      </w:r>
    </w:p>
    <w:p w14:paraId="7A3069D7">
      <w:pPr>
        <w:spacing w:line="276" w:lineRule="auto"/>
        <w:ind w:firstLine="567"/>
        <w:rPr>
          <w:sz w:val="24"/>
          <w:szCs w:val="24"/>
        </w:rPr>
      </w:pPr>
      <w:r>
        <w:rPr>
          <w:sz w:val="24"/>
          <w:szCs w:val="24"/>
        </w:rPr>
        <w:t>Финансовые условия реализации программы начального общего образования обеспечивают:</w:t>
      </w:r>
    </w:p>
    <w:p w14:paraId="444DC70E">
      <w:pPr>
        <w:pStyle w:val="60"/>
        <w:numPr>
          <w:ilvl w:val="0"/>
          <w:numId w:val="123"/>
        </w:numPr>
        <w:spacing w:line="276" w:lineRule="auto"/>
        <w:rPr>
          <w:sz w:val="24"/>
          <w:szCs w:val="24"/>
        </w:rPr>
      </w:pPr>
      <w:r>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671F02BD">
      <w:pPr>
        <w:pStyle w:val="60"/>
        <w:numPr>
          <w:ilvl w:val="0"/>
          <w:numId w:val="123"/>
        </w:numPr>
        <w:spacing w:line="276" w:lineRule="auto"/>
        <w:rPr>
          <w:sz w:val="24"/>
          <w:szCs w:val="24"/>
        </w:rPr>
      </w:pPr>
      <w:r>
        <w:rPr>
          <w:sz w:val="24"/>
          <w:szCs w:val="24"/>
        </w:rPr>
        <w:t>возможность реализации всех требований и условий, предусмотренных ФГОС;</w:t>
      </w:r>
    </w:p>
    <w:p w14:paraId="63DCDA73">
      <w:pPr>
        <w:pStyle w:val="60"/>
        <w:numPr>
          <w:ilvl w:val="0"/>
          <w:numId w:val="123"/>
        </w:numPr>
        <w:spacing w:line="276" w:lineRule="auto"/>
        <w:rPr>
          <w:sz w:val="24"/>
          <w:szCs w:val="24"/>
        </w:rPr>
      </w:pPr>
      <w:r>
        <w:rPr>
          <w:sz w:val="24"/>
          <w:szCs w:val="24"/>
        </w:rPr>
        <w:t>покрытие затрат на реализацию всех частей программы начального общего образования.</w:t>
      </w:r>
    </w:p>
    <w:p w14:paraId="0738BE1B">
      <w:pPr>
        <w:spacing w:line="276" w:lineRule="auto"/>
        <w:ind w:firstLine="567"/>
        <w:rPr>
          <w:sz w:val="24"/>
          <w:szCs w:val="24"/>
        </w:rPr>
      </w:pPr>
      <w:r>
        <w:rPr>
          <w:sz w:val="24"/>
          <w:szCs w:val="24"/>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2D99A30F">
      <w:pPr>
        <w:spacing w:line="276" w:lineRule="auto"/>
        <w:ind w:firstLine="567"/>
        <w:rPr>
          <w:sz w:val="24"/>
          <w:szCs w:val="24"/>
        </w:rPr>
      </w:pPr>
      <w:r>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p>
    <w:p w14:paraId="0127995D">
      <w:pPr>
        <w:spacing w:line="276" w:lineRule="auto"/>
        <w:ind w:firstLine="567"/>
        <w:rPr>
          <w:sz w:val="24"/>
          <w:szCs w:val="24"/>
        </w:rPr>
      </w:pPr>
      <w:r>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518E27F7">
      <w:pPr>
        <w:spacing w:line="276" w:lineRule="auto"/>
        <w:ind w:firstLine="567"/>
        <w:rPr>
          <w:sz w:val="24"/>
          <w:szCs w:val="24"/>
        </w:rPr>
      </w:pPr>
      <w:r>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7B7C0C66">
      <w:pPr>
        <w:spacing w:line="276" w:lineRule="auto"/>
        <w:ind w:firstLine="567"/>
        <w:rPr>
          <w:sz w:val="24"/>
          <w:szCs w:val="24"/>
        </w:rPr>
      </w:pPr>
      <w:r>
        <w:rPr>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p w14:paraId="10080338">
      <w:pPr>
        <w:spacing w:line="276" w:lineRule="auto"/>
        <w:ind w:firstLine="567"/>
        <w:rPr>
          <w:sz w:val="24"/>
          <w:szCs w:val="24"/>
        </w:rPr>
      </w:pPr>
    </w:p>
    <w:p w14:paraId="21DCEF4B">
      <w:pPr>
        <w:spacing w:line="276" w:lineRule="auto"/>
        <w:ind w:firstLine="567"/>
        <w:jc w:val="center"/>
        <w:rPr>
          <w:sz w:val="24"/>
          <w:szCs w:val="24"/>
        </w:rPr>
      </w:pPr>
    </w:p>
    <w:p w14:paraId="60AC12AD">
      <w:pPr>
        <w:tabs>
          <w:tab w:val="left" w:pos="1272"/>
        </w:tabs>
        <w:spacing w:line="276" w:lineRule="auto"/>
        <w:ind w:firstLine="0"/>
        <w:rPr>
          <w:b/>
          <w:sz w:val="24"/>
          <w:szCs w:val="24"/>
        </w:rPr>
      </w:pPr>
    </w:p>
    <w:sectPr>
      <w:footerReference r:id="rId7" w:type="first"/>
      <w:headerReference r:id="rId5" w:type="default"/>
      <w:footerReference r:id="rId6" w:type="default"/>
      <w:pgSz w:w="11906" w:h="16838"/>
      <w:pgMar w:top="567" w:right="850" w:bottom="709" w:left="1701" w:header="708" w:footer="708" w:gutter="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XO Thames">
    <w:altName w:val="Segoe Print"/>
    <w:panose1 w:val="00000000000000000000"/>
    <w:charset w:val="CC"/>
    <w:family w:val="roman"/>
    <w:pitch w:val="default"/>
    <w:sig w:usb0="00000000" w:usb1="00000000" w:usb2="00000000" w:usb3="00000000" w:csb0="00000015" w:csb1="00000000"/>
  </w:font>
  <w:font w:name="Arial">
    <w:panose1 w:val="020B0604020202020204"/>
    <w:charset w:val="CC"/>
    <w:family w:val="swiss"/>
    <w:pitch w:val="default"/>
    <w:sig w:usb0="E0002EFF" w:usb1="C000785B" w:usb2="00000009" w:usb3="00000000" w:csb0="400001FF" w:csb1="FFFF0000"/>
  </w:font>
  <w:font w:name="Bookman Old Style">
    <w:panose1 w:val="02050604050505020204"/>
    <w:charset w:val="CC"/>
    <w:family w:val="roman"/>
    <w:pitch w:val="default"/>
    <w:sig w:usb0="00000287" w:usb1="00000000" w:usb2="00000000" w:usb3="00000000" w:csb0="2000009F" w:csb1="DFD70000"/>
  </w:font>
  <w:font w:name="SchoolBookSanPin">
    <w:altName w:val="Segoe Print"/>
    <w:panose1 w:val="00000000000000000000"/>
    <w:charset w:val="00"/>
    <w:family w:val="roman"/>
    <w:pitch w:val="default"/>
    <w:sig w:usb0="00000000" w:usb1="00000000" w:usb2="00000020" w:usb3="00000000" w:csb0="0000009F" w:csb1="00000000"/>
  </w:font>
  <w:font w:name="黑体">
    <w:altName w:val="SimSun"/>
    <w:panose1 w:val="00000000000000000000"/>
    <w:charset w:val="00"/>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Trebuchet MS">
    <w:panose1 w:val="020B0603020202020204"/>
    <w:charset w:val="CC"/>
    <w:family w:val="swiss"/>
    <w:pitch w:val="default"/>
    <w:sig w:usb0="00000687" w:usb1="00000000" w:usb2="00000000" w:usb3="00000000" w:csb0="2000009F" w:csb1="00000000"/>
  </w:font>
  <w:font w:name="№Е">
    <w:altName w:val="Calibri"/>
    <w:panose1 w:val="00000000000000000000"/>
    <w:charset w:val="00"/>
    <w:family w:val="roman"/>
    <w:pitch w:val="default"/>
    <w:sig w:usb0="00000000" w:usb1="00000000" w:usb2="00000010" w:usb3="00000000" w:csb0="00080000" w:csb1="00000000"/>
  </w:font>
  <w:font w:name="Batang">
    <w:altName w:val="Malgun Gothic"/>
    <w:panose1 w:val="02030600000101010101"/>
    <w:charset w:val="81"/>
    <w:family w:val="auto"/>
    <w:pitch w:val="default"/>
    <w:sig w:usb0="00000000" w:usb1="00000000" w:usb2="00000010" w:usb3="00000000" w:csb0="00080000" w:csb1="00000000"/>
  </w:font>
  <w:font w:name="CenturySchlbkCyr">
    <w:altName w:val="Arial"/>
    <w:panose1 w:val="00000000000000000000"/>
    <w:charset w:val="00"/>
    <w:family w:val="modern"/>
    <w:pitch w:val="default"/>
    <w:sig w:usb0="00000000" w:usb1="00000000" w:usb2="00000000" w:usb3="00000000" w:csb0="00000001" w:csb1="00000000"/>
  </w:font>
  <w:font w:name="TextBookC">
    <w:altName w:val="Segoe Print"/>
    <w:panose1 w:val="00000000000000000000"/>
    <w:charset w:val="CC"/>
    <w:family w:val="modern"/>
    <w:pitch w:val="default"/>
    <w:sig w:usb0="00000000" w:usb1="00000000" w:usb2="00000000" w:usb3="00000000" w:csb0="00000004"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Segoe UI Symbol">
    <w:panose1 w:val="020B0502040204020203"/>
    <w:charset w:val="00"/>
    <w:family w:val="swiss"/>
    <w:pitch w:val="default"/>
    <w:sig w:usb0="800001E3" w:usb1="1200FFEF" w:usb2="00040000" w:usb3="04000000" w:csb0="00000001" w:csb1="40000000"/>
  </w:font>
  <w:font w:name="Calibri Light">
    <w:panose1 w:val="020F0302020204030204"/>
    <w:charset w:val="00"/>
    <w:family w:val="auto"/>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4F762">
    <w:pPr>
      <w:spacing w:after="194" w:line="264" w:lineRule="auto"/>
      <w:ind w:firstLine="0"/>
      <w:jc w:val="left"/>
    </w:pPr>
    <w:r>
      <w:t xml:space="preserve">- </w:t>
    </w:r>
  </w:p>
  <w:p w14:paraId="0CCB8E12">
    <w:pPr>
      <w:spacing w:line="264" w:lineRule="auto"/>
      <w:ind w:firstLine="0"/>
      <w:jc w:val="left"/>
    </w:pPr>
  </w:p>
  <w:p w14:paraId="05BEC686"/>
  <w:p w14:paraId="7D0128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9B8D3">
    <w:pPr>
      <w:spacing w:after="194" w:line="264" w:lineRule="auto"/>
      <w:ind w:firstLine="0"/>
      <w:jc w:val="left"/>
    </w:pPr>
    <w:r>
      <w:t xml:space="preserve">- </w:t>
    </w:r>
  </w:p>
  <w:p w14:paraId="261956CE">
    <w:pPr>
      <w:spacing w:line="264" w:lineRule="auto"/>
      <w:ind w:right="-1" w:firstLine="0"/>
      <w:jc w:val="right"/>
    </w:pPr>
    <w:r>
      <w:fldChar w:fldCharType="begin"/>
    </w:r>
    <w:r>
      <w:instrText xml:space="preserve">PAGE </w:instrText>
    </w:r>
    <w:r>
      <w:fldChar w:fldCharType="separate"/>
    </w:r>
    <w:r>
      <w:t>1</w:t>
    </w:r>
    <w:r>
      <w:fldChar w:fldCharType="end"/>
    </w:r>
    <w:r>
      <w:t xml:space="preserve"> </w:t>
    </w:r>
  </w:p>
  <w:p w14:paraId="6845AC56">
    <w:pPr>
      <w:spacing w:line="264" w:lineRule="auto"/>
      <w:ind w:firstLine="0"/>
      <w:jc w:val="left"/>
    </w:pPr>
    <w:r>
      <w:t xml:space="preserve"> </w:t>
    </w:r>
  </w:p>
  <w:p w14:paraId="0E8DE299"/>
  <w:p w14:paraId="502555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2A6C5">
    <w:pPr>
      <w:framePr w:wrap="around" w:vAnchor="text" w:hAnchor="margin" w:xAlign="center" w:y="1"/>
    </w:pPr>
    <w:r>
      <w:fldChar w:fldCharType="begin"/>
    </w:r>
    <w:r>
      <w:instrText xml:space="preserve">PAGE </w:instrText>
    </w:r>
    <w:r>
      <w:fldChar w:fldCharType="separate"/>
    </w:r>
    <w:r>
      <w:t>119</w:t>
    </w:r>
    <w:r>
      <w:fldChar w:fldCharType="end"/>
    </w:r>
  </w:p>
  <w:p w14:paraId="4625B226">
    <w:pPr>
      <w:pStyle w:val="15"/>
      <w:jc w:val="center"/>
    </w:pPr>
  </w:p>
  <w:p w14:paraId="63E2C3A6">
    <w:pPr>
      <w:pStyle w:val="15"/>
    </w:pPr>
  </w:p>
  <w:p w14:paraId="47DE1D21"/>
  <w:p w14:paraId="5CB129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A33C3"/>
    <w:multiLevelType w:val="singleLevel"/>
    <w:tmpl w:val="E3BA33C3"/>
    <w:lvl w:ilvl="0" w:tentative="0">
      <w:start w:val="2024"/>
      <w:numFmt w:val="decimal"/>
      <w:suff w:val="nothing"/>
      <w:lvlText w:val="%1-"/>
      <w:lvlJc w:val="left"/>
    </w:lvl>
  </w:abstractNum>
  <w:abstractNum w:abstractNumId="1">
    <w:nsid w:val="000202DD"/>
    <w:multiLevelType w:val="multilevel"/>
    <w:tmpl w:val="000202DD"/>
    <w:lvl w:ilvl="0" w:tentative="0">
      <w:start w:val="1"/>
      <w:numFmt w:val="bullet"/>
      <w:lvlText w:val="•"/>
      <w:lvlJc w:val="left"/>
      <w:pPr>
        <w:ind w:left="155" w:firstLine="0"/>
      </w:pPr>
      <w:rPr>
        <w:rFonts w:ascii="Arial" w:hAnsi="Arial"/>
        <w:b w:val="0"/>
        <w:i w:val="0"/>
        <w:strike w:val="0"/>
        <w:color w:val="000000"/>
        <w:sz w:val="20"/>
        <w:u w:val="none" w:color="000000"/>
      </w:rPr>
    </w:lvl>
    <w:lvl w:ilvl="1" w:tentative="0">
      <w:start w:val="1"/>
      <w:numFmt w:val="bullet"/>
      <w:lvlText w:val="o"/>
      <w:lvlJc w:val="left"/>
      <w:pPr>
        <w:ind w:left="1788" w:firstLine="0"/>
      </w:pPr>
      <w:rPr>
        <w:rFonts w:ascii="Segoe UI Symbol" w:hAnsi="Segoe UI Symbol"/>
        <w:b w:val="0"/>
        <w:i w:val="0"/>
        <w:strike w:val="0"/>
        <w:color w:val="000000"/>
        <w:sz w:val="20"/>
        <w:u w:val="none" w:color="000000"/>
      </w:rPr>
    </w:lvl>
    <w:lvl w:ilvl="2" w:tentative="0">
      <w:start w:val="1"/>
      <w:numFmt w:val="bullet"/>
      <w:lvlText w:val="▪"/>
      <w:lvlJc w:val="left"/>
      <w:pPr>
        <w:ind w:left="2508" w:firstLine="0"/>
      </w:pPr>
      <w:rPr>
        <w:rFonts w:ascii="Segoe UI Symbol" w:hAnsi="Segoe UI Symbol"/>
        <w:b w:val="0"/>
        <w:i w:val="0"/>
        <w:strike w:val="0"/>
        <w:color w:val="000000"/>
        <w:sz w:val="20"/>
        <w:u w:val="none" w:color="000000"/>
      </w:rPr>
    </w:lvl>
    <w:lvl w:ilvl="3" w:tentative="0">
      <w:start w:val="1"/>
      <w:numFmt w:val="bullet"/>
      <w:lvlText w:val="•"/>
      <w:lvlJc w:val="left"/>
      <w:pPr>
        <w:ind w:left="3228" w:firstLine="0"/>
      </w:pPr>
      <w:rPr>
        <w:rFonts w:ascii="Arial" w:hAnsi="Arial"/>
        <w:b w:val="0"/>
        <w:i w:val="0"/>
        <w:strike w:val="0"/>
        <w:color w:val="000000"/>
        <w:sz w:val="20"/>
        <w:u w:val="none" w:color="000000"/>
      </w:rPr>
    </w:lvl>
    <w:lvl w:ilvl="4" w:tentative="0">
      <w:start w:val="1"/>
      <w:numFmt w:val="bullet"/>
      <w:lvlText w:val="o"/>
      <w:lvlJc w:val="left"/>
      <w:pPr>
        <w:ind w:left="3948" w:firstLine="0"/>
      </w:pPr>
      <w:rPr>
        <w:rFonts w:ascii="Segoe UI Symbol" w:hAnsi="Segoe UI Symbol"/>
        <w:b w:val="0"/>
        <w:i w:val="0"/>
        <w:strike w:val="0"/>
        <w:color w:val="000000"/>
        <w:sz w:val="20"/>
        <w:u w:val="none" w:color="000000"/>
      </w:rPr>
    </w:lvl>
    <w:lvl w:ilvl="5" w:tentative="0">
      <w:start w:val="1"/>
      <w:numFmt w:val="bullet"/>
      <w:lvlText w:val="▪"/>
      <w:lvlJc w:val="left"/>
      <w:pPr>
        <w:ind w:left="4668" w:firstLine="0"/>
      </w:pPr>
      <w:rPr>
        <w:rFonts w:ascii="Segoe UI Symbol" w:hAnsi="Segoe UI Symbol"/>
        <w:b w:val="0"/>
        <w:i w:val="0"/>
        <w:strike w:val="0"/>
        <w:color w:val="000000"/>
        <w:sz w:val="20"/>
        <w:u w:val="none" w:color="000000"/>
      </w:rPr>
    </w:lvl>
    <w:lvl w:ilvl="6" w:tentative="0">
      <w:start w:val="1"/>
      <w:numFmt w:val="bullet"/>
      <w:lvlText w:val="•"/>
      <w:lvlJc w:val="left"/>
      <w:pPr>
        <w:ind w:left="5388" w:firstLine="0"/>
      </w:pPr>
      <w:rPr>
        <w:rFonts w:ascii="Arial" w:hAnsi="Arial"/>
        <w:b w:val="0"/>
        <w:i w:val="0"/>
        <w:strike w:val="0"/>
        <w:color w:val="000000"/>
        <w:sz w:val="20"/>
        <w:u w:val="none" w:color="000000"/>
      </w:rPr>
    </w:lvl>
    <w:lvl w:ilvl="7" w:tentative="0">
      <w:start w:val="1"/>
      <w:numFmt w:val="bullet"/>
      <w:lvlText w:val="o"/>
      <w:lvlJc w:val="left"/>
      <w:pPr>
        <w:ind w:left="6108" w:firstLine="0"/>
      </w:pPr>
      <w:rPr>
        <w:rFonts w:ascii="Segoe UI Symbol" w:hAnsi="Segoe UI Symbol"/>
        <w:b w:val="0"/>
        <w:i w:val="0"/>
        <w:strike w:val="0"/>
        <w:color w:val="000000"/>
        <w:sz w:val="20"/>
        <w:u w:val="none" w:color="000000"/>
      </w:rPr>
    </w:lvl>
    <w:lvl w:ilvl="8" w:tentative="0">
      <w:start w:val="1"/>
      <w:numFmt w:val="bullet"/>
      <w:lvlText w:val="▪"/>
      <w:lvlJc w:val="left"/>
      <w:pPr>
        <w:ind w:left="6828" w:firstLine="0"/>
      </w:pPr>
      <w:rPr>
        <w:rFonts w:ascii="Segoe UI Symbol" w:hAnsi="Segoe UI Symbol"/>
        <w:b w:val="0"/>
        <w:i w:val="0"/>
        <w:strike w:val="0"/>
        <w:color w:val="000000"/>
        <w:sz w:val="20"/>
        <w:u w:val="none" w:color="000000"/>
      </w:rPr>
    </w:lvl>
  </w:abstractNum>
  <w:abstractNum w:abstractNumId="2">
    <w:nsid w:val="009E64FB"/>
    <w:multiLevelType w:val="multilevel"/>
    <w:tmpl w:val="009E64FB"/>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
    <w:nsid w:val="02BE6BE1"/>
    <w:multiLevelType w:val="multilevel"/>
    <w:tmpl w:val="02BE6BE1"/>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4">
    <w:nsid w:val="041C49F9"/>
    <w:multiLevelType w:val="multilevel"/>
    <w:tmpl w:val="041C49F9"/>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5">
    <w:nsid w:val="051513E6"/>
    <w:multiLevelType w:val="multilevel"/>
    <w:tmpl w:val="051513E6"/>
    <w:lvl w:ilvl="0" w:tentative="0">
      <w:start w:val="1"/>
      <w:numFmt w:val="bullet"/>
      <w:lvlText w:val="•"/>
      <w:lvlJc w:val="left"/>
      <w:pPr>
        <w:ind w:left="4" w:firstLine="0"/>
      </w:pPr>
      <w:rPr>
        <w:rFonts w:ascii="Times New Roman" w:hAnsi="Times New Roman"/>
        <w:b w:val="0"/>
        <w:i w:val="0"/>
        <w:strike w:val="0"/>
        <w:color w:val="000000"/>
        <w:sz w:val="22"/>
        <w:u w:val="none" w:color="000000"/>
      </w:rPr>
    </w:lvl>
    <w:lvl w:ilvl="1" w:tentative="0">
      <w:start w:val="1"/>
      <w:numFmt w:val="bullet"/>
      <w:lvlText w:val="o"/>
      <w:lvlJc w:val="left"/>
      <w:pPr>
        <w:ind w:left="1440" w:firstLine="0"/>
      </w:pPr>
      <w:rPr>
        <w:rFonts w:ascii="Times New Roman" w:hAnsi="Times New Roman"/>
        <w:b w:val="0"/>
        <w:i w:val="0"/>
        <w:strike w:val="0"/>
        <w:color w:val="000000"/>
        <w:sz w:val="22"/>
        <w:u w:val="none" w:color="000000"/>
      </w:rPr>
    </w:lvl>
    <w:lvl w:ilvl="2" w:tentative="0">
      <w:start w:val="1"/>
      <w:numFmt w:val="bullet"/>
      <w:lvlText w:val="▪"/>
      <w:lvlJc w:val="left"/>
      <w:pPr>
        <w:ind w:left="2160" w:firstLine="0"/>
      </w:pPr>
      <w:rPr>
        <w:rFonts w:ascii="Times New Roman" w:hAnsi="Times New Roman"/>
        <w:b w:val="0"/>
        <w:i w:val="0"/>
        <w:strike w:val="0"/>
        <w:color w:val="000000"/>
        <w:sz w:val="22"/>
        <w:u w:val="none" w:color="000000"/>
      </w:rPr>
    </w:lvl>
    <w:lvl w:ilvl="3" w:tentative="0">
      <w:start w:val="1"/>
      <w:numFmt w:val="bullet"/>
      <w:lvlText w:val="•"/>
      <w:lvlJc w:val="left"/>
      <w:pPr>
        <w:ind w:left="2880" w:firstLine="0"/>
      </w:pPr>
      <w:rPr>
        <w:rFonts w:ascii="Times New Roman" w:hAnsi="Times New Roman"/>
        <w:b w:val="0"/>
        <w:i w:val="0"/>
        <w:strike w:val="0"/>
        <w:color w:val="000000"/>
        <w:sz w:val="22"/>
        <w:u w:val="none" w:color="000000"/>
      </w:rPr>
    </w:lvl>
    <w:lvl w:ilvl="4" w:tentative="0">
      <w:start w:val="1"/>
      <w:numFmt w:val="bullet"/>
      <w:lvlText w:val="o"/>
      <w:lvlJc w:val="left"/>
      <w:pPr>
        <w:ind w:left="3600" w:firstLine="0"/>
      </w:pPr>
      <w:rPr>
        <w:rFonts w:ascii="Times New Roman" w:hAnsi="Times New Roman"/>
        <w:b w:val="0"/>
        <w:i w:val="0"/>
        <w:strike w:val="0"/>
        <w:color w:val="000000"/>
        <w:sz w:val="22"/>
        <w:u w:val="none" w:color="000000"/>
      </w:rPr>
    </w:lvl>
    <w:lvl w:ilvl="5" w:tentative="0">
      <w:start w:val="1"/>
      <w:numFmt w:val="bullet"/>
      <w:lvlText w:val="▪"/>
      <w:lvlJc w:val="left"/>
      <w:pPr>
        <w:ind w:left="4320" w:firstLine="0"/>
      </w:pPr>
      <w:rPr>
        <w:rFonts w:ascii="Times New Roman" w:hAnsi="Times New Roman"/>
        <w:b w:val="0"/>
        <w:i w:val="0"/>
        <w:strike w:val="0"/>
        <w:color w:val="000000"/>
        <w:sz w:val="22"/>
        <w:u w:val="none" w:color="000000"/>
      </w:rPr>
    </w:lvl>
    <w:lvl w:ilvl="6" w:tentative="0">
      <w:start w:val="1"/>
      <w:numFmt w:val="bullet"/>
      <w:lvlText w:val="•"/>
      <w:lvlJc w:val="left"/>
      <w:pPr>
        <w:ind w:left="5040" w:firstLine="0"/>
      </w:pPr>
      <w:rPr>
        <w:rFonts w:ascii="Times New Roman" w:hAnsi="Times New Roman"/>
        <w:b w:val="0"/>
        <w:i w:val="0"/>
        <w:strike w:val="0"/>
        <w:color w:val="000000"/>
        <w:sz w:val="22"/>
        <w:u w:val="none" w:color="000000"/>
      </w:rPr>
    </w:lvl>
    <w:lvl w:ilvl="7" w:tentative="0">
      <w:start w:val="1"/>
      <w:numFmt w:val="bullet"/>
      <w:lvlText w:val="o"/>
      <w:lvlJc w:val="left"/>
      <w:pPr>
        <w:ind w:left="5760" w:firstLine="0"/>
      </w:pPr>
      <w:rPr>
        <w:rFonts w:ascii="Times New Roman" w:hAnsi="Times New Roman"/>
        <w:b w:val="0"/>
        <w:i w:val="0"/>
        <w:strike w:val="0"/>
        <w:color w:val="000000"/>
        <w:sz w:val="22"/>
        <w:u w:val="none" w:color="000000"/>
      </w:rPr>
    </w:lvl>
    <w:lvl w:ilvl="8" w:tentative="0">
      <w:start w:val="1"/>
      <w:numFmt w:val="bullet"/>
      <w:lvlText w:val="▪"/>
      <w:lvlJc w:val="left"/>
      <w:pPr>
        <w:ind w:left="6480" w:firstLine="0"/>
      </w:pPr>
      <w:rPr>
        <w:rFonts w:ascii="Times New Roman" w:hAnsi="Times New Roman"/>
        <w:b w:val="0"/>
        <w:i w:val="0"/>
        <w:strike w:val="0"/>
        <w:color w:val="000000"/>
        <w:sz w:val="22"/>
        <w:u w:val="none" w:color="000000"/>
      </w:rPr>
    </w:lvl>
  </w:abstractNum>
  <w:abstractNum w:abstractNumId="6">
    <w:nsid w:val="05C86846"/>
    <w:multiLevelType w:val="multilevel"/>
    <w:tmpl w:val="05C8684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
    <w:nsid w:val="0B9E6D4B"/>
    <w:multiLevelType w:val="multilevel"/>
    <w:tmpl w:val="0B9E6D4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
    <w:nsid w:val="0BF02EF5"/>
    <w:multiLevelType w:val="multilevel"/>
    <w:tmpl w:val="0BF02EF5"/>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9">
    <w:nsid w:val="0CA8447E"/>
    <w:multiLevelType w:val="multilevel"/>
    <w:tmpl w:val="0CA8447E"/>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0">
    <w:nsid w:val="0D9D6EFF"/>
    <w:multiLevelType w:val="multilevel"/>
    <w:tmpl w:val="0D9D6EFF"/>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1">
    <w:nsid w:val="103033A5"/>
    <w:multiLevelType w:val="multilevel"/>
    <w:tmpl w:val="103033A5"/>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2">
    <w:nsid w:val="11DB444E"/>
    <w:multiLevelType w:val="multilevel"/>
    <w:tmpl w:val="11DB444E"/>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3">
    <w:nsid w:val="130018A6"/>
    <w:multiLevelType w:val="multilevel"/>
    <w:tmpl w:val="130018A6"/>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4">
    <w:nsid w:val="139D1812"/>
    <w:multiLevelType w:val="multilevel"/>
    <w:tmpl w:val="139D1812"/>
    <w:lvl w:ilvl="0" w:tentative="0">
      <w:start w:val="1"/>
      <w:numFmt w:val="bullet"/>
      <w:lvlText w:val=""/>
      <w:lvlJc w:val="left"/>
      <w:pPr>
        <w:ind w:left="749" w:hanging="360"/>
      </w:pPr>
      <w:rPr>
        <w:rFonts w:ascii="Symbol" w:hAnsi="Symbol"/>
      </w:rPr>
    </w:lvl>
    <w:lvl w:ilvl="1" w:tentative="0">
      <w:start w:val="1"/>
      <w:numFmt w:val="bullet"/>
      <w:lvlText w:val="o"/>
      <w:lvlJc w:val="left"/>
      <w:pPr>
        <w:ind w:left="1469" w:hanging="360"/>
      </w:pPr>
      <w:rPr>
        <w:rFonts w:ascii="Courier New" w:hAnsi="Courier New"/>
      </w:rPr>
    </w:lvl>
    <w:lvl w:ilvl="2" w:tentative="0">
      <w:start w:val="1"/>
      <w:numFmt w:val="bullet"/>
      <w:lvlText w:val=""/>
      <w:lvlJc w:val="left"/>
      <w:pPr>
        <w:ind w:left="2189" w:hanging="360"/>
      </w:pPr>
      <w:rPr>
        <w:rFonts w:ascii="Wingdings" w:hAnsi="Wingdings"/>
      </w:rPr>
    </w:lvl>
    <w:lvl w:ilvl="3" w:tentative="0">
      <w:start w:val="1"/>
      <w:numFmt w:val="bullet"/>
      <w:lvlText w:val=""/>
      <w:lvlJc w:val="left"/>
      <w:pPr>
        <w:ind w:left="2909" w:hanging="360"/>
      </w:pPr>
      <w:rPr>
        <w:rFonts w:ascii="Symbol" w:hAnsi="Symbol"/>
      </w:rPr>
    </w:lvl>
    <w:lvl w:ilvl="4" w:tentative="0">
      <w:start w:val="1"/>
      <w:numFmt w:val="bullet"/>
      <w:lvlText w:val="o"/>
      <w:lvlJc w:val="left"/>
      <w:pPr>
        <w:ind w:left="3629" w:hanging="360"/>
      </w:pPr>
      <w:rPr>
        <w:rFonts w:ascii="Courier New" w:hAnsi="Courier New"/>
      </w:rPr>
    </w:lvl>
    <w:lvl w:ilvl="5" w:tentative="0">
      <w:start w:val="1"/>
      <w:numFmt w:val="bullet"/>
      <w:lvlText w:val=""/>
      <w:lvlJc w:val="left"/>
      <w:pPr>
        <w:ind w:left="4349" w:hanging="360"/>
      </w:pPr>
      <w:rPr>
        <w:rFonts w:ascii="Wingdings" w:hAnsi="Wingdings"/>
      </w:rPr>
    </w:lvl>
    <w:lvl w:ilvl="6" w:tentative="0">
      <w:start w:val="1"/>
      <w:numFmt w:val="bullet"/>
      <w:lvlText w:val=""/>
      <w:lvlJc w:val="left"/>
      <w:pPr>
        <w:ind w:left="5069" w:hanging="360"/>
      </w:pPr>
      <w:rPr>
        <w:rFonts w:ascii="Symbol" w:hAnsi="Symbol"/>
      </w:rPr>
    </w:lvl>
    <w:lvl w:ilvl="7" w:tentative="0">
      <w:start w:val="1"/>
      <w:numFmt w:val="bullet"/>
      <w:lvlText w:val="o"/>
      <w:lvlJc w:val="left"/>
      <w:pPr>
        <w:ind w:left="5789" w:hanging="360"/>
      </w:pPr>
      <w:rPr>
        <w:rFonts w:ascii="Courier New" w:hAnsi="Courier New"/>
      </w:rPr>
    </w:lvl>
    <w:lvl w:ilvl="8" w:tentative="0">
      <w:start w:val="1"/>
      <w:numFmt w:val="bullet"/>
      <w:lvlText w:val=""/>
      <w:lvlJc w:val="left"/>
      <w:pPr>
        <w:ind w:left="6509" w:hanging="360"/>
      </w:pPr>
      <w:rPr>
        <w:rFonts w:ascii="Wingdings" w:hAnsi="Wingdings"/>
      </w:rPr>
    </w:lvl>
  </w:abstractNum>
  <w:abstractNum w:abstractNumId="15">
    <w:nsid w:val="144E1E74"/>
    <w:multiLevelType w:val="multilevel"/>
    <w:tmpl w:val="144E1E74"/>
    <w:lvl w:ilvl="0" w:tentative="0">
      <w:start w:val="1"/>
      <w:numFmt w:val="bullet"/>
      <w:lvlText w:val=""/>
      <w:lvlJc w:val="left"/>
      <w:pPr>
        <w:ind w:left="1182" w:hanging="360"/>
      </w:pPr>
      <w:rPr>
        <w:rFonts w:ascii="Symbol" w:hAnsi="Symbol"/>
      </w:rPr>
    </w:lvl>
    <w:lvl w:ilvl="1" w:tentative="0">
      <w:start w:val="1"/>
      <w:numFmt w:val="bullet"/>
      <w:lvlText w:val="o"/>
      <w:lvlJc w:val="left"/>
      <w:pPr>
        <w:ind w:left="1902" w:hanging="360"/>
      </w:pPr>
      <w:rPr>
        <w:rFonts w:ascii="Courier New" w:hAnsi="Courier New"/>
      </w:rPr>
    </w:lvl>
    <w:lvl w:ilvl="2" w:tentative="0">
      <w:start w:val="1"/>
      <w:numFmt w:val="bullet"/>
      <w:lvlText w:val=""/>
      <w:lvlJc w:val="left"/>
      <w:pPr>
        <w:ind w:left="2622" w:hanging="360"/>
      </w:pPr>
      <w:rPr>
        <w:rFonts w:ascii="Wingdings" w:hAnsi="Wingdings"/>
      </w:rPr>
    </w:lvl>
    <w:lvl w:ilvl="3" w:tentative="0">
      <w:start w:val="1"/>
      <w:numFmt w:val="bullet"/>
      <w:lvlText w:val=""/>
      <w:lvlJc w:val="left"/>
      <w:pPr>
        <w:ind w:left="3342" w:hanging="360"/>
      </w:pPr>
      <w:rPr>
        <w:rFonts w:ascii="Symbol" w:hAnsi="Symbol"/>
      </w:rPr>
    </w:lvl>
    <w:lvl w:ilvl="4" w:tentative="0">
      <w:start w:val="1"/>
      <w:numFmt w:val="bullet"/>
      <w:lvlText w:val="o"/>
      <w:lvlJc w:val="left"/>
      <w:pPr>
        <w:ind w:left="4062" w:hanging="360"/>
      </w:pPr>
      <w:rPr>
        <w:rFonts w:ascii="Courier New" w:hAnsi="Courier New"/>
      </w:rPr>
    </w:lvl>
    <w:lvl w:ilvl="5" w:tentative="0">
      <w:start w:val="1"/>
      <w:numFmt w:val="bullet"/>
      <w:lvlText w:val=""/>
      <w:lvlJc w:val="left"/>
      <w:pPr>
        <w:ind w:left="4782" w:hanging="360"/>
      </w:pPr>
      <w:rPr>
        <w:rFonts w:ascii="Wingdings" w:hAnsi="Wingdings"/>
      </w:rPr>
    </w:lvl>
    <w:lvl w:ilvl="6" w:tentative="0">
      <w:start w:val="1"/>
      <w:numFmt w:val="bullet"/>
      <w:lvlText w:val=""/>
      <w:lvlJc w:val="left"/>
      <w:pPr>
        <w:ind w:left="5502" w:hanging="360"/>
      </w:pPr>
      <w:rPr>
        <w:rFonts w:ascii="Symbol" w:hAnsi="Symbol"/>
      </w:rPr>
    </w:lvl>
    <w:lvl w:ilvl="7" w:tentative="0">
      <w:start w:val="1"/>
      <w:numFmt w:val="bullet"/>
      <w:lvlText w:val="o"/>
      <w:lvlJc w:val="left"/>
      <w:pPr>
        <w:ind w:left="6222" w:hanging="360"/>
      </w:pPr>
      <w:rPr>
        <w:rFonts w:ascii="Courier New" w:hAnsi="Courier New"/>
      </w:rPr>
    </w:lvl>
    <w:lvl w:ilvl="8" w:tentative="0">
      <w:start w:val="1"/>
      <w:numFmt w:val="bullet"/>
      <w:lvlText w:val=""/>
      <w:lvlJc w:val="left"/>
      <w:pPr>
        <w:ind w:left="6942" w:hanging="360"/>
      </w:pPr>
      <w:rPr>
        <w:rFonts w:ascii="Wingdings" w:hAnsi="Wingdings"/>
      </w:rPr>
    </w:lvl>
  </w:abstractNum>
  <w:abstractNum w:abstractNumId="16">
    <w:nsid w:val="15396580"/>
    <w:multiLevelType w:val="multilevel"/>
    <w:tmpl w:val="15396580"/>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7">
    <w:nsid w:val="156732E4"/>
    <w:multiLevelType w:val="multilevel"/>
    <w:tmpl w:val="156732E4"/>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8">
    <w:nsid w:val="15F764DC"/>
    <w:multiLevelType w:val="multilevel"/>
    <w:tmpl w:val="15F764DC"/>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9">
    <w:nsid w:val="160D2A0E"/>
    <w:multiLevelType w:val="multilevel"/>
    <w:tmpl w:val="160D2A0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0">
    <w:nsid w:val="16DC2A2D"/>
    <w:multiLevelType w:val="multilevel"/>
    <w:tmpl w:val="16DC2A2D"/>
    <w:lvl w:ilvl="0" w:tentative="0">
      <w:start w:val="1"/>
      <w:numFmt w:val="decimal"/>
      <w:lvlText w:val="%1."/>
      <w:lvlJc w:val="left"/>
      <w:pPr>
        <w:ind w:left="927" w:hanging="360"/>
      </w:pPr>
      <w:rPr>
        <w:b/>
        <w:i/>
      </w:rPr>
    </w:lvl>
    <w:lvl w:ilvl="1" w:tentative="0">
      <w:start w:val="3"/>
      <w:numFmt w:val="decimal"/>
      <w:lvlText w:val="%1.%2."/>
      <w:lvlJc w:val="left"/>
      <w:pPr>
        <w:ind w:left="1647" w:hanging="720"/>
      </w:pPr>
    </w:lvl>
    <w:lvl w:ilvl="2" w:tentative="0">
      <w:start w:val="1"/>
      <w:numFmt w:val="decimal"/>
      <w:lvlText w:val="%1.%2.%3."/>
      <w:lvlJc w:val="left"/>
      <w:pPr>
        <w:ind w:left="2007" w:hanging="720"/>
      </w:pPr>
    </w:lvl>
    <w:lvl w:ilvl="3" w:tentative="0">
      <w:start w:val="1"/>
      <w:numFmt w:val="decimal"/>
      <w:lvlText w:val="%1.%2.%3.%4."/>
      <w:lvlJc w:val="left"/>
      <w:pPr>
        <w:ind w:left="2727" w:hanging="1080"/>
      </w:pPr>
    </w:lvl>
    <w:lvl w:ilvl="4" w:tentative="0">
      <w:start w:val="1"/>
      <w:numFmt w:val="decimal"/>
      <w:lvlText w:val="%1.%2.%3.%4.%5."/>
      <w:lvlJc w:val="left"/>
      <w:pPr>
        <w:ind w:left="3087" w:hanging="1080"/>
      </w:pPr>
    </w:lvl>
    <w:lvl w:ilvl="5" w:tentative="0">
      <w:start w:val="1"/>
      <w:numFmt w:val="decimal"/>
      <w:lvlText w:val="%1.%2.%3.%4.%5.%6."/>
      <w:lvlJc w:val="left"/>
      <w:pPr>
        <w:ind w:left="3807" w:hanging="1440"/>
      </w:pPr>
    </w:lvl>
    <w:lvl w:ilvl="6" w:tentative="0">
      <w:start w:val="1"/>
      <w:numFmt w:val="decimal"/>
      <w:lvlText w:val="%1.%2.%3.%4.%5.%6.%7."/>
      <w:lvlJc w:val="left"/>
      <w:pPr>
        <w:ind w:left="4167" w:hanging="1440"/>
      </w:pPr>
    </w:lvl>
    <w:lvl w:ilvl="7" w:tentative="0">
      <w:start w:val="1"/>
      <w:numFmt w:val="decimal"/>
      <w:lvlText w:val="%1.%2.%3.%4.%5.%6.%7.%8."/>
      <w:lvlJc w:val="left"/>
      <w:pPr>
        <w:ind w:left="4887" w:hanging="1800"/>
      </w:pPr>
    </w:lvl>
    <w:lvl w:ilvl="8" w:tentative="0">
      <w:start w:val="1"/>
      <w:numFmt w:val="decimal"/>
      <w:lvlText w:val="%1.%2.%3.%4.%5.%6.%7.%8.%9."/>
      <w:lvlJc w:val="left"/>
      <w:pPr>
        <w:ind w:left="5247" w:hanging="1800"/>
      </w:pPr>
    </w:lvl>
  </w:abstractNum>
  <w:abstractNum w:abstractNumId="21">
    <w:nsid w:val="16F5721B"/>
    <w:multiLevelType w:val="multilevel"/>
    <w:tmpl w:val="16F5721B"/>
    <w:lvl w:ilvl="0" w:tentative="0">
      <w:start w:val="1"/>
      <w:numFmt w:val="decimal"/>
      <w:lvlText w:val="%1."/>
      <w:lvlJc w:val="left"/>
      <w:pPr>
        <w:ind w:left="587" w:hanging="360"/>
      </w:pPr>
    </w:lvl>
    <w:lvl w:ilvl="1" w:tentative="0">
      <w:start w:val="1"/>
      <w:numFmt w:val="decimal"/>
      <w:lvlText w:val="%1.%2."/>
      <w:lvlJc w:val="left"/>
      <w:pPr>
        <w:ind w:left="760" w:hanging="360"/>
      </w:pPr>
    </w:lvl>
    <w:lvl w:ilvl="2" w:tentative="0">
      <w:start w:val="1"/>
      <w:numFmt w:val="decimal"/>
      <w:lvlText w:val="%1.%2.%3."/>
      <w:lvlJc w:val="left"/>
      <w:pPr>
        <w:ind w:left="1627" w:hanging="720"/>
      </w:pPr>
    </w:lvl>
    <w:lvl w:ilvl="3" w:tentative="0">
      <w:start w:val="1"/>
      <w:numFmt w:val="decimal"/>
      <w:lvlText w:val="%1.%2.%3.%4."/>
      <w:lvlJc w:val="left"/>
      <w:pPr>
        <w:ind w:left="1967" w:hanging="720"/>
      </w:pPr>
    </w:lvl>
    <w:lvl w:ilvl="4" w:tentative="0">
      <w:start w:val="1"/>
      <w:numFmt w:val="decimal"/>
      <w:lvlText w:val="%1.%2.%3.%4.%5."/>
      <w:lvlJc w:val="left"/>
      <w:pPr>
        <w:ind w:left="2667" w:hanging="1080"/>
      </w:pPr>
    </w:lvl>
    <w:lvl w:ilvl="5" w:tentative="0">
      <w:start w:val="1"/>
      <w:numFmt w:val="decimal"/>
      <w:lvlText w:val="%1.%2.%3.%4.%5.%6."/>
      <w:lvlJc w:val="left"/>
      <w:pPr>
        <w:ind w:left="3007" w:hanging="1080"/>
      </w:pPr>
    </w:lvl>
    <w:lvl w:ilvl="6" w:tentative="0">
      <w:start w:val="1"/>
      <w:numFmt w:val="decimal"/>
      <w:lvlText w:val="%1.%2.%3.%4.%5.%6.%7."/>
      <w:lvlJc w:val="left"/>
      <w:pPr>
        <w:ind w:left="3707" w:hanging="1440"/>
      </w:pPr>
    </w:lvl>
    <w:lvl w:ilvl="7" w:tentative="0">
      <w:start w:val="1"/>
      <w:numFmt w:val="decimal"/>
      <w:lvlText w:val="%1.%2.%3.%4.%5.%6.%7.%8."/>
      <w:lvlJc w:val="left"/>
      <w:pPr>
        <w:ind w:left="4047" w:hanging="1440"/>
      </w:pPr>
    </w:lvl>
    <w:lvl w:ilvl="8" w:tentative="0">
      <w:start w:val="1"/>
      <w:numFmt w:val="decimal"/>
      <w:lvlText w:val="%1.%2.%3.%4.%5.%6.%7.%8.%9."/>
      <w:lvlJc w:val="left"/>
      <w:pPr>
        <w:ind w:left="4747" w:hanging="1800"/>
      </w:pPr>
    </w:lvl>
  </w:abstractNum>
  <w:abstractNum w:abstractNumId="22">
    <w:nsid w:val="17153115"/>
    <w:multiLevelType w:val="multilevel"/>
    <w:tmpl w:val="1715311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19503B5D"/>
    <w:multiLevelType w:val="multilevel"/>
    <w:tmpl w:val="19503B5D"/>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24">
    <w:nsid w:val="19A21BDC"/>
    <w:multiLevelType w:val="multilevel"/>
    <w:tmpl w:val="19A21BDC"/>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5">
    <w:nsid w:val="19AC0747"/>
    <w:multiLevelType w:val="multilevel"/>
    <w:tmpl w:val="19AC0747"/>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26">
    <w:nsid w:val="1A590A66"/>
    <w:multiLevelType w:val="multilevel"/>
    <w:tmpl w:val="1A590A66"/>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27">
    <w:nsid w:val="1B0077E7"/>
    <w:multiLevelType w:val="multilevel"/>
    <w:tmpl w:val="1B0077E7"/>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8">
    <w:nsid w:val="1C8B4480"/>
    <w:multiLevelType w:val="multilevel"/>
    <w:tmpl w:val="1C8B4480"/>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29">
    <w:nsid w:val="1D6B4316"/>
    <w:multiLevelType w:val="multilevel"/>
    <w:tmpl w:val="1D6B431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0">
    <w:nsid w:val="1D8939DA"/>
    <w:multiLevelType w:val="multilevel"/>
    <w:tmpl w:val="1D8939DA"/>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31">
    <w:nsid w:val="1DCD7FED"/>
    <w:multiLevelType w:val="multilevel"/>
    <w:tmpl w:val="1DCD7FED"/>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2">
    <w:nsid w:val="1E624D89"/>
    <w:multiLevelType w:val="multilevel"/>
    <w:tmpl w:val="1E624D89"/>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33">
    <w:nsid w:val="20E473C7"/>
    <w:multiLevelType w:val="multilevel"/>
    <w:tmpl w:val="20E473C7"/>
    <w:lvl w:ilvl="0" w:tentative="0">
      <w:start w:val="1"/>
      <w:numFmt w:val="decimal"/>
      <w:lvlText w:val="%1."/>
      <w:lvlJc w:val="left"/>
      <w:pPr>
        <w:ind w:left="665" w:firstLine="0"/>
      </w:pPr>
      <w:rPr>
        <w:rFonts w:ascii="Times New Roman" w:hAnsi="Times New Roman"/>
        <w:b w:val="0"/>
        <w:i w:val="0"/>
        <w:strike w:val="0"/>
        <w:color w:val="000000"/>
        <w:sz w:val="24"/>
        <w:u w:val="none" w:color="000000"/>
      </w:rPr>
    </w:lvl>
    <w:lvl w:ilvl="1" w:tentative="0">
      <w:start w:val="1"/>
      <w:numFmt w:val="lowerLetter"/>
      <w:lvlText w:val="%2"/>
      <w:lvlJc w:val="left"/>
      <w:pPr>
        <w:ind w:left="1364" w:firstLine="0"/>
      </w:pPr>
      <w:rPr>
        <w:rFonts w:ascii="Times New Roman" w:hAnsi="Times New Roman"/>
        <w:b w:val="0"/>
        <w:i w:val="0"/>
        <w:strike w:val="0"/>
        <w:color w:val="000000"/>
        <w:sz w:val="24"/>
        <w:u w:val="none" w:color="000000"/>
      </w:rPr>
    </w:lvl>
    <w:lvl w:ilvl="2" w:tentative="0">
      <w:start w:val="1"/>
      <w:numFmt w:val="lowerRoman"/>
      <w:lvlText w:val="%3"/>
      <w:lvlJc w:val="left"/>
      <w:pPr>
        <w:ind w:left="2084" w:firstLine="0"/>
      </w:pPr>
      <w:rPr>
        <w:rFonts w:ascii="Times New Roman" w:hAnsi="Times New Roman"/>
        <w:b w:val="0"/>
        <w:i w:val="0"/>
        <w:strike w:val="0"/>
        <w:color w:val="000000"/>
        <w:sz w:val="24"/>
        <w:u w:val="none" w:color="000000"/>
      </w:rPr>
    </w:lvl>
    <w:lvl w:ilvl="3" w:tentative="0">
      <w:start w:val="1"/>
      <w:numFmt w:val="decimal"/>
      <w:lvlText w:val="%4"/>
      <w:lvlJc w:val="left"/>
      <w:pPr>
        <w:ind w:left="2804" w:firstLine="0"/>
      </w:pPr>
      <w:rPr>
        <w:rFonts w:ascii="Times New Roman" w:hAnsi="Times New Roman"/>
        <w:b w:val="0"/>
        <w:i w:val="0"/>
        <w:strike w:val="0"/>
        <w:color w:val="000000"/>
        <w:sz w:val="24"/>
        <w:u w:val="none" w:color="000000"/>
      </w:rPr>
    </w:lvl>
    <w:lvl w:ilvl="4" w:tentative="0">
      <w:start w:val="1"/>
      <w:numFmt w:val="lowerLetter"/>
      <w:lvlText w:val="%5"/>
      <w:lvlJc w:val="left"/>
      <w:pPr>
        <w:ind w:left="3524" w:firstLine="0"/>
      </w:pPr>
      <w:rPr>
        <w:rFonts w:ascii="Times New Roman" w:hAnsi="Times New Roman"/>
        <w:b w:val="0"/>
        <w:i w:val="0"/>
        <w:strike w:val="0"/>
        <w:color w:val="000000"/>
        <w:sz w:val="24"/>
        <w:u w:val="none" w:color="000000"/>
      </w:rPr>
    </w:lvl>
    <w:lvl w:ilvl="5" w:tentative="0">
      <w:start w:val="1"/>
      <w:numFmt w:val="lowerRoman"/>
      <w:lvlText w:val="%6"/>
      <w:lvlJc w:val="left"/>
      <w:pPr>
        <w:ind w:left="4244" w:firstLine="0"/>
      </w:pPr>
      <w:rPr>
        <w:rFonts w:ascii="Times New Roman" w:hAnsi="Times New Roman"/>
        <w:b w:val="0"/>
        <w:i w:val="0"/>
        <w:strike w:val="0"/>
        <w:color w:val="000000"/>
        <w:sz w:val="24"/>
        <w:u w:val="none" w:color="000000"/>
      </w:rPr>
    </w:lvl>
    <w:lvl w:ilvl="6" w:tentative="0">
      <w:start w:val="1"/>
      <w:numFmt w:val="decimal"/>
      <w:lvlText w:val="%7"/>
      <w:lvlJc w:val="left"/>
      <w:pPr>
        <w:ind w:left="4964" w:firstLine="0"/>
      </w:pPr>
      <w:rPr>
        <w:rFonts w:ascii="Times New Roman" w:hAnsi="Times New Roman"/>
        <w:b w:val="0"/>
        <w:i w:val="0"/>
        <w:strike w:val="0"/>
        <w:color w:val="000000"/>
        <w:sz w:val="24"/>
        <w:u w:val="none" w:color="000000"/>
      </w:rPr>
    </w:lvl>
    <w:lvl w:ilvl="7" w:tentative="0">
      <w:start w:val="1"/>
      <w:numFmt w:val="lowerLetter"/>
      <w:lvlText w:val="%8"/>
      <w:lvlJc w:val="left"/>
      <w:pPr>
        <w:ind w:left="5684" w:firstLine="0"/>
      </w:pPr>
      <w:rPr>
        <w:rFonts w:ascii="Times New Roman" w:hAnsi="Times New Roman"/>
        <w:b w:val="0"/>
        <w:i w:val="0"/>
        <w:strike w:val="0"/>
        <w:color w:val="000000"/>
        <w:sz w:val="24"/>
        <w:u w:val="none" w:color="000000"/>
      </w:rPr>
    </w:lvl>
    <w:lvl w:ilvl="8" w:tentative="0">
      <w:start w:val="1"/>
      <w:numFmt w:val="lowerRoman"/>
      <w:lvlText w:val="%9"/>
      <w:lvlJc w:val="left"/>
      <w:pPr>
        <w:ind w:left="6404" w:firstLine="0"/>
      </w:pPr>
      <w:rPr>
        <w:rFonts w:ascii="Times New Roman" w:hAnsi="Times New Roman"/>
        <w:b w:val="0"/>
        <w:i w:val="0"/>
        <w:strike w:val="0"/>
        <w:color w:val="000000"/>
        <w:sz w:val="24"/>
        <w:u w:val="none" w:color="000000"/>
      </w:rPr>
    </w:lvl>
  </w:abstractNum>
  <w:abstractNum w:abstractNumId="34">
    <w:nsid w:val="2116071C"/>
    <w:multiLevelType w:val="multilevel"/>
    <w:tmpl w:val="2116071C"/>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35">
    <w:nsid w:val="217242F8"/>
    <w:multiLevelType w:val="multilevel"/>
    <w:tmpl w:val="217242F8"/>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6">
    <w:nsid w:val="217B2CD1"/>
    <w:multiLevelType w:val="multilevel"/>
    <w:tmpl w:val="217B2CD1"/>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37">
    <w:nsid w:val="21E3291F"/>
    <w:multiLevelType w:val="multilevel"/>
    <w:tmpl w:val="21E3291F"/>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38">
    <w:nsid w:val="21FD2437"/>
    <w:multiLevelType w:val="multilevel"/>
    <w:tmpl w:val="21FD2437"/>
    <w:lvl w:ilvl="0" w:tentative="0">
      <w:start w:val="1"/>
      <w:numFmt w:val="bullet"/>
      <w:lvlText w:val="•"/>
      <w:lvlJc w:val="left"/>
      <w:pPr>
        <w:ind w:left="850" w:firstLine="0"/>
      </w:pPr>
      <w:rPr>
        <w:rFonts w:ascii="Arial" w:hAnsi="Arial"/>
        <w:b w:val="0"/>
        <w:i w:val="0"/>
        <w:strike w:val="0"/>
        <w:color w:val="000000"/>
        <w:sz w:val="24"/>
        <w:u w:val="none" w:color="000000"/>
      </w:rPr>
    </w:lvl>
    <w:lvl w:ilvl="1" w:tentative="0">
      <w:start w:val="1"/>
      <w:numFmt w:val="bullet"/>
      <w:lvlText w:val="o"/>
      <w:lvlJc w:val="left"/>
      <w:pPr>
        <w:ind w:left="1788" w:firstLine="0"/>
      </w:pPr>
      <w:rPr>
        <w:rFonts w:ascii="Segoe UI Symbol" w:hAnsi="Segoe UI Symbol"/>
        <w:b w:val="0"/>
        <w:i w:val="0"/>
        <w:strike w:val="0"/>
        <w:color w:val="000000"/>
        <w:sz w:val="24"/>
        <w:u w:val="none" w:color="000000"/>
      </w:rPr>
    </w:lvl>
    <w:lvl w:ilvl="2" w:tentative="0">
      <w:start w:val="1"/>
      <w:numFmt w:val="bullet"/>
      <w:lvlText w:val="▪"/>
      <w:lvlJc w:val="left"/>
      <w:pPr>
        <w:ind w:left="2508" w:firstLine="0"/>
      </w:pPr>
      <w:rPr>
        <w:rFonts w:ascii="Segoe UI Symbol" w:hAnsi="Segoe UI Symbol"/>
        <w:b w:val="0"/>
        <w:i w:val="0"/>
        <w:strike w:val="0"/>
        <w:color w:val="000000"/>
        <w:sz w:val="24"/>
        <w:u w:val="none" w:color="000000"/>
      </w:rPr>
    </w:lvl>
    <w:lvl w:ilvl="3" w:tentative="0">
      <w:start w:val="1"/>
      <w:numFmt w:val="bullet"/>
      <w:lvlText w:val="•"/>
      <w:lvlJc w:val="left"/>
      <w:pPr>
        <w:ind w:left="3228" w:firstLine="0"/>
      </w:pPr>
      <w:rPr>
        <w:rFonts w:ascii="Arial" w:hAnsi="Arial"/>
        <w:b w:val="0"/>
        <w:i w:val="0"/>
        <w:strike w:val="0"/>
        <w:color w:val="000000"/>
        <w:sz w:val="24"/>
        <w:u w:val="none" w:color="000000"/>
      </w:rPr>
    </w:lvl>
    <w:lvl w:ilvl="4" w:tentative="0">
      <w:start w:val="1"/>
      <w:numFmt w:val="bullet"/>
      <w:lvlText w:val="o"/>
      <w:lvlJc w:val="left"/>
      <w:pPr>
        <w:ind w:left="3948" w:firstLine="0"/>
      </w:pPr>
      <w:rPr>
        <w:rFonts w:ascii="Segoe UI Symbol" w:hAnsi="Segoe UI Symbol"/>
        <w:b w:val="0"/>
        <w:i w:val="0"/>
        <w:strike w:val="0"/>
        <w:color w:val="000000"/>
        <w:sz w:val="24"/>
        <w:u w:val="none" w:color="000000"/>
      </w:rPr>
    </w:lvl>
    <w:lvl w:ilvl="5" w:tentative="0">
      <w:start w:val="1"/>
      <w:numFmt w:val="bullet"/>
      <w:lvlText w:val="▪"/>
      <w:lvlJc w:val="left"/>
      <w:pPr>
        <w:ind w:left="4668" w:firstLine="0"/>
      </w:pPr>
      <w:rPr>
        <w:rFonts w:ascii="Segoe UI Symbol" w:hAnsi="Segoe UI Symbol"/>
        <w:b w:val="0"/>
        <w:i w:val="0"/>
        <w:strike w:val="0"/>
        <w:color w:val="000000"/>
        <w:sz w:val="24"/>
        <w:u w:val="none" w:color="000000"/>
      </w:rPr>
    </w:lvl>
    <w:lvl w:ilvl="6" w:tentative="0">
      <w:start w:val="1"/>
      <w:numFmt w:val="bullet"/>
      <w:lvlText w:val="•"/>
      <w:lvlJc w:val="left"/>
      <w:pPr>
        <w:ind w:left="5388" w:firstLine="0"/>
      </w:pPr>
      <w:rPr>
        <w:rFonts w:ascii="Arial" w:hAnsi="Arial"/>
        <w:b w:val="0"/>
        <w:i w:val="0"/>
        <w:strike w:val="0"/>
        <w:color w:val="000000"/>
        <w:sz w:val="24"/>
        <w:u w:val="none" w:color="000000"/>
      </w:rPr>
    </w:lvl>
    <w:lvl w:ilvl="7" w:tentative="0">
      <w:start w:val="1"/>
      <w:numFmt w:val="bullet"/>
      <w:lvlText w:val="o"/>
      <w:lvlJc w:val="left"/>
      <w:pPr>
        <w:ind w:left="6108" w:firstLine="0"/>
      </w:pPr>
      <w:rPr>
        <w:rFonts w:ascii="Segoe UI Symbol" w:hAnsi="Segoe UI Symbol"/>
        <w:b w:val="0"/>
        <w:i w:val="0"/>
        <w:strike w:val="0"/>
        <w:color w:val="000000"/>
        <w:sz w:val="24"/>
        <w:u w:val="none" w:color="000000"/>
      </w:rPr>
    </w:lvl>
    <w:lvl w:ilvl="8" w:tentative="0">
      <w:start w:val="1"/>
      <w:numFmt w:val="bullet"/>
      <w:lvlText w:val="▪"/>
      <w:lvlJc w:val="left"/>
      <w:pPr>
        <w:ind w:left="6828" w:firstLine="0"/>
      </w:pPr>
      <w:rPr>
        <w:rFonts w:ascii="Segoe UI Symbol" w:hAnsi="Segoe UI Symbol"/>
        <w:b w:val="0"/>
        <w:i w:val="0"/>
        <w:strike w:val="0"/>
        <w:color w:val="000000"/>
        <w:sz w:val="24"/>
        <w:u w:val="none" w:color="000000"/>
      </w:rPr>
    </w:lvl>
  </w:abstractNum>
  <w:abstractNum w:abstractNumId="39">
    <w:nsid w:val="23B74AB8"/>
    <w:multiLevelType w:val="multilevel"/>
    <w:tmpl w:val="23B74AB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0">
    <w:nsid w:val="247A1E14"/>
    <w:multiLevelType w:val="multilevel"/>
    <w:tmpl w:val="247A1E14"/>
    <w:lvl w:ilvl="0" w:tentative="0">
      <w:start w:val="1"/>
      <w:numFmt w:val="bullet"/>
      <w:lvlText w:val=""/>
      <w:lvlJc w:val="left"/>
      <w:pPr>
        <w:ind w:left="708" w:firstLine="0"/>
      </w:pPr>
      <w:rPr>
        <w:rFonts w:ascii="Wingdings" w:hAnsi="Wingdings"/>
        <w:b w:val="0"/>
        <w:i w:val="0"/>
        <w:strike w:val="0"/>
        <w:color w:val="000000"/>
        <w:sz w:val="24"/>
        <w:u w:val="none" w:color="000000"/>
      </w:rPr>
    </w:lvl>
    <w:lvl w:ilvl="1" w:tentative="0">
      <w:start w:val="1"/>
      <w:numFmt w:val="bullet"/>
      <w:lvlText w:val="o"/>
      <w:lvlJc w:val="left"/>
      <w:pPr>
        <w:ind w:left="1364" w:firstLine="0"/>
      </w:pPr>
      <w:rPr>
        <w:rFonts w:ascii="Wingdings" w:hAnsi="Wingdings"/>
        <w:b w:val="0"/>
        <w:i w:val="0"/>
        <w:strike w:val="0"/>
        <w:color w:val="000000"/>
        <w:sz w:val="24"/>
        <w:u w:val="none" w:color="000000"/>
      </w:rPr>
    </w:lvl>
    <w:lvl w:ilvl="2" w:tentative="0">
      <w:start w:val="1"/>
      <w:numFmt w:val="bullet"/>
      <w:lvlText w:val="▪"/>
      <w:lvlJc w:val="left"/>
      <w:pPr>
        <w:ind w:left="2084" w:firstLine="0"/>
      </w:pPr>
      <w:rPr>
        <w:rFonts w:ascii="Wingdings" w:hAnsi="Wingdings"/>
        <w:b w:val="0"/>
        <w:i w:val="0"/>
        <w:strike w:val="0"/>
        <w:color w:val="000000"/>
        <w:sz w:val="24"/>
        <w:u w:val="none" w:color="000000"/>
      </w:rPr>
    </w:lvl>
    <w:lvl w:ilvl="3" w:tentative="0">
      <w:start w:val="1"/>
      <w:numFmt w:val="bullet"/>
      <w:lvlText w:val="•"/>
      <w:lvlJc w:val="left"/>
      <w:pPr>
        <w:ind w:left="2804" w:firstLine="0"/>
      </w:pPr>
      <w:rPr>
        <w:rFonts w:ascii="Wingdings" w:hAnsi="Wingdings"/>
        <w:b w:val="0"/>
        <w:i w:val="0"/>
        <w:strike w:val="0"/>
        <w:color w:val="000000"/>
        <w:sz w:val="24"/>
        <w:u w:val="none" w:color="000000"/>
      </w:rPr>
    </w:lvl>
    <w:lvl w:ilvl="4" w:tentative="0">
      <w:start w:val="1"/>
      <w:numFmt w:val="bullet"/>
      <w:lvlText w:val="o"/>
      <w:lvlJc w:val="left"/>
      <w:pPr>
        <w:ind w:left="3524" w:firstLine="0"/>
      </w:pPr>
      <w:rPr>
        <w:rFonts w:ascii="Wingdings" w:hAnsi="Wingdings"/>
        <w:b w:val="0"/>
        <w:i w:val="0"/>
        <w:strike w:val="0"/>
        <w:color w:val="000000"/>
        <w:sz w:val="24"/>
        <w:u w:val="none" w:color="000000"/>
      </w:rPr>
    </w:lvl>
    <w:lvl w:ilvl="5" w:tentative="0">
      <w:start w:val="1"/>
      <w:numFmt w:val="bullet"/>
      <w:lvlText w:val="▪"/>
      <w:lvlJc w:val="left"/>
      <w:pPr>
        <w:ind w:left="4244" w:firstLine="0"/>
      </w:pPr>
      <w:rPr>
        <w:rFonts w:ascii="Wingdings" w:hAnsi="Wingdings"/>
        <w:b w:val="0"/>
        <w:i w:val="0"/>
        <w:strike w:val="0"/>
        <w:color w:val="000000"/>
        <w:sz w:val="24"/>
        <w:u w:val="none" w:color="000000"/>
      </w:rPr>
    </w:lvl>
    <w:lvl w:ilvl="6" w:tentative="0">
      <w:start w:val="1"/>
      <w:numFmt w:val="bullet"/>
      <w:lvlText w:val="•"/>
      <w:lvlJc w:val="left"/>
      <w:pPr>
        <w:ind w:left="4964" w:firstLine="0"/>
      </w:pPr>
      <w:rPr>
        <w:rFonts w:ascii="Wingdings" w:hAnsi="Wingdings"/>
        <w:b w:val="0"/>
        <w:i w:val="0"/>
        <w:strike w:val="0"/>
        <w:color w:val="000000"/>
        <w:sz w:val="24"/>
        <w:u w:val="none" w:color="000000"/>
      </w:rPr>
    </w:lvl>
    <w:lvl w:ilvl="7" w:tentative="0">
      <w:start w:val="1"/>
      <w:numFmt w:val="bullet"/>
      <w:lvlText w:val="o"/>
      <w:lvlJc w:val="left"/>
      <w:pPr>
        <w:ind w:left="5684" w:firstLine="0"/>
      </w:pPr>
      <w:rPr>
        <w:rFonts w:ascii="Wingdings" w:hAnsi="Wingdings"/>
        <w:b w:val="0"/>
        <w:i w:val="0"/>
        <w:strike w:val="0"/>
        <w:color w:val="000000"/>
        <w:sz w:val="24"/>
        <w:u w:val="none" w:color="000000"/>
      </w:rPr>
    </w:lvl>
    <w:lvl w:ilvl="8" w:tentative="0">
      <w:start w:val="1"/>
      <w:numFmt w:val="bullet"/>
      <w:lvlText w:val="▪"/>
      <w:lvlJc w:val="left"/>
      <w:pPr>
        <w:ind w:left="6404" w:firstLine="0"/>
      </w:pPr>
      <w:rPr>
        <w:rFonts w:ascii="Wingdings" w:hAnsi="Wingdings"/>
        <w:b w:val="0"/>
        <w:i w:val="0"/>
        <w:strike w:val="0"/>
        <w:color w:val="000000"/>
        <w:sz w:val="24"/>
        <w:u w:val="none" w:color="000000"/>
      </w:rPr>
    </w:lvl>
  </w:abstractNum>
  <w:abstractNum w:abstractNumId="41">
    <w:nsid w:val="260F4334"/>
    <w:multiLevelType w:val="multilevel"/>
    <w:tmpl w:val="260F4334"/>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42">
    <w:nsid w:val="26182543"/>
    <w:multiLevelType w:val="multilevel"/>
    <w:tmpl w:val="26182543"/>
    <w:lvl w:ilvl="0" w:tentative="0">
      <w:start w:val="1"/>
      <w:numFmt w:val="bullet"/>
      <w:lvlText w:val=""/>
      <w:lvlJc w:val="left"/>
      <w:pPr>
        <w:ind w:left="1182" w:hanging="360"/>
      </w:pPr>
      <w:rPr>
        <w:rFonts w:ascii="Symbol" w:hAnsi="Symbol"/>
      </w:rPr>
    </w:lvl>
    <w:lvl w:ilvl="1" w:tentative="0">
      <w:start w:val="1"/>
      <w:numFmt w:val="bullet"/>
      <w:lvlText w:val="o"/>
      <w:lvlJc w:val="left"/>
      <w:pPr>
        <w:ind w:left="1902" w:hanging="360"/>
      </w:pPr>
      <w:rPr>
        <w:rFonts w:ascii="Courier New" w:hAnsi="Courier New"/>
      </w:rPr>
    </w:lvl>
    <w:lvl w:ilvl="2" w:tentative="0">
      <w:start w:val="1"/>
      <w:numFmt w:val="bullet"/>
      <w:lvlText w:val=""/>
      <w:lvlJc w:val="left"/>
      <w:pPr>
        <w:ind w:left="2622" w:hanging="360"/>
      </w:pPr>
      <w:rPr>
        <w:rFonts w:ascii="Wingdings" w:hAnsi="Wingdings"/>
      </w:rPr>
    </w:lvl>
    <w:lvl w:ilvl="3" w:tentative="0">
      <w:start w:val="1"/>
      <w:numFmt w:val="bullet"/>
      <w:lvlText w:val=""/>
      <w:lvlJc w:val="left"/>
      <w:pPr>
        <w:ind w:left="3342" w:hanging="360"/>
      </w:pPr>
      <w:rPr>
        <w:rFonts w:ascii="Symbol" w:hAnsi="Symbol"/>
      </w:rPr>
    </w:lvl>
    <w:lvl w:ilvl="4" w:tentative="0">
      <w:start w:val="1"/>
      <w:numFmt w:val="bullet"/>
      <w:lvlText w:val="o"/>
      <w:lvlJc w:val="left"/>
      <w:pPr>
        <w:ind w:left="4062" w:hanging="360"/>
      </w:pPr>
      <w:rPr>
        <w:rFonts w:ascii="Courier New" w:hAnsi="Courier New"/>
      </w:rPr>
    </w:lvl>
    <w:lvl w:ilvl="5" w:tentative="0">
      <w:start w:val="1"/>
      <w:numFmt w:val="bullet"/>
      <w:lvlText w:val=""/>
      <w:lvlJc w:val="left"/>
      <w:pPr>
        <w:ind w:left="4782" w:hanging="360"/>
      </w:pPr>
      <w:rPr>
        <w:rFonts w:ascii="Wingdings" w:hAnsi="Wingdings"/>
      </w:rPr>
    </w:lvl>
    <w:lvl w:ilvl="6" w:tentative="0">
      <w:start w:val="1"/>
      <w:numFmt w:val="bullet"/>
      <w:lvlText w:val=""/>
      <w:lvlJc w:val="left"/>
      <w:pPr>
        <w:ind w:left="5502" w:hanging="360"/>
      </w:pPr>
      <w:rPr>
        <w:rFonts w:ascii="Symbol" w:hAnsi="Symbol"/>
      </w:rPr>
    </w:lvl>
    <w:lvl w:ilvl="7" w:tentative="0">
      <w:start w:val="1"/>
      <w:numFmt w:val="bullet"/>
      <w:lvlText w:val="o"/>
      <w:lvlJc w:val="left"/>
      <w:pPr>
        <w:ind w:left="6222" w:hanging="360"/>
      </w:pPr>
      <w:rPr>
        <w:rFonts w:ascii="Courier New" w:hAnsi="Courier New"/>
      </w:rPr>
    </w:lvl>
    <w:lvl w:ilvl="8" w:tentative="0">
      <w:start w:val="1"/>
      <w:numFmt w:val="bullet"/>
      <w:lvlText w:val=""/>
      <w:lvlJc w:val="left"/>
      <w:pPr>
        <w:ind w:left="6942" w:hanging="360"/>
      </w:pPr>
      <w:rPr>
        <w:rFonts w:ascii="Wingdings" w:hAnsi="Wingdings"/>
      </w:rPr>
    </w:lvl>
  </w:abstractNum>
  <w:abstractNum w:abstractNumId="43">
    <w:nsid w:val="279D65A9"/>
    <w:multiLevelType w:val="multilevel"/>
    <w:tmpl w:val="279D65A9"/>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44">
    <w:nsid w:val="2ABB7EDC"/>
    <w:multiLevelType w:val="multilevel"/>
    <w:tmpl w:val="2ABB7EDC"/>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45">
    <w:nsid w:val="2C074AF5"/>
    <w:multiLevelType w:val="multilevel"/>
    <w:tmpl w:val="2C074AF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6">
    <w:nsid w:val="2D8B77F9"/>
    <w:multiLevelType w:val="multilevel"/>
    <w:tmpl w:val="2D8B77F9"/>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47">
    <w:nsid w:val="2DAC55D1"/>
    <w:multiLevelType w:val="multilevel"/>
    <w:tmpl w:val="2DAC55D1"/>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48">
    <w:nsid w:val="2E13502A"/>
    <w:multiLevelType w:val="multilevel"/>
    <w:tmpl w:val="2E13502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2E7D29ED"/>
    <w:multiLevelType w:val="multilevel"/>
    <w:tmpl w:val="2E7D29ED"/>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50">
    <w:nsid w:val="304222C9"/>
    <w:multiLevelType w:val="multilevel"/>
    <w:tmpl w:val="304222C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1">
    <w:nsid w:val="30655A9D"/>
    <w:multiLevelType w:val="multilevel"/>
    <w:tmpl w:val="30655A9D"/>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52">
    <w:nsid w:val="30794C28"/>
    <w:multiLevelType w:val="multilevel"/>
    <w:tmpl w:val="30794C28"/>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53">
    <w:nsid w:val="31704D7C"/>
    <w:multiLevelType w:val="multilevel"/>
    <w:tmpl w:val="31704D7C"/>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54">
    <w:nsid w:val="318D3705"/>
    <w:multiLevelType w:val="multilevel"/>
    <w:tmpl w:val="318D3705"/>
    <w:lvl w:ilvl="0" w:tentative="0">
      <w:start w:val="1"/>
      <w:numFmt w:val="bullet"/>
      <w:lvlText w:val=""/>
      <w:lvlJc w:val="left"/>
      <w:pPr>
        <w:ind w:left="749" w:hanging="360"/>
      </w:pPr>
      <w:rPr>
        <w:rFonts w:ascii="Symbol" w:hAnsi="Symbol"/>
      </w:rPr>
    </w:lvl>
    <w:lvl w:ilvl="1" w:tentative="0">
      <w:start w:val="1"/>
      <w:numFmt w:val="bullet"/>
      <w:lvlText w:val="o"/>
      <w:lvlJc w:val="left"/>
      <w:pPr>
        <w:ind w:left="1469" w:hanging="360"/>
      </w:pPr>
      <w:rPr>
        <w:rFonts w:ascii="Courier New" w:hAnsi="Courier New"/>
      </w:rPr>
    </w:lvl>
    <w:lvl w:ilvl="2" w:tentative="0">
      <w:start w:val="1"/>
      <w:numFmt w:val="bullet"/>
      <w:lvlText w:val=""/>
      <w:lvlJc w:val="left"/>
      <w:pPr>
        <w:ind w:left="2189" w:hanging="360"/>
      </w:pPr>
      <w:rPr>
        <w:rFonts w:ascii="Wingdings" w:hAnsi="Wingdings"/>
      </w:rPr>
    </w:lvl>
    <w:lvl w:ilvl="3" w:tentative="0">
      <w:start w:val="1"/>
      <w:numFmt w:val="bullet"/>
      <w:lvlText w:val=""/>
      <w:lvlJc w:val="left"/>
      <w:pPr>
        <w:ind w:left="2909" w:hanging="360"/>
      </w:pPr>
      <w:rPr>
        <w:rFonts w:ascii="Symbol" w:hAnsi="Symbol"/>
      </w:rPr>
    </w:lvl>
    <w:lvl w:ilvl="4" w:tentative="0">
      <w:start w:val="1"/>
      <w:numFmt w:val="bullet"/>
      <w:lvlText w:val="o"/>
      <w:lvlJc w:val="left"/>
      <w:pPr>
        <w:ind w:left="3629" w:hanging="360"/>
      </w:pPr>
      <w:rPr>
        <w:rFonts w:ascii="Courier New" w:hAnsi="Courier New"/>
      </w:rPr>
    </w:lvl>
    <w:lvl w:ilvl="5" w:tentative="0">
      <w:start w:val="1"/>
      <w:numFmt w:val="bullet"/>
      <w:lvlText w:val=""/>
      <w:lvlJc w:val="left"/>
      <w:pPr>
        <w:ind w:left="4349" w:hanging="360"/>
      </w:pPr>
      <w:rPr>
        <w:rFonts w:ascii="Wingdings" w:hAnsi="Wingdings"/>
      </w:rPr>
    </w:lvl>
    <w:lvl w:ilvl="6" w:tentative="0">
      <w:start w:val="1"/>
      <w:numFmt w:val="bullet"/>
      <w:lvlText w:val=""/>
      <w:lvlJc w:val="left"/>
      <w:pPr>
        <w:ind w:left="5069" w:hanging="360"/>
      </w:pPr>
      <w:rPr>
        <w:rFonts w:ascii="Symbol" w:hAnsi="Symbol"/>
      </w:rPr>
    </w:lvl>
    <w:lvl w:ilvl="7" w:tentative="0">
      <w:start w:val="1"/>
      <w:numFmt w:val="bullet"/>
      <w:lvlText w:val="o"/>
      <w:lvlJc w:val="left"/>
      <w:pPr>
        <w:ind w:left="5789" w:hanging="360"/>
      </w:pPr>
      <w:rPr>
        <w:rFonts w:ascii="Courier New" w:hAnsi="Courier New"/>
      </w:rPr>
    </w:lvl>
    <w:lvl w:ilvl="8" w:tentative="0">
      <w:start w:val="1"/>
      <w:numFmt w:val="bullet"/>
      <w:lvlText w:val=""/>
      <w:lvlJc w:val="left"/>
      <w:pPr>
        <w:ind w:left="6509" w:hanging="360"/>
      </w:pPr>
      <w:rPr>
        <w:rFonts w:ascii="Wingdings" w:hAnsi="Wingdings"/>
      </w:rPr>
    </w:lvl>
  </w:abstractNum>
  <w:abstractNum w:abstractNumId="55">
    <w:nsid w:val="32470050"/>
    <w:multiLevelType w:val="multilevel"/>
    <w:tmpl w:val="32470050"/>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56">
    <w:nsid w:val="338C2EC2"/>
    <w:multiLevelType w:val="multilevel"/>
    <w:tmpl w:val="338C2EC2"/>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57">
    <w:nsid w:val="34E616E0"/>
    <w:multiLevelType w:val="multilevel"/>
    <w:tmpl w:val="34E616E0"/>
    <w:lvl w:ilvl="0" w:tentative="0">
      <w:start w:val="1"/>
      <w:numFmt w:val="bullet"/>
      <w:lvlText w:val="•"/>
      <w:lvlJc w:val="left"/>
      <w:pPr>
        <w:ind w:left="1429" w:hanging="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8">
    <w:nsid w:val="361C1FCB"/>
    <w:multiLevelType w:val="multilevel"/>
    <w:tmpl w:val="361C1FCB"/>
    <w:lvl w:ilvl="0" w:tentative="0">
      <w:start w:val="1"/>
      <w:numFmt w:val="bullet"/>
      <w:lvlText w:val="•"/>
      <w:lvlJc w:val="left"/>
      <w:pPr>
        <w:ind w:left="1128" w:firstLine="0"/>
      </w:pPr>
      <w:rPr>
        <w:rFonts w:ascii="Arial" w:hAnsi="Arial"/>
        <w:b w:val="0"/>
        <w:i w:val="0"/>
        <w:strike w:val="0"/>
        <w:color w:val="000000"/>
        <w:sz w:val="20"/>
        <w:u w:val="none" w:color="000000"/>
      </w:rPr>
    </w:lvl>
    <w:lvl w:ilvl="1" w:tentative="0">
      <w:start w:val="1"/>
      <w:numFmt w:val="bullet"/>
      <w:lvlText w:val="o"/>
      <w:lvlJc w:val="left"/>
      <w:pPr>
        <w:ind w:left="1788" w:firstLine="0"/>
      </w:pPr>
      <w:rPr>
        <w:rFonts w:ascii="Segoe UI Symbol" w:hAnsi="Segoe UI Symbol"/>
        <w:b w:val="0"/>
        <w:i w:val="0"/>
        <w:strike w:val="0"/>
        <w:color w:val="000000"/>
        <w:sz w:val="20"/>
        <w:u w:val="none" w:color="000000"/>
      </w:rPr>
    </w:lvl>
    <w:lvl w:ilvl="2" w:tentative="0">
      <w:start w:val="1"/>
      <w:numFmt w:val="bullet"/>
      <w:lvlText w:val="▪"/>
      <w:lvlJc w:val="left"/>
      <w:pPr>
        <w:ind w:left="2508" w:firstLine="0"/>
      </w:pPr>
      <w:rPr>
        <w:rFonts w:ascii="Segoe UI Symbol" w:hAnsi="Segoe UI Symbol"/>
        <w:b w:val="0"/>
        <w:i w:val="0"/>
        <w:strike w:val="0"/>
        <w:color w:val="000000"/>
        <w:sz w:val="20"/>
        <w:u w:val="none" w:color="000000"/>
      </w:rPr>
    </w:lvl>
    <w:lvl w:ilvl="3" w:tentative="0">
      <w:start w:val="1"/>
      <w:numFmt w:val="bullet"/>
      <w:lvlText w:val="•"/>
      <w:lvlJc w:val="left"/>
      <w:pPr>
        <w:ind w:left="3228" w:firstLine="0"/>
      </w:pPr>
      <w:rPr>
        <w:rFonts w:ascii="Arial" w:hAnsi="Arial"/>
        <w:b w:val="0"/>
        <w:i w:val="0"/>
        <w:strike w:val="0"/>
        <w:color w:val="000000"/>
        <w:sz w:val="20"/>
        <w:u w:val="none" w:color="000000"/>
      </w:rPr>
    </w:lvl>
    <w:lvl w:ilvl="4" w:tentative="0">
      <w:start w:val="1"/>
      <w:numFmt w:val="bullet"/>
      <w:lvlText w:val="o"/>
      <w:lvlJc w:val="left"/>
      <w:pPr>
        <w:ind w:left="3948" w:firstLine="0"/>
      </w:pPr>
      <w:rPr>
        <w:rFonts w:ascii="Segoe UI Symbol" w:hAnsi="Segoe UI Symbol"/>
        <w:b w:val="0"/>
        <w:i w:val="0"/>
        <w:strike w:val="0"/>
        <w:color w:val="000000"/>
        <w:sz w:val="20"/>
        <w:u w:val="none" w:color="000000"/>
      </w:rPr>
    </w:lvl>
    <w:lvl w:ilvl="5" w:tentative="0">
      <w:start w:val="1"/>
      <w:numFmt w:val="bullet"/>
      <w:lvlText w:val="▪"/>
      <w:lvlJc w:val="left"/>
      <w:pPr>
        <w:ind w:left="4668" w:firstLine="0"/>
      </w:pPr>
      <w:rPr>
        <w:rFonts w:ascii="Segoe UI Symbol" w:hAnsi="Segoe UI Symbol"/>
        <w:b w:val="0"/>
        <w:i w:val="0"/>
        <w:strike w:val="0"/>
        <w:color w:val="000000"/>
        <w:sz w:val="20"/>
        <w:u w:val="none" w:color="000000"/>
      </w:rPr>
    </w:lvl>
    <w:lvl w:ilvl="6" w:tentative="0">
      <w:start w:val="1"/>
      <w:numFmt w:val="bullet"/>
      <w:lvlText w:val="•"/>
      <w:lvlJc w:val="left"/>
      <w:pPr>
        <w:ind w:left="5388" w:firstLine="0"/>
      </w:pPr>
      <w:rPr>
        <w:rFonts w:ascii="Arial" w:hAnsi="Arial"/>
        <w:b w:val="0"/>
        <w:i w:val="0"/>
        <w:strike w:val="0"/>
        <w:color w:val="000000"/>
        <w:sz w:val="20"/>
        <w:u w:val="none" w:color="000000"/>
      </w:rPr>
    </w:lvl>
    <w:lvl w:ilvl="7" w:tentative="0">
      <w:start w:val="1"/>
      <w:numFmt w:val="bullet"/>
      <w:lvlText w:val="o"/>
      <w:lvlJc w:val="left"/>
      <w:pPr>
        <w:ind w:left="6108" w:firstLine="0"/>
      </w:pPr>
      <w:rPr>
        <w:rFonts w:ascii="Segoe UI Symbol" w:hAnsi="Segoe UI Symbol"/>
        <w:b w:val="0"/>
        <w:i w:val="0"/>
        <w:strike w:val="0"/>
        <w:color w:val="000000"/>
        <w:sz w:val="20"/>
        <w:u w:val="none" w:color="000000"/>
      </w:rPr>
    </w:lvl>
    <w:lvl w:ilvl="8" w:tentative="0">
      <w:start w:val="1"/>
      <w:numFmt w:val="bullet"/>
      <w:lvlText w:val="▪"/>
      <w:lvlJc w:val="left"/>
      <w:pPr>
        <w:ind w:left="6828" w:firstLine="0"/>
      </w:pPr>
      <w:rPr>
        <w:rFonts w:ascii="Segoe UI Symbol" w:hAnsi="Segoe UI Symbol"/>
        <w:b w:val="0"/>
        <w:i w:val="0"/>
        <w:strike w:val="0"/>
        <w:color w:val="000000"/>
        <w:sz w:val="20"/>
        <w:u w:val="none" w:color="000000"/>
      </w:rPr>
    </w:lvl>
  </w:abstractNum>
  <w:abstractNum w:abstractNumId="59">
    <w:nsid w:val="369D5B01"/>
    <w:multiLevelType w:val="multilevel"/>
    <w:tmpl w:val="369D5B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0">
    <w:nsid w:val="38B95717"/>
    <w:multiLevelType w:val="multilevel"/>
    <w:tmpl w:val="38B95717"/>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61">
    <w:nsid w:val="39831C9F"/>
    <w:multiLevelType w:val="multilevel"/>
    <w:tmpl w:val="39831C9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2">
    <w:nsid w:val="39F702CA"/>
    <w:multiLevelType w:val="multilevel"/>
    <w:tmpl w:val="39F702CA"/>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63">
    <w:nsid w:val="3C264824"/>
    <w:multiLevelType w:val="multilevel"/>
    <w:tmpl w:val="3C26482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3F2B2157"/>
    <w:multiLevelType w:val="multilevel"/>
    <w:tmpl w:val="3F2B215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5">
    <w:nsid w:val="404672E8"/>
    <w:multiLevelType w:val="multilevel"/>
    <w:tmpl w:val="404672E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6">
    <w:nsid w:val="41E535C9"/>
    <w:multiLevelType w:val="multilevel"/>
    <w:tmpl w:val="41E535C9"/>
    <w:lvl w:ilvl="0" w:tentative="0">
      <w:start w:val="1"/>
      <w:numFmt w:val="bullet"/>
      <w:lvlText w:val="•"/>
      <w:lvlJc w:val="left"/>
      <w:pPr>
        <w:ind w:left="862" w:firstLine="0"/>
      </w:pPr>
      <w:rPr>
        <w:rFonts w:ascii="Arial" w:hAnsi="Arial"/>
        <w:b w:val="0"/>
        <w:i w:val="0"/>
        <w:strike w:val="0"/>
        <w:color w:val="000000"/>
        <w:sz w:val="24"/>
        <w:u w:val="none" w:color="000000"/>
      </w:rPr>
    </w:lvl>
    <w:lvl w:ilvl="1" w:tentative="0">
      <w:start w:val="1"/>
      <w:numFmt w:val="bullet"/>
      <w:lvlText w:val="o"/>
      <w:lvlJc w:val="left"/>
      <w:pPr>
        <w:ind w:left="1577" w:firstLine="0"/>
      </w:pPr>
      <w:rPr>
        <w:rFonts w:ascii="Segoe UI Symbol" w:hAnsi="Segoe UI Symbol"/>
        <w:b w:val="0"/>
        <w:i w:val="0"/>
        <w:strike w:val="0"/>
        <w:color w:val="000000"/>
        <w:sz w:val="24"/>
        <w:u w:val="none" w:color="000000"/>
      </w:rPr>
    </w:lvl>
    <w:lvl w:ilvl="2" w:tentative="0">
      <w:start w:val="1"/>
      <w:numFmt w:val="bullet"/>
      <w:lvlText w:val="▪"/>
      <w:lvlJc w:val="left"/>
      <w:pPr>
        <w:ind w:left="2297" w:firstLine="0"/>
      </w:pPr>
      <w:rPr>
        <w:rFonts w:ascii="Segoe UI Symbol" w:hAnsi="Segoe UI Symbol"/>
        <w:b w:val="0"/>
        <w:i w:val="0"/>
        <w:strike w:val="0"/>
        <w:color w:val="000000"/>
        <w:sz w:val="24"/>
        <w:u w:val="none" w:color="000000"/>
      </w:rPr>
    </w:lvl>
    <w:lvl w:ilvl="3" w:tentative="0">
      <w:start w:val="1"/>
      <w:numFmt w:val="bullet"/>
      <w:lvlText w:val="•"/>
      <w:lvlJc w:val="left"/>
      <w:pPr>
        <w:ind w:left="3017" w:firstLine="0"/>
      </w:pPr>
      <w:rPr>
        <w:rFonts w:ascii="Arial" w:hAnsi="Arial"/>
        <w:b w:val="0"/>
        <w:i w:val="0"/>
        <w:strike w:val="0"/>
        <w:color w:val="000000"/>
        <w:sz w:val="24"/>
        <w:u w:val="none" w:color="000000"/>
      </w:rPr>
    </w:lvl>
    <w:lvl w:ilvl="4" w:tentative="0">
      <w:start w:val="1"/>
      <w:numFmt w:val="bullet"/>
      <w:lvlText w:val="o"/>
      <w:lvlJc w:val="left"/>
      <w:pPr>
        <w:ind w:left="3737" w:firstLine="0"/>
      </w:pPr>
      <w:rPr>
        <w:rFonts w:ascii="Segoe UI Symbol" w:hAnsi="Segoe UI Symbol"/>
        <w:b w:val="0"/>
        <w:i w:val="0"/>
        <w:strike w:val="0"/>
        <w:color w:val="000000"/>
        <w:sz w:val="24"/>
        <w:u w:val="none" w:color="000000"/>
      </w:rPr>
    </w:lvl>
    <w:lvl w:ilvl="5" w:tentative="0">
      <w:start w:val="1"/>
      <w:numFmt w:val="bullet"/>
      <w:lvlText w:val="▪"/>
      <w:lvlJc w:val="left"/>
      <w:pPr>
        <w:ind w:left="4457" w:firstLine="0"/>
      </w:pPr>
      <w:rPr>
        <w:rFonts w:ascii="Segoe UI Symbol" w:hAnsi="Segoe UI Symbol"/>
        <w:b w:val="0"/>
        <w:i w:val="0"/>
        <w:strike w:val="0"/>
        <w:color w:val="000000"/>
        <w:sz w:val="24"/>
        <w:u w:val="none" w:color="000000"/>
      </w:rPr>
    </w:lvl>
    <w:lvl w:ilvl="6" w:tentative="0">
      <w:start w:val="1"/>
      <w:numFmt w:val="bullet"/>
      <w:lvlText w:val="•"/>
      <w:lvlJc w:val="left"/>
      <w:pPr>
        <w:ind w:left="5177" w:firstLine="0"/>
      </w:pPr>
      <w:rPr>
        <w:rFonts w:ascii="Arial" w:hAnsi="Arial"/>
        <w:b w:val="0"/>
        <w:i w:val="0"/>
        <w:strike w:val="0"/>
        <w:color w:val="000000"/>
        <w:sz w:val="24"/>
        <w:u w:val="none" w:color="000000"/>
      </w:rPr>
    </w:lvl>
    <w:lvl w:ilvl="7" w:tentative="0">
      <w:start w:val="1"/>
      <w:numFmt w:val="bullet"/>
      <w:lvlText w:val="o"/>
      <w:lvlJc w:val="left"/>
      <w:pPr>
        <w:ind w:left="5897" w:firstLine="0"/>
      </w:pPr>
      <w:rPr>
        <w:rFonts w:ascii="Segoe UI Symbol" w:hAnsi="Segoe UI Symbol"/>
        <w:b w:val="0"/>
        <w:i w:val="0"/>
        <w:strike w:val="0"/>
        <w:color w:val="000000"/>
        <w:sz w:val="24"/>
        <w:u w:val="none" w:color="000000"/>
      </w:rPr>
    </w:lvl>
    <w:lvl w:ilvl="8" w:tentative="0">
      <w:start w:val="1"/>
      <w:numFmt w:val="bullet"/>
      <w:lvlText w:val="▪"/>
      <w:lvlJc w:val="left"/>
      <w:pPr>
        <w:ind w:left="6617" w:firstLine="0"/>
      </w:pPr>
      <w:rPr>
        <w:rFonts w:ascii="Segoe UI Symbol" w:hAnsi="Segoe UI Symbol"/>
        <w:b w:val="0"/>
        <w:i w:val="0"/>
        <w:strike w:val="0"/>
        <w:color w:val="000000"/>
        <w:sz w:val="24"/>
        <w:u w:val="none" w:color="000000"/>
      </w:rPr>
    </w:lvl>
  </w:abstractNum>
  <w:abstractNum w:abstractNumId="67">
    <w:nsid w:val="42627265"/>
    <w:multiLevelType w:val="multilevel"/>
    <w:tmpl w:val="42627265"/>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68">
    <w:nsid w:val="42A87290"/>
    <w:multiLevelType w:val="multilevel"/>
    <w:tmpl w:val="42A87290"/>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69">
    <w:nsid w:val="44B17D28"/>
    <w:multiLevelType w:val="multilevel"/>
    <w:tmpl w:val="44B17D28"/>
    <w:lvl w:ilvl="0" w:tentative="0">
      <w:start w:val="1"/>
      <w:numFmt w:val="decimal"/>
      <w:lvlText w:val="%1."/>
      <w:lvlJc w:val="left"/>
      <w:pPr>
        <w:ind w:left="155" w:firstLine="0"/>
      </w:pPr>
      <w:rPr>
        <w:rFonts w:ascii="Times New Roman" w:hAnsi="Times New Roman"/>
        <w:b w:val="0"/>
        <w:i w:val="0"/>
        <w:strike w:val="0"/>
        <w:color w:val="000000"/>
        <w:sz w:val="24"/>
        <w:u w:val="none" w:color="000000"/>
      </w:rPr>
    </w:lvl>
    <w:lvl w:ilvl="1" w:tentative="0">
      <w:start w:val="1"/>
      <w:numFmt w:val="lowerLetter"/>
      <w:lvlText w:val="%2"/>
      <w:lvlJc w:val="left"/>
      <w:pPr>
        <w:ind w:left="1508" w:firstLine="0"/>
      </w:pPr>
      <w:rPr>
        <w:rFonts w:ascii="Times New Roman" w:hAnsi="Times New Roman"/>
        <w:b w:val="0"/>
        <w:i w:val="0"/>
        <w:strike w:val="0"/>
        <w:color w:val="000000"/>
        <w:sz w:val="24"/>
        <w:u w:val="none" w:color="000000"/>
      </w:rPr>
    </w:lvl>
    <w:lvl w:ilvl="2" w:tentative="0">
      <w:start w:val="1"/>
      <w:numFmt w:val="lowerRoman"/>
      <w:lvlText w:val="%3"/>
      <w:lvlJc w:val="left"/>
      <w:pPr>
        <w:ind w:left="2228" w:firstLine="0"/>
      </w:pPr>
      <w:rPr>
        <w:rFonts w:ascii="Times New Roman" w:hAnsi="Times New Roman"/>
        <w:b w:val="0"/>
        <w:i w:val="0"/>
        <w:strike w:val="0"/>
        <w:color w:val="000000"/>
        <w:sz w:val="24"/>
        <w:u w:val="none" w:color="000000"/>
      </w:rPr>
    </w:lvl>
    <w:lvl w:ilvl="3" w:tentative="0">
      <w:start w:val="1"/>
      <w:numFmt w:val="decimal"/>
      <w:lvlText w:val="%4"/>
      <w:lvlJc w:val="left"/>
      <w:pPr>
        <w:ind w:left="2948" w:firstLine="0"/>
      </w:pPr>
      <w:rPr>
        <w:rFonts w:ascii="Times New Roman" w:hAnsi="Times New Roman"/>
        <w:b w:val="0"/>
        <w:i w:val="0"/>
        <w:strike w:val="0"/>
        <w:color w:val="000000"/>
        <w:sz w:val="24"/>
        <w:u w:val="none" w:color="000000"/>
      </w:rPr>
    </w:lvl>
    <w:lvl w:ilvl="4" w:tentative="0">
      <w:start w:val="1"/>
      <w:numFmt w:val="lowerLetter"/>
      <w:lvlText w:val="%5"/>
      <w:lvlJc w:val="left"/>
      <w:pPr>
        <w:ind w:left="3668" w:firstLine="0"/>
      </w:pPr>
      <w:rPr>
        <w:rFonts w:ascii="Times New Roman" w:hAnsi="Times New Roman"/>
        <w:b w:val="0"/>
        <w:i w:val="0"/>
        <w:strike w:val="0"/>
        <w:color w:val="000000"/>
        <w:sz w:val="24"/>
        <w:u w:val="none" w:color="000000"/>
      </w:rPr>
    </w:lvl>
    <w:lvl w:ilvl="5" w:tentative="0">
      <w:start w:val="1"/>
      <w:numFmt w:val="lowerRoman"/>
      <w:lvlText w:val="%6"/>
      <w:lvlJc w:val="left"/>
      <w:pPr>
        <w:ind w:left="4388" w:firstLine="0"/>
      </w:pPr>
      <w:rPr>
        <w:rFonts w:ascii="Times New Roman" w:hAnsi="Times New Roman"/>
        <w:b w:val="0"/>
        <w:i w:val="0"/>
        <w:strike w:val="0"/>
        <w:color w:val="000000"/>
        <w:sz w:val="24"/>
        <w:u w:val="none" w:color="000000"/>
      </w:rPr>
    </w:lvl>
    <w:lvl w:ilvl="6" w:tentative="0">
      <w:start w:val="1"/>
      <w:numFmt w:val="decimal"/>
      <w:lvlText w:val="%7"/>
      <w:lvlJc w:val="left"/>
      <w:pPr>
        <w:ind w:left="5108" w:firstLine="0"/>
      </w:pPr>
      <w:rPr>
        <w:rFonts w:ascii="Times New Roman" w:hAnsi="Times New Roman"/>
        <w:b w:val="0"/>
        <w:i w:val="0"/>
        <w:strike w:val="0"/>
        <w:color w:val="000000"/>
        <w:sz w:val="24"/>
        <w:u w:val="none" w:color="000000"/>
      </w:rPr>
    </w:lvl>
    <w:lvl w:ilvl="7" w:tentative="0">
      <w:start w:val="1"/>
      <w:numFmt w:val="lowerLetter"/>
      <w:lvlText w:val="%8"/>
      <w:lvlJc w:val="left"/>
      <w:pPr>
        <w:ind w:left="5828" w:firstLine="0"/>
      </w:pPr>
      <w:rPr>
        <w:rFonts w:ascii="Times New Roman" w:hAnsi="Times New Roman"/>
        <w:b w:val="0"/>
        <w:i w:val="0"/>
        <w:strike w:val="0"/>
        <w:color w:val="000000"/>
        <w:sz w:val="24"/>
        <w:u w:val="none" w:color="000000"/>
      </w:rPr>
    </w:lvl>
    <w:lvl w:ilvl="8" w:tentative="0">
      <w:start w:val="1"/>
      <w:numFmt w:val="lowerRoman"/>
      <w:lvlText w:val="%9"/>
      <w:lvlJc w:val="left"/>
      <w:pPr>
        <w:ind w:left="6548" w:firstLine="0"/>
      </w:pPr>
      <w:rPr>
        <w:rFonts w:ascii="Times New Roman" w:hAnsi="Times New Roman"/>
        <w:b w:val="0"/>
        <w:i w:val="0"/>
        <w:strike w:val="0"/>
        <w:color w:val="000000"/>
        <w:sz w:val="24"/>
        <w:u w:val="none" w:color="000000"/>
      </w:rPr>
    </w:lvl>
  </w:abstractNum>
  <w:abstractNum w:abstractNumId="70">
    <w:nsid w:val="479E4965"/>
    <w:multiLevelType w:val="multilevel"/>
    <w:tmpl w:val="479E4965"/>
    <w:lvl w:ilvl="0" w:tentative="0">
      <w:start w:val="1"/>
      <w:numFmt w:val="bullet"/>
      <w:lvlText w:val="•"/>
      <w:lvlJc w:val="left"/>
      <w:pPr>
        <w:ind w:left="1429" w:hanging="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1">
    <w:nsid w:val="4870370E"/>
    <w:multiLevelType w:val="multilevel"/>
    <w:tmpl w:val="4870370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2">
    <w:nsid w:val="48AD4955"/>
    <w:multiLevelType w:val="multilevel"/>
    <w:tmpl w:val="48AD4955"/>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73">
    <w:nsid w:val="48D00931"/>
    <w:multiLevelType w:val="multilevel"/>
    <w:tmpl w:val="48D00931"/>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74">
    <w:nsid w:val="4934050D"/>
    <w:multiLevelType w:val="multilevel"/>
    <w:tmpl w:val="4934050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5">
    <w:nsid w:val="49F62814"/>
    <w:multiLevelType w:val="multilevel"/>
    <w:tmpl w:val="49F6281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6">
    <w:nsid w:val="4A904ABD"/>
    <w:multiLevelType w:val="multilevel"/>
    <w:tmpl w:val="4A904ABD"/>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77">
    <w:nsid w:val="4B8F740E"/>
    <w:multiLevelType w:val="multilevel"/>
    <w:tmpl w:val="4B8F740E"/>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78">
    <w:nsid w:val="4C2858F0"/>
    <w:multiLevelType w:val="multilevel"/>
    <w:tmpl w:val="4C2858F0"/>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79">
    <w:nsid w:val="4DB9000D"/>
    <w:multiLevelType w:val="multilevel"/>
    <w:tmpl w:val="4DB9000D"/>
    <w:lvl w:ilvl="0" w:tentative="0">
      <w:start w:val="1"/>
      <w:numFmt w:val="decimal"/>
      <w:lvlText w:val="%1."/>
      <w:lvlJc w:val="left"/>
      <w:pPr>
        <w:ind w:left="155" w:firstLine="0"/>
      </w:pPr>
      <w:rPr>
        <w:rFonts w:ascii="Times New Roman" w:hAnsi="Times New Roman"/>
        <w:b w:val="0"/>
        <w:i w:val="0"/>
        <w:strike w:val="0"/>
        <w:color w:val="000000"/>
        <w:sz w:val="24"/>
        <w:u w:val="none" w:color="000000"/>
      </w:rPr>
    </w:lvl>
    <w:lvl w:ilvl="1" w:tentative="0">
      <w:start w:val="1"/>
      <w:numFmt w:val="lowerLetter"/>
      <w:lvlText w:val="%2"/>
      <w:lvlJc w:val="left"/>
      <w:pPr>
        <w:ind w:left="1508" w:firstLine="0"/>
      </w:pPr>
      <w:rPr>
        <w:rFonts w:ascii="Times New Roman" w:hAnsi="Times New Roman"/>
        <w:b w:val="0"/>
        <w:i w:val="0"/>
        <w:strike w:val="0"/>
        <w:color w:val="000000"/>
        <w:sz w:val="24"/>
        <w:u w:val="none" w:color="000000"/>
      </w:rPr>
    </w:lvl>
    <w:lvl w:ilvl="2" w:tentative="0">
      <w:start w:val="1"/>
      <w:numFmt w:val="lowerRoman"/>
      <w:lvlText w:val="%3"/>
      <w:lvlJc w:val="left"/>
      <w:pPr>
        <w:ind w:left="2228" w:firstLine="0"/>
      </w:pPr>
      <w:rPr>
        <w:rFonts w:ascii="Times New Roman" w:hAnsi="Times New Roman"/>
        <w:b w:val="0"/>
        <w:i w:val="0"/>
        <w:strike w:val="0"/>
        <w:color w:val="000000"/>
        <w:sz w:val="24"/>
        <w:u w:val="none" w:color="000000"/>
      </w:rPr>
    </w:lvl>
    <w:lvl w:ilvl="3" w:tentative="0">
      <w:start w:val="1"/>
      <w:numFmt w:val="decimal"/>
      <w:lvlText w:val="%4"/>
      <w:lvlJc w:val="left"/>
      <w:pPr>
        <w:ind w:left="2948" w:firstLine="0"/>
      </w:pPr>
      <w:rPr>
        <w:rFonts w:ascii="Times New Roman" w:hAnsi="Times New Roman"/>
        <w:b w:val="0"/>
        <w:i w:val="0"/>
        <w:strike w:val="0"/>
        <w:color w:val="000000"/>
        <w:sz w:val="24"/>
        <w:u w:val="none" w:color="000000"/>
      </w:rPr>
    </w:lvl>
    <w:lvl w:ilvl="4" w:tentative="0">
      <w:start w:val="1"/>
      <w:numFmt w:val="lowerLetter"/>
      <w:lvlText w:val="%5"/>
      <w:lvlJc w:val="left"/>
      <w:pPr>
        <w:ind w:left="3668" w:firstLine="0"/>
      </w:pPr>
      <w:rPr>
        <w:rFonts w:ascii="Times New Roman" w:hAnsi="Times New Roman"/>
        <w:b w:val="0"/>
        <w:i w:val="0"/>
        <w:strike w:val="0"/>
        <w:color w:val="000000"/>
        <w:sz w:val="24"/>
        <w:u w:val="none" w:color="000000"/>
      </w:rPr>
    </w:lvl>
    <w:lvl w:ilvl="5" w:tentative="0">
      <w:start w:val="1"/>
      <w:numFmt w:val="lowerRoman"/>
      <w:lvlText w:val="%6"/>
      <w:lvlJc w:val="left"/>
      <w:pPr>
        <w:ind w:left="4388" w:firstLine="0"/>
      </w:pPr>
      <w:rPr>
        <w:rFonts w:ascii="Times New Roman" w:hAnsi="Times New Roman"/>
        <w:b w:val="0"/>
        <w:i w:val="0"/>
        <w:strike w:val="0"/>
        <w:color w:val="000000"/>
        <w:sz w:val="24"/>
        <w:u w:val="none" w:color="000000"/>
      </w:rPr>
    </w:lvl>
    <w:lvl w:ilvl="6" w:tentative="0">
      <w:start w:val="1"/>
      <w:numFmt w:val="decimal"/>
      <w:lvlText w:val="%7"/>
      <w:lvlJc w:val="left"/>
      <w:pPr>
        <w:ind w:left="5108" w:firstLine="0"/>
      </w:pPr>
      <w:rPr>
        <w:rFonts w:ascii="Times New Roman" w:hAnsi="Times New Roman"/>
        <w:b w:val="0"/>
        <w:i w:val="0"/>
        <w:strike w:val="0"/>
        <w:color w:val="000000"/>
        <w:sz w:val="24"/>
        <w:u w:val="none" w:color="000000"/>
      </w:rPr>
    </w:lvl>
    <w:lvl w:ilvl="7" w:tentative="0">
      <w:start w:val="1"/>
      <w:numFmt w:val="lowerLetter"/>
      <w:lvlText w:val="%8"/>
      <w:lvlJc w:val="left"/>
      <w:pPr>
        <w:ind w:left="5828" w:firstLine="0"/>
      </w:pPr>
      <w:rPr>
        <w:rFonts w:ascii="Times New Roman" w:hAnsi="Times New Roman"/>
        <w:b w:val="0"/>
        <w:i w:val="0"/>
        <w:strike w:val="0"/>
        <w:color w:val="000000"/>
        <w:sz w:val="24"/>
        <w:u w:val="none" w:color="000000"/>
      </w:rPr>
    </w:lvl>
    <w:lvl w:ilvl="8" w:tentative="0">
      <w:start w:val="1"/>
      <w:numFmt w:val="lowerRoman"/>
      <w:lvlText w:val="%9"/>
      <w:lvlJc w:val="left"/>
      <w:pPr>
        <w:ind w:left="6548" w:firstLine="0"/>
      </w:pPr>
      <w:rPr>
        <w:rFonts w:ascii="Times New Roman" w:hAnsi="Times New Roman"/>
        <w:b w:val="0"/>
        <w:i w:val="0"/>
        <w:strike w:val="0"/>
        <w:color w:val="000000"/>
        <w:sz w:val="24"/>
        <w:u w:val="none" w:color="000000"/>
      </w:rPr>
    </w:lvl>
  </w:abstractNum>
  <w:abstractNum w:abstractNumId="80">
    <w:nsid w:val="4FD26862"/>
    <w:multiLevelType w:val="multilevel"/>
    <w:tmpl w:val="4FD26862"/>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81">
    <w:nsid w:val="512E2146"/>
    <w:multiLevelType w:val="multilevel"/>
    <w:tmpl w:val="512E2146"/>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82">
    <w:nsid w:val="527B0E8F"/>
    <w:multiLevelType w:val="multilevel"/>
    <w:tmpl w:val="527B0E8F"/>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83">
    <w:nsid w:val="52972846"/>
    <w:multiLevelType w:val="multilevel"/>
    <w:tmpl w:val="5297284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4">
    <w:nsid w:val="537E48E2"/>
    <w:multiLevelType w:val="multilevel"/>
    <w:tmpl w:val="537E48E2"/>
    <w:lvl w:ilvl="0" w:tentative="0">
      <w:start w:val="11"/>
      <w:numFmt w:val="upperRoman"/>
      <w:lvlText w:val="%1."/>
      <w:lvlJc w:val="left"/>
      <w:pPr>
        <w:ind w:left="1080" w:hanging="720"/>
      </w:pPr>
      <w:rPr>
        <w:rFonts w:hint="default" w:cstheme="minorBid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5">
    <w:nsid w:val="53A46FF9"/>
    <w:multiLevelType w:val="multilevel"/>
    <w:tmpl w:val="53A46FF9"/>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86">
    <w:nsid w:val="54213874"/>
    <w:multiLevelType w:val="multilevel"/>
    <w:tmpl w:val="54213874"/>
    <w:lvl w:ilvl="0" w:tentative="0">
      <w:start w:val="1"/>
      <w:numFmt w:val="bullet"/>
      <w:lvlText w:val="-"/>
      <w:lvlJc w:val="left"/>
      <w:pPr>
        <w:ind w:left="295" w:firstLine="0"/>
      </w:pPr>
      <w:rPr>
        <w:rFonts w:ascii="Times New Roman" w:hAnsi="Times New Roman"/>
        <w:b w:val="0"/>
        <w:i w:val="0"/>
        <w:strike w:val="0"/>
        <w:color w:val="000000"/>
        <w:sz w:val="24"/>
        <w:u w:val="none" w:color="000000"/>
      </w:rPr>
    </w:lvl>
    <w:lvl w:ilvl="1" w:tentative="0">
      <w:start w:val="1"/>
      <w:numFmt w:val="bullet"/>
      <w:lvlText w:val="o"/>
      <w:lvlJc w:val="left"/>
      <w:pPr>
        <w:ind w:left="1080" w:firstLine="0"/>
      </w:pPr>
      <w:rPr>
        <w:rFonts w:ascii="Times New Roman" w:hAnsi="Times New Roman"/>
        <w:b w:val="0"/>
        <w:i w:val="0"/>
        <w:strike w:val="0"/>
        <w:color w:val="000000"/>
        <w:sz w:val="24"/>
        <w:u w:val="none" w:color="000000"/>
      </w:rPr>
    </w:lvl>
    <w:lvl w:ilvl="2" w:tentative="0">
      <w:start w:val="1"/>
      <w:numFmt w:val="bullet"/>
      <w:lvlText w:val="▪"/>
      <w:lvlJc w:val="left"/>
      <w:pPr>
        <w:ind w:left="1800" w:firstLine="0"/>
      </w:pPr>
      <w:rPr>
        <w:rFonts w:ascii="Times New Roman" w:hAnsi="Times New Roman"/>
        <w:b w:val="0"/>
        <w:i w:val="0"/>
        <w:strike w:val="0"/>
        <w:color w:val="000000"/>
        <w:sz w:val="24"/>
        <w:u w:val="none" w:color="000000"/>
      </w:rPr>
    </w:lvl>
    <w:lvl w:ilvl="3" w:tentative="0">
      <w:start w:val="1"/>
      <w:numFmt w:val="bullet"/>
      <w:lvlText w:val="•"/>
      <w:lvlJc w:val="left"/>
      <w:pPr>
        <w:ind w:left="2520" w:firstLine="0"/>
      </w:pPr>
      <w:rPr>
        <w:rFonts w:ascii="Times New Roman" w:hAnsi="Times New Roman"/>
        <w:b w:val="0"/>
        <w:i w:val="0"/>
        <w:strike w:val="0"/>
        <w:color w:val="000000"/>
        <w:sz w:val="24"/>
        <w:u w:val="none" w:color="000000"/>
      </w:rPr>
    </w:lvl>
    <w:lvl w:ilvl="4" w:tentative="0">
      <w:start w:val="1"/>
      <w:numFmt w:val="bullet"/>
      <w:lvlText w:val="o"/>
      <w:lvlJc w:val="left"/>
      <w:pPr>
        <w:ind w:left="3240" w:firstLine="0"/>
      </w:pPr>
      <w:rPr>
        <w:rFonts w:ascii="Times New Roman" w:hAnsi="Times New Roman"/>
        <w:b w:val="0"/>
        <w:i w:val="0"/>
        <w:strike w:val="0"/>
        <w:color w:val="000000"/>
        <w:sz w:val="24"/>
        <w:u w:val="none" w:color="000000"/>
      </w:rPr>
    </w:lvl>
    <w:lvl w:ilvl="5" w:tentative="0">
      <w:start w:val="1"/>
      <w:numFmt w:val="bullet"/>
      <w:lvlText w:val="▪"/>
      <w:lvlJc w:val="left"/>
      <w:pPr>
        <w:ind w:left="3960" w:firstLine="0"/>
      </w:pPr>
      <w:rPr>
        <w:rFonts w:ascii="Times New Roman" w:hAnsi="Times New Roman"/>
        <w:b w:val="0"/>
        <w:i w:val="0"/>
        <w:strike w:val="0"/>
        <w:color w:val="000000"/>
        <w:sz w:val="24"/>
        <w:u w:val="none" w:color="000000"/>
      </w:rPr>
    </w:lvl>
    <w:lvl w:ilvl="6" w:tentative="0">
      <w:start w:val="1"/>
      <w:numFmt w:val="bullet"/>
      <w:lvlText w:val="•"/>
      <w:lvlJc w:val="left"/>
      <w:pPr>
        <w:ind w:left="4680" w:firstLine="0"/>
      </w:pPr>
      <w:rPr>
        <w:rFonts w:ascii="Times New Roman" w:hAnsi="Times New Roman"/>
        <w:b w:val="0"/>
        <w:i w:val="0"/>
        <w:strike w:val="0"/>
        <w:color w:val="000000"/>
        <w:sz w:val="24"/>
        <w:u w:val="none" w:color="000000"/>
      </w:rPr>
    </w:lvl>
    <w:lvl w:ilvl="7" w:tentative="0">
      <w:start w:val="1"/>
      <w:numFmt w:val="bullet"/>
      <w:lvlText w:val="o"/>
      <w:lvlJc w:val="left"/>
      <w:pPr>
        <w:ind w:left="5400" w:firstLine="0"/>
      </w:pPr>
      <w:rPr>
        <w:rFonts w:ascii="Times New Roman" w:hAnsi="Times New Roman"/>
        <w:b w:val="0"/>
        <w:i w:val="0"/>
        <w:strike w:val="0"/>
        <w:color w:val="000000"/>
        <w:sz w:val="24"/>
        <w:u w:val="none" w:color="000000"/>
      </w:rPr>
    </w:lvl>
    <w:lvl w:ilvl="8" w:tentative="0">
      <w:start w:val="1"/>
      <w:numFmt w:val="bullet"/>
      <w:lvlText w:val="▪"/>
      <w:lvlJc w:val="left"/>
      <w:pPr>
        <w:ind w:left="6120" w:firstLine="0"/>
      </w:pPr>
      <w:rPr>
        <w:rFonts w:ascii="Times New Roman" w:hAnsi="Times New Roman"/>
        <w:b w:val="0"/>
        <w:i w:val="0"/>
        <w:strike w:val="0"/>
        <w:color w:val="000000"/>
        <w:sz w:val="24"/>
        <w:u w:val="none" w:color="000000"/>
      </w:rPr>
    </w:lvl>
  </w:abstractNum>
  <w:abstractNum w:abstractNumId="87">
    <w:nsid w:val="55027FD9"/>
    <w:multiLevelType w:val="multilevel"/>
    <w:tmpl w:val="55027FD9"/>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88">
    <w:nsid w:val="5519743F"/>
    <w:multiLevelType w:val="multilevel"/>
    <w:tmpl w:val="5519743F"/>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89">
    <w:nsid w:val="554C12D4"/>
    <w:multiLevelType w:val="multilevel"/>
    <w:tmpl w:val="554C12D4"/>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90">
    <w:nsid w:val="55671BB0"/>
    <w:multiLevelType w:val="multilevel"/>
    <w:tmpl w:val="55671BB0"/>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91">
    <w:nsid w:val="570D4735"/>
    <w:multiLevelType w:val="multilevel"/>
    <w:tmpl w:val="570D4735"/>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92">
    <w:nsid w:val="57116CE1"/>
    <w:multiLevelType w:val="multilevel"/>
    <w:tmpl w:val="57116CE1"/>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93">
    <w:nsid w:val="58DF247B"/>
    <w:multiLevelType w:val="multilevel"/>
    <w:tmpl w:val="58DF247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4">
    <w:nsid w:val="591D049D"/>
    <w:multiLevelType w:val="multilevel"/>
    <w:tmpl w:val="591D04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5">
    <w:nsid w:val="5B8F406E"/>
    <w:multiLevelType w:val="multilevel"/>
    <w:tmpl w:val="5B8F406E"/>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96">
    <w:nsid w:val="5C922828"/>
    <w:multiLevelType w:val="multilevel"/>
    <w:tmpl w:val="5C922828"/>
    <w:lvl w:ilvl="0" w:tentative="0">
      <w:start w:val="1"/>
      <w:numFmt w:val="bullet"/>
      <w:lvlText w:val=""/>
      <w:lvlJc w:val="left"/>
      <w:pPr>
        <w:ind w:left="1182" w:hanging="360"/>
      </w:pPr>
      <w:rPr>
        <w:rFonts w:ascii="Symbol" w:hAnsi="Symbol"/>
      </w:rPr>
    </w:lvl>
    <w:lvl w:ilvl="1" w:tentative="0">
      <w:start w:val="1"/>
      <w:numFmt w:val="bullet"/>
      <w:lvlText w:val="o"/>
      <w:lvlJc w:val="left"/>
      <w:pPr>
        <w:ind w:left="1902" w:hanging="360"/>
      </w:pPr>
      <w:rPr>
        <w:rFonts w:ascii="Courier New" w:hAnsi="Courier New"/>
      </w:rPr>
    </w:lvl>
    <w:lvl w:ilvl="2" w:tentative="0">
      <w:start w:val="1"/>
      <w:numFmt w:val="bullet"/>
      <w:lvlText w:val=""/>
      <w:lvlJc w:val="left"/>
      <w:pPr>
        <w:ind w:left="2622" w:hanging="360"/>
      </w:pPr>
      <w:rPr>
        <w:rFonts w:ascii="Wingdings" w:hAnsi="Wingdings"/>
      </w:rPr>
    </w:lvl>
    <w:lvl w:ilvl="3" w:tentative="0">
      <w:start w:val="1"/>
      <w:numFmt w:val="bullet"/>
      <w:lvlText w:val=""/>
      <w:lvlJc w:val="left"/>
      <w:pPr>
        <w:ind w:left="3342" w:hanging="360"/>
      </w:pPr>
      <w:rPr>
        <w:rFonts w:ascii="Symbol" w:hAnsi="Symbol"/>
      </w:rPr>
    </w:lvl>
    <w:lvl w:ilvl="4" w:tentative="0">
      <w:start w:val="1"/>
      <w:numFmt w:val="bullet"/>
      <w:lvlText w:val="o"/>
      <w:lvlJc w:val="left"/>
      <w:pPr>
        <w:ind w:left="4062" w:hanging="360"/>
      </w:pPr>
      <w:rPr>
        <w:rFonts w:ascii="Courier New" w:hAnsi="Courier New"/>
      </w:rPr>
    </w:lvl>
    <w:lvl w:ilvl="5" w:tentative="0">
      <w:start w:val="1"/>
      <w:numFmt w:val="bullet"/>
      <w:lvlText w:val=""/>
      <w:lvlJc w:val="left"/>
      <w:pPr>
        <w:ind w:left="4782" w:hanging="360"/>
      </w:pPr>
      <w:rPr>
        <w:rFonts w:ascii="Wingdings" w:hAnsi="Wingdings"/>
      </w:rPr>
    </w:lvl>
    <w:lvl w:ilvl="6" w:tentative="0">
      <w:start w:val="1"/>
      <w:numFmt w:val="bullet"/>
      <w:lvlText w:val=""/>
      <w:lvlJc w:val="left"/>
      <w:pPr>
        <w:ind w:left="5502" w:hanging="360"/>
      </w:pPr>
      <w:rPr>
        <w:rFonts w:ascii="Symbol" w:hAnsi="Symbol"/>
      </w:rPr>
    </w:lvl>
    <w:lvl w:ilvl="7" w:tentative="0">
      <w:start w:val="1"/>
      <w:numFmt w:val="bullet"/>
      <w:lvlText w:val="o"/>
      <w:lvlJc w:val="left"/>
      <w:pPr>
        <w:ind w:left="6222" w:hanging="360"/>
      </w:pPr>
      <w:rPr>
        <w:rFonts w:ascii="Courier New" w:hAnsi="Courier New"/>
      </w:rPr>
    </w:lvl>
    <w:lvl w:ilvl="8" w:tentative="0">
      <w:start w:val="1"/>
      <w:numFmt w:val="bullet"/>
      <w:lvlText w:val=""/>
      <w:lvlJc w:val="left"/>
      <w:pPr>
        <w:ind w:left="6942" w:hanging="360"/>
      </w:pPr>
      <w:rPr>
        <w:rFonts w:ascii="Wingdings" w:hAnsi="Wingdings"/>
      </w:rPr>
    </w:lvl>
  </w:abstractNum>
  <w:abstractNum w:abstractNumId="97">
    <w:nsid w:val="5D3F7A6C"/>
    <w:multiLevelType w:val="multilevel"/>
    <w:tmpl w:val="5D3F7A6C"/>
    <w:lvl w:ilvl="0" w:tentative="0">
      <w:start w:val="1"/>
      <w:numFmt w:val="bullet"/>
      <w:lvlText w:val="•"/>
      <w:lvlJc w:val="left"/>
      <w:pPr>
        <w:ind w:left="155" w:firstLine="0"/>
      </w:pPr>
      <w:rPr>
        <w:rFonts w:ascii="Arial" w:hAnsi="Arial"/>
        <w:b w:val="0"/>
        <w:i w:val="0"/>
        <w:strike w:val="0"/>
        <w:color w:val="000000"/>
        <w:sz w:val="24"/>
        <w:u w:val="none" w:color="000000"/>
      </w:rPr>
    </w:lvl>
    <w:lvl w:ilvl="1" w:tentative="0">
      <w:start w:val="1"/>
      <w:numFmt w:val="bullet"/>
      <w:lvlText w:val="o"/>
      <w:lvlJc w:val="left"/>
      <w:pPr>
        <w:ind w:left="1788" w:firstLine="0"/>
      </w:pPr>
      <w:rPr>
        <w:rFonts w:ascii="Segoe UI Symbol" w:hAnsi="Segoe UI Symbol"/>
        <w:b w:val="0"/>
        <w:i w:val="0"/>
        <w:strike w:val="0"/>
        <w:color w:val="000000"/>
        <w:sz w:val="24"/>
        <w:u w:val="none" w:color="000000"/>
      </w:rPr>
    </w:lvl>
    <w:lvl w:ilvl="2" w:tentative="0">
      <w:start w:val="1"/>
      <w:numFmt w:val="bullet"/>
      <w:lvlText w:val="▪"/>
      <w:lvlJc w:val="left"/>
      <w:pPr>
        <w:ind w:left="2508" w:firstLine="0"/>
      </w:pPr>
      <w:rPr>
        <w:rFonts w:ascii="Segoe UI Symbol" w:hAnsi="Segoe UI Symbol"/>
        <w:b w:val="0"/>
        <w:i w:val="0"/>
        <w:strike w:val="0"/>
        <w:color w:val="000000"/>
        <w:sz w:val="24"/>
        <w:u w:val="none" w:color="000000"/>
      </w:rPr>
    </w:lvl>
    <w:lvl w:ilvl="3" w:tentative="0">
      <w:start w:val="1"/>
      <w:numFmt w:val="bullet"/>
      <w:lvlText w:val="•"/>
      <w:lvlJc w:val="left"/>
      <w:pPr>
        <w:ind w:left="3228" w:firstLine="0"/>
      </w:pPr>
      <w:rPr>
        <w:rFonts w:ascii="Arial" w:hAnsi="Arial"/>
        <w:b w:val="0"/>
        <w:i w:val="0"/>
        <w:strike w:val="0"/>
        <w:color w:val="000000"/>
        <w:sz w:val="24"/>
        <w:u w:val="none" w:color="000000"/>
      </w:rPr>
    </w:lvl>
    <w:lvl w:ilvl="4" w:tentative="0">
      <w:start w:val="1"/>
      <w:numFmt w:val="bullet"/>
      <w:lvlText w:val="o"/>
      <w:lvlJc w:val="left"/>
      <w:pPr>
        <w:ind w:left="3948" w:firstLine="0"/>
      </w:pPr>
      <w:rPr>
        <w:rFonts w:ascii="Segoe UI Symbol" w:hAnsi="Segoe UI Symbol"/>
        <w:b w:val="0"/>
        <w:i w:val="0"/>
        <w:strike w:val="0"/>
        <w:color w:val="000000"/>
        <w:sz w:val="24"/>
        <w:u w:val="none" w:color="000000"/>
      </w:rPr>
    </w:lvl>
    <w:lvl w:ilvl="5" w:tentative="0">
      <w:start w:val="1"/>
      <w:numFmt w:val="bullet"/>
      <w:lvlText w:val="▪"/>
      <w:lvlJc w:val="left"/>
      <w:pPr>
        <w:ind w:left="4668" w:firstLine="0"/>
      </w:pPr>
      <w:rPr>
        <w:rFonts w:ascii="Segoe UI Symbol" w:hAnsi="Segoe UI Symbol"/>
        <w:b w:val="0"/>
        <w:i w:val="0"/>
        <w:strike w:val="0"/>
        <w:color w:val="000000"/>
        <w:sz w:val="24"/>
        <w:u w:val="none" w:color="000000"/>
      </w:rPr>
    </w:lvl>
    <w:lvl w:ilvl="6" w:tentative="0">
      <w:start w:val="1"/>
      <w:numFmt w:val="bullet"/>
      <w:lvlText w:val="•"/>
      <w:lvlJc w:val="left"/>
      <w:pPr>
        <w:ind w:left="5388" w:firstLine="0"/>
      </w:pPr>
      <w:rPr>
        <w:rFonts w:ascii="Arial" w:hAnsi="Arial"/>
        <w:b w:val="0"/>
        <w:i w:val="0"/>
        <w:strike w:val="0"/>
        <w:color w:val="000000"/>
        <w:sz w:val="24"/>
        <w:u w:val="none" w:color="000000"/>
      </w:rPr>
    </w:lvl>
    <w:lvl w:ilvl="7" w:tentative="0">
      <w:start w:val="1"/>
      <w:numFmt w:val="bullet"/>
      <w:lvlText w:val="o"/>
      <w:lvlJc w:val="left"/>
      <w:pPr>
        <w:ind w:left="6108" w:firstLine="0"/>
      </w:pPr>
      <w:rPr>
        <w:rFonts w:ascii="Segoe UI Symbol" w:hAnsi="Segoe UI Symbol"/>
        <w:b w:val="0"/>
        <w:i w:val="0"/>
        <w:strike w:val="0"/>
        <w:color w:val="000000"/>
        <w:sz w:val="24"/>
        <w:u w:val="none" w:color="000000"/>
      </w:rPr>
    </w:lvl>
    <w:lvl w:ilvl="8" w:tentative="0">
      <w:start w:val="1"/>
      <w:numFmt w:val="bullet"/>
      <w:lvlText w:val="▪"/>
      <w:lvlJc w:val="left"/>
      <w:pPr>
        <w:ind w:left="6828" w:firstLine="0"/>
      </w:pPr>
      <w:rPr>
        <w:rFonts w:ascii="Segoe UI Symbol" w:hAnsi="Segoe UI Symbol"/>
        <w:b w:val="0"/>
        <w:i w:val="0"/>
        <w:strike w:val="0"/>
        <w:color w:val="000000"/>
        <w:sz w:val="24"/>
        <w:u w:val="none" w:color="000000"/>
      </w:rPr>
    </w:lvl>
  </w:abstractNum>
  <w:abstractNum w:abstractNumId="98">
    <w:nsid w:val="5DBB1141"/>
    <w:multiLevelType w:val="multilevel"/>
    <w:tmpl w:val="5DBB114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9">
    <w:nsid w:val="60B1263A"/>
    <w:multiLevelType w:val="multilevel"/>
    <w:tmpl w:val="60B1263A"/>
    <w:lvl w:ilvl="0" w:tentative="0">
      <w:start w:val="1"/>
      <w:numFmt w:val="bullet"/>
      <w:lvlText w:val=""/>
      <w:lvlJc w:val="left"/>
      <w:pPr>
        <w:ind w:left="749" w:hanging="360"/>
      </w:pPr>
      <w:rPr>
        <w:rFonts w:ascii="Symbol" w:hAnsi="Symbol"/>
      </w:rPr>
    </w:lvl>
    <w:lvl w:ilvl="1" w:tentative="0">
      <w:start w:val="1"/>
      <w:numFmt w:val="bullet"/>
      <w:lvlText w:val="o"/>
      <w:lvlJc w:val="left"/>
      <w:pPr>
        <w:ind w:left="1469" w:hanging="360"/>
      </w:pPr>
      <w:rPr>
        <w:rFonts w:ascii="Courier New" w:hAnsi="Courier New"/>
      </w:rPr>
    </w:lvl>
    <w:lvl w:ilvl="2" w:tentative="0">
      <w:start w:val="1"/>
      <w:numFmt w:val="bullet"/>
      <w:lvlText w:val=""/>
      <w:lvlJc w:val="left"/>
      <w:pPr>
        <w:ind w:left="2189" w:hanging="360"/>
      </w:pPr>
      <w:rPr>
        <w:rFonts w:ascii="Wingdings" w:hAnsi="Wingdings"/>
      </w:rPr>
    </w:lvl>
    <w:lvl w:ilvl="3" w:tentative="0">
      <w:start w:val="1"/>
      <w:numFmt w:val="bullet"/>
      <w:lvlText w:val=""/>
      <w:lvlJc w:val="left"/>
      <w:pPr>
        <w:ind w:left="2909" w:hanging="360"/>
      </w:pPr>
      <w:rPr>
        <w:rFonts w:ascii="Symbol" w:hAnsi="Symbol"/>
      </w:rPr>
    </w:lvl>
    <w:lvl w:ilvl="4" w:tentative="0">
      <w:start w:val="1"/>
      <w:numFmt w:val="bullet"/>
      <w:lvlText w:val="o"/>
      <w:lvlJc w:val="left"/>
      <w:pPr>
        <w:ind w:left="3629" w:hanging="360"/>
      </w:pPr>
      <w:rPr>
        <w:rFonts w:ascii="Courier New" w:hAnsi="Courier New"/>
      </w:rPr>
    </w:lvl>
    <w:lvl w:ilvl="5" w:tentative="0">
      <w:start w:val="1"/>
      <w:numFmt w:val="bullet"/>
      <w:lvlText w:val=""/>
      <w:lvlJc w:val="left"/>
      <w:pPr>
        <w:ind w:left="4349" w:hanging="360"/>
      </w:pPr>
      <w:rPr>
        <w:rFonts w:ascii="Wingdings" w:hAnsi="Wingdings"/>
      </w:rPr>
    </w:lvl>
    <w:lvl w:ilvl="6" w:tentative="0">
      <w:start w:val="1"/>
      <w:numFmt w:val="bullet"/>
      <w:lvlText w:val=""/>
      <w:lvlJc w:val="left"/>
      <w:pPr>
        <w:ind w:left="5069" w:hanging="360"/>
      </w:pPr>
      <w:rPr>
        <w:rFonts w:ascii="Symbol" w:hAnsi="Symbol"/>
      </w:rPr>
    </w:lvl>
    <w:lvl w:ilvl="7" w:tentative="0">
      <w:start w:val="1"/>
      <w:numFmt w:val="bullet"/>
      <w:lvlText w:val="o"/>
      <w:lvlJc w:val="left"/>
      <w:pPr>
        <w:ind w:left="5789" w:hanging="360"/>
      </w:pPr>
      <w:rPr>
        <w:rFonts w:ascii="Courier New" w:hAnsi="Courier New"/>
      </w:rPr>
    </w:lvl>
    <w:lvl w:ilvl="8" w:tentative="0">
      <w:start w:val="1"/>
      <w:numFmt w:val="bullet"/>
      <w:lvlText w:val=""/>
      <w:lvlJc w:val="left"/>
      <w:pPr>
        <w:ind w:left="6509" w:hanging="360"/>
      </w:pPr>
      <w:rPr>
        <w:rFonts w:ascii="Wingdings" w:hAnsi="Wingdings"/>
      </w:rPr>
    </w:lvl>
  </w:abstractNum>
  <w:abstractNum w:abstractNumId="100">
    <w:nsid w:val="6321396A"/>
    <w:multiLevelType w:val="multilevel"/>
    <w:tmpl w:val="6321396A"/>
    <w:lvl w:ilvl="0" w:tentative="0">
      <w:start w:val="1"/>
      <w:numFmt w:val="bullet"/>
      <w:lvlText w:val="-"/>
      <w:lvlJc w:val="left"/>
      <w:pPr>
        <w:ind w:left="348" w:firstLine="0"/>
      </w:pPr>
      <w:rPr>
        <w:rFonts w:ascii="Times New Roman" w:hAnsi="Times New Roman"/>
        <w:b w:val="0"/>
        <w:i w:val="0"/>
        <w:strike w:val="0"/>
        <w:color w:val="000000"/>
        <w:sz w:val="24"/>
        <w:u w:val="none" w:color="000000"/>
      </w:rPr>
    </w:lvl>
    <w:lvl w:ilvl="1" w:tentative="0">
      <w:start w:val="1"/>
      <w:numFmt w:val="bullet"/>
      <w:lvlText w:val="o"/>
      <w:lvlJc w:val="left"/>
      <w:pPr>
        <w:ind w:left="1080" w:firstLine="0"/>
      </w:pPr>
      <w:rPr>
        <w:rFonts w:ascii="Times New Roman" w:hAnsi="Times New Roman"/>
        <w:b w:val="0"/>
        <w:i w:val="0"/>
        <w:strike w:val="0"/>
        <w:color w:val="000000"/>
        <w:sz w:val="24"/>
        <w:u w:val="none" w:color="000000"/>
      </w:rPr>
    </w:lvl>
    <w:lvl w:ilvl="2" w:tentative="0">
      <w:start w:val="1"/>
      <w:numFmt w:val="bullet"/>
      <w:lvlText w:val="▪"/>
      <w:lvlJc w:val="left"/>
      <w:pPr>
        <w:ind w:left="1800" w:firstLine="0"/>
      </w:pPr>
      <w:rPr>
        <w:rFonts w:ascii="Times New Roman" w:hAnsi="Times New Roman"/>
        <w:b w:val="0"/>
        <w:i w:val="0"/>
        <w:strike w:val="0"/>
        <w:color w:val="000000"/>
        <w:sz w:val="24"/>
        <w:u w:val="none" w:color="000000"/>
      </w:rPr>
    </w:lvl>
    <w:lvl w:ilvl="3" w:tentative="0">
      <w:start w:val="1"/>
      <w:numFmt w:val="bullet"/>
      <w:lvlText w:val="•"/>
      <w:lvlJc w:val="left"/>
      <w:pPr>
        <w:ind w:left="2520" w:firstLine="0"/>
      </w:pPr>
      <w:rPr>
        <w:rFonts w:ascii="Times New Roman" w:hAnsi="Times New Roman"/>
        <w:b w:val="0"/>
        <w:i w:val="0"/>
        <w:strike w:val="0"/>
        <w:color w:val="000000"/>
        <w:sz w:val="24"/>
        <w:u w:val="none" w:color="000000"/>
      </w:rPr>
    </w:lvl>
    <w:lvl w:ilvl="4" w:tentative="0">
      <w:start w:val="1"/>
      <w:numFmt w:val="bullet"/>
      <w:lvlText w:val="o"/>
      <w:lvlJc w:val="left"/>
      <w:pPr>
        <w:ind w:left="3240" w:firstLine="0"/>
      </w:pPr>
      <w:rPr>
        <w:rFonts w:ascii="Times New Roman" w:hAnsi="Times New Roman"/>
        <w:b w:val="0"/>
        <w:i w:val="0"/>
        <w:strike w:val="0"/>
        <w:color w:val="000000"/>
        <w:sz w:val="24"/>
        <w:u w:val="none" w:color="000000"/>
      </w:rPr>
    </w:lvl>
    <w:lvl w:ilvl="5" w:tentative="0">
      <w:start w:val="1"/>
      <w:numFmt w:val="bullet"/>
      <w:lvlText w:val="▪"/>
      <w:lvlJc w:val="left"/>
      <w:pPr>
        <w:ind w:left="3960" w:firstLine="0"/>
      </w:pPr>
      <w:rPr>
        <w:rFonts w:ascii="Times New Roman" w:hAnsi="Times New Roman"/>
        <w:b w:val="0"/>
        <w:i w:val="0"/>
        <w:strike w:val="0"/>
        <w:color w:val="000000"/>
        <w:sz w:val="24"/>
        <w:u w:val="none" w:color="000000"/>
      </w:rPr>
    </w:lvl>
    <w:lvl w:ilvl="6" w:tentative="0">
      <w:start w:val="1"/>
      <w:numFmt w:val="bullet"/>
      <w:lvlText w:val="•"/>
      <w:lvlJc w:val="left"/>
      <w:pPr>
        <w:ind w:left="4680" w:firstLine="0"/>
      </w:pPr>
      <w:rPr>
        <w:rFonts w:ascii="Times New Roman" w:hAnsi="Times New Roman"/>
        <w:b w:val="0"/>
        <w:i w:val="0"/>
        <w:strike w:val="0"/>
        <w:color w:val="000000"/>
        <w:sz w:val="24"/>
        <w:u w:val="none" w:color="000000"/>
      </w:rPr>
    </w:lvl>
    <w:lvl w:ilvl="7" w:tentative="0">
      <w:start w:val="1"/>
      <w:numFmt w:val="bullet"/>
      <w:lvlText w:val="o"/>
      <w:lvlJc w:val="left"/>
      <w:pPr>
        <w:ind w:left="5400" w:firstLine="0"/>
      </w:pPr>
      <w:rPr>
        <w:rFonts w:ascii="Times New Roman" w:hAnsi="Times New Roman"/>
        <w:b w:val="0"/>
        <w:i w:val="0"/>
        <w:strike w:val="0"/>
        <w:color w:val="000000"/>
        <w:sz w:val="24"/>
        <w:u w:val="none" w:color="000000"/>
      </w:rPr>
    </w:lvl>
    <w:lvl w:ilvl="8" w:tentative="0">
      <w:start w:val="1"/>
      <w:numFmt w:val="bullet"/>
      <w:lvlText w:val="▪"/>
      <w:lvlJc w:val="left"/>
      <w:pPr>
        <w:ind w:left="6120" w:firstLine="0"/>
      </w:pPr>
      <w:rPr>
        <w:rFonts w:ascii="Times New Roman" w:hAnsi="Times New Roman"/>
        <w:b w:val="0"/>
        <w:i w:val="0"/>
        <w:strike w:val="0"/>
        <w:color w:val="000000"/>
        <w:sz w:val="24"/>
        <w:u w:val="none" w:color="000000"/>
      </w:rPr>
    </w:lvl>
  </w:abstractNum>
  <w:abstractNum w:abstractNumId="101">
    <w:nsid w:val="633B0BFE"/>
    <w:multiLevelType w:val="multilevel"/>
    <w:tmpl w:val="633B0BFE"/>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02">
    <w:nsid w:val="651B0456"/>
    <w:multiLevelType w:val="multilevel"/>
    <w:tmpl w:val="651B0456"/>
    <w:lvl w:ilvl="0" w:tentative="0">
      <w:start w:val="0"/>
      <w:numFmt w:val="decimal"/>
      <w:lvlText w:val="%1"/>
      <w:lvlJc w:val="left"/>
      <w:pPr>
        <w:ind w:left="1030" w:firstLine="0"/>
      </w:pPr>
      <w:rPr>
        <w:rFonts w:ascii="Times New Roman" w:hAnsi="Times New Roman"/>
        <w:b w:val="0"/>
        <w:i w:val="0"/>
        <w:strike w:val="0"/>
        <w:color w:val="000000"/>
        <w:sz w:val="24"/>
        <w:u w:val="none" w:color="000000"/>
      </w:rPr>
    </w:lvl>
    <w:lvl w:ilvl="1" w:tentative="0">
      <w:start w:val="1"/>
      <w:numFmt w:val="lowerLetter"/>
      <w:lvlText w:val="%2"/>
      <w:lvlJc w:val="left"/>
      <w:pPr>
        <w:ind w:left="1788" w:firstLine="0"/>
      </w:pPr>
      <w:rPr>
        <w:rFonts w:ascii="Times New Roman" w:hAnsi="Times New Roman"/>
        <w:b w:val="0"/>
        <w:i w:val="0"/>
        <w:strike w:val="0"/>
        <w:color w:val="000000"/>
        <w:sz w:val="24"/>
        <w:u w:val="none" w:color="000000"/>
      </w:rPr>
    </w:lvl>
    <w:lvl w:ilvl="2" w:tentative="0">
      <w:start w:val="1"/>
      <w:numFmt w:val="lowerRoman"/>
      <w:lvlText w:val="%3"/>
      <w:lvlJc w:val="left"/>
      <w:pPr>
        <w:ind w:left="2508" w:firstLine="0"/>
      </w:pPr>
      <w:rPr>
        <w:rFonts w:ascii="Times New Roman" w:hAnsi="Times New Roman"/>
        <w:b w:val="0"/>
        <w:i w:val="0"/>
        <w:strike w:val="0"/>
        <w:color w:val="000000"/>
        <w:sz w:val="24"/>
        <w:u w:val="none" w:color="000000"/>
      </w:rPr>
    </w:lvl>
    <w:lvl w:ilvl="3" w:tentative="0">
      <w:start w:val="1"/>
      <w:numFmt w:val="decimal"/>
      <w:lvlText w:val="%4"/>
      <w:lvlJc w:val="left"/>
      <w:pPr>
        <w:ind w:left="3228" w:firstLine="0"/>
      </w:pPr>
      <w:rPr>
        <w:rFonts w:ascii="Times New Roman" w:hAnsi="Times New Roman"/>
        <w:b w:val="0"/>
        <w:i w:val="0"/>
        <w:strike w:val="0"/>
        <w:color w:val="000000"/>
        <w:sz w:val="24"/>
        <w:u w:val="none" w:color="000000"/>
      </w:rPr>
    </w:lvl>
    <w:lvl w:ilvl="4" w:tentative="0">
      <w:start w:val="1"/>
      <w:numFmt w:val="lowerLetter"/>
      <w:lvlText w:val="%5"/>
      <w:lvlJc w:val="left"/>
      <w:pPr>
        <w:ind w:left="3948" w:firstLine="0"/>
      </w:pPr>
      <w:rPr>
        <w:rFonts w:ascii="Times New Roman" w:hAnsi="Times New Roman"/>
        <w:b w:val="0"/>
        <w:i w:val="0"/>
        <w:strike w:val="0"/>
        <w:color w:val="000000"/>
        <w:sz w:val="24"/>
        <w:u w:val="none" w:color="000000"/>
      </w:rPr>
    </w:lvl>
    <w:lvl w:ilvl="5" w:tentative="0">
      <w:start w:val="1"/>
      <w:numFmt w:val="lowerRoman"/>
      <w:lvlText w:val="%6"/>
      <w:lvlJc w:val="left"/>
      <w:pPr>
        <w:ind w:left="4668" w:firstLine="0"/>
      </w:pPr>
      <w:rPr>
        <w:rFonts w:ascii="Times New Roman" w:hAnsi="Times New Roman"/>
        <w:b w:val="0"/>
        <w:i w:val="0"/>
        <w:strike w:val="0"/>
        <w:color w:val="000000"/>
        <w:sz w:val="24"/>
        <w:u w:val="none" w:color="000000"/>
      </w:rPr>
    </w:lvl>
    <w:lvl w:ilvl="6" w:tentative="0">
      <w:start w:val="1"/>
      <w:numFmt w:val="decimal"/>
      <w:lvlText w:val="%7"/>
      <w:lvlJc w:val="left"/>
      <w:pPr>
        <w:ind w:left="5388" w:firstLine="0"/>
      </w:pPr>
      <w:rPr>
        <w:rFonts w:ascii="Times New Roman" w:hAnsi="Times New Roman"/>
        <w:b w:val="0"/>
        <w:i w:val="0"/>
        <w:strike w:val="0"/>
        <w:color w:val="000000"/>
        <w:sz w:val="24"/>
        <w:u w:val="none" w:color="000000"/>
      </w:rPr>
    </w:lvl>
    <w:lvl w:ilvl="7" w:tentative="0">
      <w:start w:val="1"/>
      <w:numFmt w:val="lowerLetter"/>
      <w:lvlText w:val="%8"/>
      <w:lvlJc w:val="left"/>
      <w:pPr>
        <w:ind w:left="6108" w:firstLine="0"/>
      </w:pPr>
      <w:rPr>
        <w:rFonts w:ascii="Times New Roman" w:hAnsi="Times New Roman"/>
        <w:b w:val="0"/>
        <w:i w:val="0"/>
        <w:strike w:val="0"/>
        <w:color w:val="000000"/>
        <w:sz w:val="24"/>
        <w:u w:val="none" w:color="000000"/>
      </w:rPr>
    </w:lvl>
    <w:lvl w:ilvl="8" w:tentative="0">
      <w:start w:val="1"/>
      <w:numFmt w:val="lowerRoman"/>
      <w:lvlText w:val="%9"/>
      <w:lvlJc w:val="left"/>
      <w:pPr>
        <w:ind w:left="6828" w:firstLine="0"/>
      </w:pPr>
      <w:rPr>
        <w:rFonts w:ascii="Times New Roman" w:hAnsi="Times New Roman"/>
        <w:b w:val="0"/>
        <w:i w:val="0"/>
        <w:strike w:val="0"/>
        <w:color w:val="000000"/>
        <w:sz w:val="24"/>
        <w:u w:val="none" w:color="000000"/>
      </w:rPr>
    </w:lvl>
  </w:abstractNum>
  <w:abstractNum w:abstractNumId="103">
    <w:nsid w:val="67A74D73"/>
    <w:multiLevelType w:val="multilevel"/>
    <w:tmpl w:val="67A74D7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4">
    <w:nsid w:val="68844CD5"/>
    <w:multiLevelType w:val="multilevel"/>
    <w:tmpl w:val="68844CD5"/>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05">
    <w:nsid w:val="68DC08C1"/>
    <w:multiLevelType w:val="multilevel"/>
    <w:tmpl w:val="68DC08C1"/>
    <w:lvl w:ilvl="0" w:tentative="0">
      <w:start w:val="1"/>
      <w:numFmt w:val="bullet"/>
      <w:lvlText w:val="•"/>
      <w:lvlJc w:val="left"/>
      <w:pPr>
        <w:ind w:left="1136" w:firstLine="0"/>
      </w:pPr>
      <w:rPr>
        <w:rFonts w:ascii="Arial" w:hAnsi="Arial"/>
        <w:b w:val="0"/>
        <w:i w:val="0"/>
        <w:strike w:val="0"/>
        <w:color w:val="000000"/>
        <w:sz w:val="24"/>
        <w:u w:val="none" w:color="000000"/>
      </w:rPr>
    </w:lvl>
    <w:lvl w:ilvl="1" w:tentative="0">
      <w:start w:val="1"/>
      <w:numFmt w:val="bullet"/>
      <w:lvlText w:val="o"/>
      <w:lvlJc w:val="left"/>
      <w:pPr>
        <w:ind w:left="1788" w:firstLine="0"/>
      </w:pPr>
      <w:rPr>
        <w:rFonts w:ascii="Segoe UI Symbol" w:hAnsi="Segoe UI Symbol"/>
        <w:b w:val="0"/>
        <w:i w:val="0"/>
        <w:strike w:val="0"/>
        <w:color w:val="000000"/>
        <w:sz w:val="24"/>
        <w:u w:val="none" w:color="000000"/>
      </w:rPr>
    </w:lvl>
    <w:lvl w:ilvl="2" w:tentative="0">
      <w:start w:val="1"/>
      <w:numFmt w:val="bullet"/>
      <w:lvlText w:val="▪"/>
      <w:lvlJc w:val="left"/>
      <w:pPr>
        <w:ind w:left="2508" w:firstLine="0"/>
      </w:pPr>
      <w:rPr>
        <w:rFonts w:ascii="Segoe UI Symbol" w:hAnsi="Segoe UI Symbol"/>
        <w:b w:val="0"/>
        <w:i w:val="0"/>
        <w:strike w:val="0"/>
        <w:color w:val="000000"/>
        <w:sz w:val="24"/>
        <w:u w:val="none" w:color="000000"/>
      </w:rPr>
    </w:lvl>
    <w:lvl w:ilvl="3" w:tentative="0">
      <w:start w:val="1"/>
      <w:numFmt w:val="bullet"/>
      <w:lvlText w:val="•"/>
      <w:lvlJc w:val="left"/>
      <w:pPr>
        <w:ind w:left="3228" w:firstLine="0"/>
      </w:pPr>
      <w:rPr>
        <w:rFonts w:ascii="Arial" w:hAnsi="Arial"/>
        <w:b w:val="0"/>
        <w:i w:val="0"/>
        <w:strike w:val="0"/>
        <w:color w:val="000000"/>
        <w:sz w:val="24"/>
        <w:u w:val="none" w:color="000000"/>
      </w:rPr>
    </w:lvl>
    <w:lvl w:ilvl="4" w:tentative="0">
      <w:start w:val="1"/>
      <w:numFmt w:val="bullet"/>
      <w:lvlText w:val="o"/>
      <w:lvlJc w:val="left"/>
      <w:pPr>
        <w:ind w:left="3948" w:firstLine="0"/>
      </w:pPr>
      <w:rPr>
        <w:rFonts w:ascii="Segoe UI Symbol" w:hAnsi="Segoe UI Symbol"/>
        <w:b w:val="0"/>
        <w:i w:val="0"/>
        <w:strike w:val="0"/>
        <w:color w:val="000000"/>
        <w:sz w:val="24"/>
        <w:u w:val="none" w:color="000000"/>
      </w:rPr>
    </w:lvl>
    <w:lvl w:ilvl="5" w:tentative="0">
      <w:start w:val="1"/>
      <w:numFmt w:val="bullet"/>
      <w:lvlText w:val="▪"/>
      <w:lvlJc w:val="left"/>
      <w:pPr>
        <w:ind w:left="4668" w:firstLine="0"/>
      </w:pPr>
      <w:rPr>
        <w:rFonts w:ascii="Segoe UI Symbol" w:hAnsi="Segoe UI Symbol"/>
        <w:b w:val="0"/>
        <w:i w:val="0"/>
        <w:strike w:val="0"/>
        <w:color w:val="000000"/>
        <w:sz w:val="24"/>
        <w:u w:val="none" w:color="000000"/>
      </w:rPr>
    </w:lvl>
    <w:lvl w:ilvl="6" w:tentative="0">
      <w:start w:val="1"/>
      <w:numFmt w:val="bullet"/>
      <w:lvlText w:val="•"/>
      <w:lvlJc w:val="left"/>
      <w:pPr>
        <w:ind w:left="5388" w:firstLine="0"/>
      </w:pPr>
      <w:rPr>
        <w:rFonts w:ascii="Arial" w:hAnsi="Arial"/>
        <w:b w:val="0"/>
        <w:i w:val="0"/>
        <w:strike w:val="0"/>
        <w:color w:val="000000"/>
        <w:sz w:val="24"/>
        <w:u w:val="none" w:color="000000"/>
      </w:rPr>
    </w:lvl>
    <w:lvl w:ilvl="7" w:tentative="0">
      <w:start w:val="1"/>
      <w:numFmt w:val="bullet"/>
      <w:lvlText w:val="o"/>
      <w:lvlJc w:val="left"/>
      <w:pPr>
        <w:ind w:left="6108" w:firstLine="0"/>
      </w:pPr>
      <w:rPr>
        <w:rFonts w:ascii="Segoe UI Symbol" w:hAnsi="Segoe UI Symbol"/>
        <w:b w:val="0"/>
        <w:i w:val="0"/>
        <w:strike w:val="0"/>
        <w:color w:val="000000"/>
        <w:sz w:val="24"/>
        <w:u w:val="none" w:color="000000"/>
      </w:rPr>
    </w:lvl>
    <w:lvl w:ilvl="8" w:tentative="0">
      <w:start w:val="1"/>
      <w:numFmt w:val="bullet"/>
      <w:lvlText w:val="▪"/>
      <w:lvlJc w:val="left"/>
      <w:pPr>
        <w:ind w:left="6828" w:firstLine="0"/>
      </w:pPr>
      <w:rPr>
        <w:rFonts w:ascii="Segoe UI Symbol" w:hAnsi="Segoe UI Symbol"/>
        <w:b w:val="0"/>
        <w:i w:val="0"/>
        <w:strike w:val="0"/>
        <w:color w:val="000000"/>
        <w:sz w:val="24"/>
        <w:u w:val="none" w:color="000000"/>
      </w:rPr>
    </w:lvl>
  </w:abstractNum>
  <w:abstractNum w:abstractNumId="106">
    <w:nsid w:val="68F005AF"/>
    <w:multiLevelType w:val="multilevel"/>
    <w:tmpl w:val="68F005AF"/>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07">
    <w:nsid w:val="69570D33"/>
    <w:multiLevelType w:val="multilevel"/>
    <w:tmpl w:val="69570D33"/>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08">
    <w:nsid w:val="69A07047"/>
    <w:multiLevelType w:val="multilevel"/>
    <w:tmpl w:val="69A0704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9">
    <w:nsid w:val="6A6C72BA"/>
    <w:multiLevelType w:val="multilevel"/>
    <w:tmpl w:val="6A6C72BA"/>
    <w:lvl w:ilvl="0" w:tentative="0">
      <w:start w:val="1"/>
      <w:numFmt w:val="decimal"/>
      <w:lvlText w:val="%1)"/>
      <w:lvlJc w:val="left"/>
      <w:pPr>
        <w:ind w:left="684" w:firstLine="0"/>
      </w:pPr>
      <w:rPr>
        <w:rFonts w:ascii="Times New Roman" w:hAnsi="Times New Roman"/>
        <w:b w:val="0"/>
        <w:i w:val="0"/>
        <w:strike w:val="0"/>
        <w:color w:val="000000"/>
        <w:sz w:val="24"/>
        <w:u w:val="none" w:color="000000"/>
      </w:rPr>
    </w:lvl>
    <w:lvl w:ilvl="1" w:tentative="0">
      <w:start w:val="1"/>
      <w:numFmt w:val="lowerLetter"/>
      <w:lvlText w:val="%2"/>
      <w:lvlJc w:val="left"/>
      <w:pPr>
        <w:ind w:left="1364" w:firstLine="0"/>
      </w:pPr>
      <w:rPr>
        <w:rFonts w:ascii="Times New Roman" w:hAnsi="Times New Roman"/>
        <w:b w:val="0"/>
        <w:i w:val="0"/>
        <w:strike w:val="0"/>
        <w:color w:val="000000"/>
        <w:sz w:val="24"/>
        <w:u w:val="none" w:color="000000"/>
      </w:rPr>
    </w:lvl>
    <w:lvl w:ilvl="2" w:tentative="0">
      <w:start w:val="1"/>
      <w:numFmt w:val="lowerRoman"/>
      <w:lvlText w:val="%3"/>
      <w:lvlJc w:val="left"/>
      <w:pPr>
        <w:ind w:left="2084" w:firstLine="0"/>
      </w:pPr>
      <w:rPr>
        <w:rFonts w:ascii="Times New Roman" w:hAnsi="Times New Roman"/>
        <w:b w:val="0"/>
        <w:i w:val="0"/>
        <w:strike w:val="0"/>
        <w:color w:val="000000"/>
        <w:sz w:val="24"/>
        <w:u w:val="none" w:color="000000"/>
      </w:rPr>
    </w:lvl>
    <w:lvl w:ilvl="3" w:tentative="0">
      <w:start w:val="1"/>
      <w:numFmt w:val="decimal"/>
      <w:lvlText w:val="%4"/>
      <w:lvlJc w:val="left"/>
      <w:pPr>
        <w:ind w:left="2804" w:firstLine="0"/>
      </w:pPr>
      <w:rPr>
        <w:rFonts w:ascii="Times New Roman" w:hAnsi="Times New Roman"/>
        <w:b w:val="0"/>
        <w:i w:val="0"/>
        <w:strike w:val="0"/>
        <w:color w:val="000000"/>
        <w:sz w:val="24"/>
        <w:u w:val="none" w:color="000000"/>
      </w:rPr>
    </w:lvl>
    <w:lvl w:ilvl="4" w:tentative="0">
      <w:start w:val="1"/>
      <w:numFmt w:val="lowerLetter"/>
      <w:lvlText w:val="%5"/>
      <w:lvlJc w:val="left"/>
      <w:pPr>
        <w:ind w:left="3524" w:firstLine="0"/>
      </w:pPr>
      <w:rPr>
        <w:rFonts w:ascii="Times New Roman" w:hAnsi="Times New Roman"/>
        <w:b w:val="0"/>
        <w:i w:val="0"/>
        <w:strike w:val="0"/>
        <w:color w:val="000000"/>
        <w:sz w:val="24"/>
        <w:u w:val="none" w:color="000000"/>
      </w:rPr>
    </w:lvl>
    <w:lvl w:ilvl="5" w:tentative="0">
      <w:start w:val="1"/>
      <w:numFmt w:val="lowerRoman"/>
      <w:lvlText w:val="%6"/>
      <w:lvlJc w:val="left"/>
      <w:pPr>
        <w:ind w:left="4244" w:firstLine="0"/>
      </w:pPr>
      <w:rPr>
        <w:rFonts w:ascii="Times New Roman" w:hAnsi="Times New Roman"/>
        <w:b w:val="0"/>
        <w:i w:val="0"/>
        <w:strike w:val="0"/>
        <w:color w:val="000000"/>
        <w:sz w:val="24"/>
        <w:u w:val="none" w:color="000000"/>
      </w:rPr>
    </w:lvl>
    <w:lvl w:ilvl="6" w:tentative="0">
      <w:start w:val="1"/>
      <w:numFmt w:val="decimal"/>
      <w:lvlText w:val="%7"/>
      <w:lvlJc w:val="left"/>
      <w:pPr>
        <w:ind w:left="4964" w:firstLine="0"/>
      </w:pPr>
      <w:rPr>
        <w:rFonts w:ascii="Times New Roman" w:hAnsi="Times New Roman"/>
        <w:b w:val="0"/>
        <w:i w:val="0"/>
        <w:strike w:val="0"/>
        <w:color w:val="000000"/>
        <w:sz w:val="24"/>
        <w:u w:val="none" w:color="000000"/>
      </w:rPr>
    </w:lvl>
    <w:lvl w:ilvl="7" w:tentative="0">
      <w:start w:val="1"/>
      <w:numFmt w:val="lowerLetter"/>
      <w:lvlText w:val="%8"/>
      <w:lvlJc w:val="left"/>
      <w:pPr>
        <w:ind w:left="5684" w:firstLine="0"/>
      </w:pPr>
      <w:rPr>
        <w:rFonts w:ascii="Times New Roman" w:hAnsi="Times New Roman"/>
        <w:b w:val="0"/>
        <w:i w:val="0"/>
        <w:strike w:val="0"/>
        <w:color w:val="000000"/>
        <w:sz w:val="24"/>
        <w:u w:val="none" w:color="000000"/>
      </w:rPr>
    </w:lvl>
    <w:lvl w:ilvl="8" w:tentative="0">
      <w:start w:val="1"/>
      <w:numFmt w:val="lowerRoman"/>
      <w:lvlText w:val="%9"/>
      <w:lvlJc w:val="left"/>
      <w:pPr>
        <w:ind w:left="6404" w:firstLine="0"/>
      </w:pPr>
      <w:rPr>
        <w:rFonts w:ascii="Times New Roman" w:hAnsi="Times New Roman"/>
        <w:b w:val="0"/>
        <w:i w:val="0"/>
        <w:strike w:val="0"/>
        <w:color w:val="000000"/>
        <w:sz w:val="24"/>
        <w:u w:val="none" w:color="000000"/>
      </w:rPr>
    </w:lvl>
  </w:abstractNum>
  <w:abstractNum w:abstractNumId="110">
    <w:nsid w:val="6BF85BC7"/>
    <w:multiLevelType w:val="multilevel"/>
    <w:tmpl w:val="6BF85BC7"/>
    <w:lvl w:ilvl="0" w:tentative="0">
      <w:start w:val="2"/>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1">
    <w:nsid w:val="6D3E3BF9"/>
    <w:multiLevelType w:val="multilevel"/>
    <w:tmpl w:val="6D3E3BF9"/>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12">
    <w:nsid w:val="6DC27CC9"/>
    <w:multiLevelType w:val="multilevel"/>
    <w:tmpl w:val="6DC27CC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13">
    <w:nsid w:val="6F3878EA"/>
    <w:multiLevelType w:val="multilevel"/>
    <w:tmpl w:val="6F3878EA"/>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14">
    <w:nsid w:val="71906584"/>
    <w:multiLevelType w:val="multilevel"/>
    <w:tmpl w:val="71906584"/>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15">
    <w:nsid w:val="71F04307"/>
    <w:multiLevelType w:val="multilevel"/>
    <w:tmpl w:val="71F04307"/>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16">
    <w:nsid w:val="73932CA9"/>
    <w:multiLevelType w:val="multilevel"/>
    <w:tmpl w:val="73932CA9"/>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17">
    <w:nsid w:val="748B56AA"/>
    <w:multiLevelType w:val="multilevel"/>
    <w:tmpl w:val="748B56AA"/>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18">
    <w:nsid w:val="75092AEC"/>
    <w:multiLevelType w:val="multilevel"/>
    <w:tmpl w:val="75092AEC"/>
    <w:lvl w:ilvl="0" w:tentative="0">
      <w:start w:val="1"/>
      <w:numFmt w:val="bullet"/>
      <w:lvlText w:val=""/>
      <w:lvlJc w:val="left"/>
      <w:pPr>
        <w:ind w:left="569" w:firstLine="0"/>
      </w:pPr>
      <w:rPr>
        <w:rFonts w:ascii="Wingdings" w:hAnsi="Wingdings"/>
        <w:b w:val="0"/>
        <w:i w:val="0"/>
        <w:strike w:val="0"/>
        <w:color w:val="000000"/>
        <w:sz w:val="24"/>
        <w:u w:val="none" w:color="000000"/>
      </w:rPr>
    </w:lvl>
    <w:lvl w:ilvl="1" w:tentative="0">
      <w:start w:val="1"/>
      <w:numFmt w:val="bullet"/>
      <w:lvlText w:val="o"/>
      <w:lvlJc w:val="left"/>
      <w:pPr>
        <w:ind w:left="1222" w:firstLine="0"/>
      </w:pPr>
      <w:rPr>
        <w:rFonts w:ascii="Wingdings" w:hAnsi="Wingdings"/>
        <w:b w:val="0"/>
        <w:i w:val="0"/>
        <w:strike w:val="0"/>
        <w:color w:val="000000"/>
        <w:sz w:val="24"/>
        <w:u w:val="none" w:color="000000"/>
      </w:rPr>
    </w:lvl>
    <w:lvl w:ilvl="2" w:tentative="0">
      <w:start w:val="1"/>
      <w:numFmt w:val="bullet"/>
      <w:lvlText w:val="▪"/>
      <w:lvlJc w:val="left"/>
      <w:pPr>
        <w:ind w:left="1942" w:firstLine="0"/>
      </w:pPr>
      <w:rPr>
        <w:rFonts w:ascii="Wingdings" w:hAnsi="Wingdings"/>
        <w:b w:val="0"/>
        <w:i w:val="0"/>
        <w:strike w:val="0"/>
        <w:color w:val="000000"/>
        <w:sz w:val="24"/>
        <w:u w:val="none" w:color="000000"/>
      </w:rPr>
    </w:lvl>
    <w:lvl w:ilvl="3" w:tentative="0">
      <w:start w:val="1"/>
      <w:numFmt w:val="bullet"/>
      <w:lvlText w:val="•"/>
      <w:lvlJc w:val="left"/>
      <w:pPr>
        <w:ind w:left="2662" w:firstLine="0"/>
      </w:pPr>
      <w:rPr>
        <w:rFonts w:ascii="Wingdings" w:hAnsi="Wingdings"/>
        <w:b w:val="0"/>
        <w:i w:val="0"/>
        <w:strike w:val="0"/>
        <w:color w:val="000000"/>
        <w:sz w:val="24"/>
        <w:u w:val="none" w:color="000000"/>
      </w:rPr>
    </w:lvl>
    <w:lvl w:ilvl="4" w:tentative="0">
      <w:start w:val="1"/>
      <w:numFmt w:val="bullet"/>
      <w:lvlText w:val="o"/>
      <w:lvlJc w:val="left"/>
      <w:pPr>
        <w:ind w:left="3382" w:firstLine="0"/>
      </w:pPr>
      <w:rPr>
        <w:rFonts w:ascii="Wingdings" w:hAnsi="Wingdings"/>
        <w:b w:val="0"/>
        <w:i w:val="0"/>
        <w:strike w:val="0"/>
        <w:color w:val="000000"/>
        <w:sz w:val="24"/>
        <w:u w:val="none" w:color="000000"/>
      </w:rPr>
    </w:lvl>
    <w:lvl w:ilvl="5" w:tentative="0">
      <w:start w:val="1"/>
      <w:numFmt w:val="bullet"/>
      <w:lvlText w:val="▪"/>
      <w:lvlJc w:val="left"/>
      <w:pPr>
        <w:ind w:left="4102" w:firstLine="0"/>
      </w:pPr>
      <w:rPr>
        <w:rFonts w:ascii="Wingdings" w:hAnsi="Wingdings"/>
        <w:b w:val="0"/>
        <w:i w:val="0"/>
        <w:strike w:val="0"/>
        <w:color w:val="000000"/>
        <w:sz w:val="24"/>
        <w:u w:val="none" w:color="000000"/>
      </w:rPr>
    </w:lvl>
    <w:lvl w:ilvl="6" w:tentative="0">
      <w:start w:val="1"/>
      <w:numFmt w:val="bullet"/>
      <w:lvlText w:val="•"/>
      <w:lvlJc w:val="left"/>
      <w:pPr>
        <w:ind w:left="4822" w:firstLine="0"/>
      </w:pPr>
      <w:rPr>
        <w:rFonts w:ascii="Wingdings" w:hAnsi="Wingdings"/>
        <w:b w:val="0"/>
        <w:i w:val="0"/>
        <w:strike w:val="0"/>
        <w:color w:val="000000"/>
        <w:sz w:val="24"/>
        <w:u w:val="none" w:color="000000"/>
      </w:rPr>
    </w:lvl>
    <w:lvl w:ilvl="7" w:tentative="0">
      <w:start w:val="1"/>
      <w:numFmt w:val="bullet"/>
      <w:lvlText w:val="o"/>
      <w:lvlJc w:val="left"/>
      <w:pPr>
        <w:ind w:left="5542" w:firstLine="0"/>
      </w:pPr>
      <w:rPr>
        <w:rFonts w:ascii="Wingdings" w:hAnsi="Wingdings"/>
        <w:b w:val="0"/>
        <w:i w:val="0"/>
        <w:strike w:val="0"/>
        <w:color w:val="000000"/>
        <w:sz w:val="24"/>
        <w:u w:val="none" w:color="000000"/>
      </w:rPr>
    </w:lvl>
    <w:lvl w:ilvl="8" w:tentative="0">
      <w:start w:val="1"/>
      <w:numFmt w:val="bullet"/>
      <w:lvlText w:val="▪"/>
      <w:lvlJc w:val="left"/>
      <w:pPr>
        <w:ind w:left="6262" w:firstLine="0"/>
      </w:pPr>
      <w:rPr>
        <w:rFonts w:ascii="Wingdings" w:hAnsi="Wingdings"/>
        <w:b w:val="0"/>
        <w:i w:val="0"/>
        <w:strike w:val="0"/>
        <w:color w:val="000000"/>
        <w:sz w:val="24"/>
        <w:u w:val="none" w:color="000000"/>
      </w:rPr>
    </w:lvl>
  </w:abstractNum>
  <w:abstractNum w:abstractNumId="119">
    <w:nsid w:val="762F4924"/>
    <w:multiLevelType w:val="multilevel"/>
    <w:tmpl w:val="762F4924"/>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abstractNum w:abstractNumId="120">
    <w:nsid w:val="77BA65B6"/>
    <w:multiLevelType w:val="multilevel"/>
    <w:tmpl w:val="77BA65B6"/>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21">
    <w:nsid w:val="78B15FCD"/>
    <w:multiLevelType w:val="multilevel"/>
    <w:tmpl w:val="78B15FCD"/>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22">
    <w:nsid w:val="7C6D2EB6"/>
    <w:multiLevelType w:val="multilevel"/>
    <w:tmpl w:val="7C6D2EB6"/>
    <w:lvl w:ilvl="0" w:tentative="0">
      <w:start w:val="1"/>
      <w:numFmt w:val="bullet"/>
      <w:lvlText w:val=""/>
      <w:lvlJc w:val="left"/>
      <w:pPr>
        <w:ind w:left="1287" w:hanging="360"/>
      </w:pPr>
      <w:rPr>
        <w:rFonts w:ascii="Symbol" w:hAnsi="Symbol"/>
      </w:rPr>
    </w:lvl>
    <w:lvl w:ilvl="1" w:tentative="0">
      <w:start w:val="1"/>
      <w:numFmt w:val="bullet"/>
      <w:lvlText w:val="o"/>
      <w:lvlJc w:val="left"/>
      <w:pPr>
        <w:ind w:left="2007" w:hanging="360"/>
      </w:pPr>
      <w:rPr>
        <w:rFonts w:ascii="Courier New" w:hAnsi="Courier New"/>
      </w:rPr>
    </w:lvl>
    <w:lvl w:ilvl="2" w:tentative="0">
      <w:start w:val="1"/>
      <w:numFmt w:val="bullet"/>
      <w:lvlText w:val=""/>
      <w:lvlJc w:val="left"/>
      <w:pPr>
        <w:ind w:left="2727" w:hanging="360"/>
      </w:pPr>
      <w:rPr>
        <w:rFonts w:ascii="Wingdings" w:hAnsi="Wingdings"/>
      </w:rPr>
    </w:lvl>
    <w:lvl w:ilvl="3" w:tentative="0">
      <w:start w:val="1"/>
      <w:numFmt w:val="bullet"/>
      <w:lvlText w:val=""/>
      <w:lvlJc w:val="left"/>
      <w:pPr>
        <w:ind w:left="3447" w:hanging="360"/>
      </w:pPr>
      <w:rPr>
        <w:rFonts w:ascii="Symbol" w:hAnsi="Symbol"/>
      </w:rPr>
    </w:lvl>
    <w:lvl w:ilvl="4" w:tentative="0">
      <w:start w:val="1"/>
      <w:numFmt w:val="bullet"/>
      <w:lvlText w:val="o"/>
      <w:lvlJc w:val="left"/>
      <w:pPr>
        <w:ind w:left="4167" w:hanging="360"/>
      </w:pPr>
      <w:rPr>
        <w:rFonts w:ascii="Courier New" w:hAnsi="Courier New"/>
      </w:rPr>
    </w:lvl>
    <w:lvl w:ilvl="5" w:tentative="0">
      <w:start w:val="1"/>
      <w:numFmt w:val="bullet"/>
      <w:lvlText w:val=""/>
      <w:lvlJc w:val="left"/>
      <w:pPr>
        <w:ind w:left="4887" w:hanging="360"/>
      </w:pPr>
      <w:rPr>
        <w:rFonts w:ascii="Wingdings" w:hAnsi="Wingdings"/>
      </w:rPr>
    </w:lvl>
    <w:lvl w:ilvl="6" w:tentative="0">
      <w:start w:val="1"/>
      <w:numFmt w:val="bullet"/>
      <w:lvlText w:val=""/>
      <w:lvlJc w:val="left"/>
      <w:pPr>
        <w:ind w:left="5607" w:hanging="360"/>
      </w:pPr>
      <w:rPr>
        <w:rFonts w:ascii="Symbol" w:hAnsi="Symbol"/>
      </w:rPr>
    </w:lvl>
    <w:lvl w:ilvl="7" w:tentative="0">
      <w:start w:val="1"/>
      <w:numFmt w:val="bullet"/>
      <w:lvlText w:val="o"/>
      <w:lvlJc w:val="left"/>
      <w:pPr>
        <w:ind w:left="6327" w:hanging="360"/>
      </w:pPr>
      <w:rPr>
        <w:rFonts w:ascii="Courier New" w:hAnsi="Courier New"/>
      </w:rPr>
    </w:lvl>
    <w:lvl w:ilvl="8" w:tentative="0">
      <w:start w:val="1"/>
      <w:numFmt w:val="bullet"/>
      <w:lvlText w:val=""/>
      <w:lvlJc w:val="left"/>
      <w:pPr>
        <w:ind w:left="7047" w:hanging="360"/>
      </w:pPr>
      <w:rPr>
        <w:rFonts w:ascii="Wingdings" w:hAnsi="Wingdings"/>
      </w:rPr>
    </w:lvl>
  </w:abstractNum>
  <w:num w:numId="1">
    <w:abstractNumId w:val="21"/>
  </w:num>
  <w:num w:numId="2">
    <w:abstractNumId w:val="5"/>
  </w:num>
  <w:num w:numId="3">
    <w:abstractNumId w:val="114"/>
  </w:num>
  <w:num w:numId="4">
    <w:abstractNumId w:val="16"/>
  </w:num>
  <w:num w:numId="5">
    <w:abstractNumId w:val="14"/>
  </w:num>
  <w:num w:numId="6">
    <w:abstractNumId w:val="34"/>
  </w:num>
  <w:num w:numId="7">
    <w:abstractNumId w:val="75"/>
  </w:num>
  <w:num w:numId="8">
    <w:abstractNumId w:val="45"/>
  </w:num>
  <w:num w:numId="9">
    <w:abstractNumId w:val="19"/>
  </w:num>
  <w:num w:numId="10">
    <w:abstractNumId w:val="98"/>
  </w:num>
  <w:num w:numId="11">
    <w:abstractNumId w:val="108"/>
  </w:num>
  <w:num w:numId="12">
    <w:abstractNumId w:val="7"/>
  </w:num>
  <w:num w:numId="13">
    <w:abstractNumId w:val="103"/>
  </w:num>
  <w:num w:numId="14">
    <w:abstractNumId w:val="6"/>
  </w:num>
  <w:num w:numId="15">
    <w:abstractNumId w:val="74"/>
  </w:num>
  <w:num w:numId="16">
    <w:abstractNumId w:val="112"/>
  </w:num>
  <w:num w:numId="17">
    <w:abstractNumId w:val="50"/>
  </w:num>
  <w:num w:numId="18">
    <w:abstractNumId w:val="93"/>
  </w:num>
  <w:num w:numId="19">
    <w:abstractNumId w:val="39"/>
  </w:num>
  <w:num w:numId="20">
    <w:abstractNumId w:val="83"/>
  </w:num>
  <w:num w:numId="21">
    <w:abstractNumId w:val="29"/>
  </w:num>
  <w:num w:numId="22">
    <w:abstractNumId w:val="38"/>
  </w:num>
  <w:num w:numId="23">
    <w:abstractNumId w:val="97"/>
  </w:num>
  <w:num w:numId="24">
    <w:abstractNumId w:val="109"/>
  </w:num>
  <w:num w:numId="25">
    <w:abstractNumId w:val="79"/>
  </w:num>
  <w:num w:numId="26">
    <w:abstractNumId w:val="69"/>
  </w:num>
  <w:num w:numId="27">
    <w:abstractNumId w:val="86"/>
  </w:num>
  <w:num w:numId="28">
    <w:abstractNumId w:val="105"/>
  </w:num>
  <w:num w:numId="29">
    <w:abstractNumId w:val="1"/>
  </w:num>
  <w:num w:numId="30">
    <w:abstractNumId w:val="66"/>
  </w:num>
  <w:num w:numId="31">
    <w:abstractNumId w:val="102"/>
  </w:num>
  <w:num w:numId="32">
    <w:abstractNumId w:val="118"/>
  </w:num>
  <w:num w:numId="33">
    <w:abstractNumId w:val="33"/>
  </w:num>
  <w:num w:numId="34">
    <w:abstractNumId w:val="40"/>
  </w:num>
  <w:num w:numId="35">
    <w:abstractNumId w:val="58"/>
  </w:num>
  <w:num w:numId="36">
    <w:abstractNumId w:val="30"/>
  </w:num>
  <w:num w:numId="37">
    <w:abstractNumId w:val="104"/>
  </w:num>
  <w:num w:numId="38">
    <w:abstractNumId w:val="106"/>
  </w:num>
  <w:num w:numId="39">
    <w:abstractNumId w:val="115"/>
  </w:num>
  <w:num w:numId="40">
    <w:abstractNumId w:val="73"/>
  </w:num>
  <w:num w:numId="41">
    <w:abstractNumId w:val="122"/>
  </w:num>
  <w:num w:numId="42">
    <w:abstractNumId w:val="67"/>
  </w:num>
  <w:num w:numId="43">
    <w:abstractNumId w:val="78"/>
  </w:num>
  <w:num w:numId="44">
    <w:abstractNumId w:val="26"/>
  </w:num>
  <w:num w:numId="45">
    <w:abstractNumId w:val="120"/>
  </w:num>
  <w:num w:numId="46">
    <w:abstractNumId w:val="100"/>
  </w:num>
  <w:num w:numId="47">
    <w:abstractNumId w:val="91"/>
  </w:num>
  <w:num w:numId="48">
    <w:abstractNumId w:val="99"/>
  </w:num>
  <w:num w:numId="49">
    <w:abstractNumId w:val="96"/>
  </w:num>
  <w:num w:numId="50">
    <w:abstractNumId w:val="119"/>
  </w:num>
  <w:num w:numId="51">
    <w:abstractNumId w:val="32"/>
  </w:num>
  <w:num w:numId="52">
    <w:abstractNumId w:val="3"/>
  </w:num>
  <w:num w:numId="53">
    <w:abstractNumId w:val="11"/>
  </w:num>
  <w:num w:numId="54">
    <w:abstractNumId w:val="47"/>
  </w:num>
  <w:num w:numId="55">
    <w:abstractNumId w:val="117"/>
  </w:num>
  <w:num w:numId="56">
    <w:abstractNumId w:val="24"/>
  </w:num>
  <w:num w:numId="57">
    <w:abstractNumId w:val="72"/>
  </w:num>
  <w:num w:numId="58">
    <w:abstractNumId w:val="55"/>
  </w:num>
  <w:num w:numId="59">
    <w:abstractNumId w:val="81"/>
  </w:num>
  <w:num w:numId="60">
    <w:abstractNumId w:val="41"/>
  </w:num>
  <w:num w:numId="61">
    <w:abstractNumId w:val="28"/>
  </w:num>
  <w:num w:numId="62">
    <w:abstractNumId w:val="51"/>
  </w:num>
  <w:num w:numId="63">
    <w:abstractNumId w:val="56"/>
  </w:num>
  <w:num w:numId="64">
    <w:abstractNumId w:val="49"/>
  </w:num>
  <w:num w:numId="65">
    <w:abstractNumId w:val="17"/>
  </w:num>
  <w:num w:numId="66">
    <w:abstractNumId w:val="27"/>
  </w:num>
  <w:num w:numId="67">
    <w:abstractNumId w:val="95"/>
  </w:num>
  <w:num w:numId="68">
    <w:abstractNumId w:val="68"/>
  </w:num>
  <w:num w:numId="69">
    <w:abstractNumId w:val="31"/>
  </w:num>
  <w:num w:numId="70">
    <w:abstractNumId w:val="18"/>
  </w:num>
  <w:num w:numId="71">
    <w:abstractNumId w:val="116"/>
  </w:num>
  <w:num w:numId="72">
    <w:abstractNumId w:val="76"/>
  </w:num>
  <w:num w:numId="73">
    <w:abstractNumId w:val="35"/>
  </w:num>
  <w:num w:numId="74">
    <w:abstractNumId w:val="121"/>
  </w:num>
  <w:num w:numId="75">
    <w:abstractNumId w:val="89"/>
  </w:num>
  <w:num w:numId="76">
    <w:abstractNumId w:val="12"/>
  </w:num>
  <w:num w:numId="77">
    <w:abstractNumId w:val="10"/>
  </w:num>
  <w:num w:numId="78">
    <w:abstractNumId w:val="111"/>
  </w:num>
  <w:num w:numId="79">
    <w:abstractNumId w:val="2"/>
  </w:num>
  <w:num w:numId="80">
    <w:abstractNumId w:val="20"/>
  </w:num>
  <w:num w:numId="81">
    <w:abstractNumId w:val="90"/>
  </w:num>
  <w:num w:numId="82">
    <w:abstractNumId w:val="46"/>
  </w:num>
  <w:num w:numId="83">
    <w:abstractNumId w:val="62"/>
  </w:num>
  <w:num w:numId="84">
    <w:abstractNumId w:val="88"/>
  </w:num>
  <w:num w:numId="85">
    <w:abstractNumId w:val="63"/>
  </w:num>
  <w:num w:numId="86">
    <w:abstractNumId w:val="82"/>
  </w:num>
  <w:num w:numId="87">
    <w:abstractNumId w:val="87"/>
  </w:num>
  <w:num w:numId="88">
    <w:abstractNumId w:val="43"/>
  </w:num>
  <w:num w:numId="89">
    <w:abstractNumId w:val="9"/>
  </w:num>
  <w:num w:numId="90">
    <w:abstractNumId w:val="113"/>
  </w:num>
  <w:num w:numId="91">
    <w:abstractNumId w:val="101"/>
  </w:num>
  <w:num w:numId="92">
    <w:abstractNumId w:val="80"/>
  </w:num>
  <w:num w:numId="93">
    <w:abstractNumId w:val="92"/>
  </w:num>
  <w:num w:numId="94">
    <w:abstractNumId w:val="36"/>
  </w:num>
  <w:num w:numId="95">
    <w:abstractNumId w:val="13"/>
  </w:num>
  <w:num w:numId="96">
    <w:abstractNumId w:val="52"/>
  </w:num>
  <w:num w:numId="97">
    <w:abstractNumId w:val="60"/>
  </w:num>
  <w:num w:numId="98">
    <w:abstractNumId w:val="25"/>
  </w:num>
  <w:num w:numId="99">
    <w:abstractNumId w:val="54"/>
  </w:num>
  <w:num w:numId="100">
    <w:abstractNumId w:val="94"/>
  </w:num>
  <w:num w:numId="101">
    <w:abstractNumId w:val="22"/>
  </w:num>
  <w:num w:numId="102">
    <w:abstractNumId w:val="110"/>
  </w:num>
  <w:num w:numId="103">
    <w:abstractNumId w:val="71"/>
  </w:num>
  <w:num w:numId="104">
    <w:abstractNumId w:val="64"/>
  </w:num>
  <w:num w:numId="105">
    <w:abstractNumId w:val="48"/>
  </w:num>
  <w:num w:numId="106">
    <w:abstractNumId w:val="65"/>
  </w:num>
  <w:num w:numId="107">
    <w:abstractNumId w:val="61"/>
  </w:num>
  <w:num w:numId="108">
    <w:abstractNumId w:val="59"/>
  </w:num>
  <w:num w:numId="109">
    <w:abstractNumId w:val="84"/>
  </w:num>
  <w:num w:numId="110">
    <w:abstractNumId w:val="42"/>
  </w:num>
  <w:num w:numId="111">
    <w:abstractNumId w:val="8"/>
  </w:num>
  <w:num w:numId="112">
    <w:abstractNumId w:val="57"/>
  </w:num>
  <w:num w:numId="113">
    <w:abstractNumId w:val="70"/>
  </w:num>
  <w:num w:numId="114">
    <w:abstractNumId w:val="0"/>
  </w:num>
  <w:num w:numId="115">
    <w:abstractNumId w:val="15"/>
  </w:num>
  <w:num w:numId="116">
    <w:abstractNumId w:val="77"/>
  </w:num>
  <w:num w:numId="117">
    <w:abstractNumId w:val="23"/>
  </w:num>
  <w:num w:numId="118">
    <w:abstractNumId w:val="85"/>
  </w:num>
  <w:num w:numId="119">
    <w:abstractNumId w:val="4"/>
  </w:num>
  <w:num w:numId="120">
    <w:abstractNumId w:val="37"/>
  </w:num>
  <w:num w:numId="121">
    <w:abstractNumId w:val="53"/>
  </w:num>
  <w:num w:numId="122">
    <w:abstractNumId w:val="107"/>
  </w:num>
  <w:num w:numId="12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76D"/>
    <w:rsid w:val="0004484B"/>
    <w:rsid w:val="00091788"/>
    <w:rsid w:val="00092032"/>
    <w:rsid w:val="000A4F60"/>
    <w:rsid w:val="0010348A"/>
    <w:rsid w:val="0010705F"/>
    <w:rsid w:val="00115159"/>
    <w:rsid w:val="00122CFF"/>
    <w:rsid w:val="001527D0"/>
    <w:rsid w:val="0020676D"/>
    <w:rsid w:val="0020774B"/>
    <w:rsid w:val="00275772"/>
    <w:rsid w:val="002C33DD"/>
    <w:rsid w:val="002C39B8"/>
    <w:rsid w:val="002E440C"/>
    <w:rsid w:val="00335E6B"/>
    <w:rsid w:val="003857DA"/>
    <w:rsid w:val="00393605"/>
    <w:rsid w:val="00394381"/>
    <w:rsid w:val="003E41F0"/>
    <w:rsid w:val="004004E5"/>
    <w:rsid w:val="004104DE"/>
    <w:rsid w:val="00427757"/>
    <w:rsid w:val="00495232"/>
    <w:rsid w:val="004B2A94"/>
    <w:rsid w:val="004F0403"/>
    <w:rsid w:val="00504007"/>
    <w:rsid w:val="00522F9A"/>
    <w:rsid w:val="005C3CFC"/>
    <w:rsid w:val="00601178"/>
    <w:rsid w:val="006829A6"/>
    <w:rsid w:val="0069746B"/>
    <w:rsid w:val="006A6A05"/>
    <w:rsid w:val="007438CA"/>
    <w:rsid w:val="0074783D"/>
    <w:rsid w:val="007A39B2"/>
    <w:rsid w:val="00862350"/>
    <w:rsid w:val="008B4560"/>
    <w:rsid w:val="008D3688"/>
    <w:rsid w:val="008D5777"/>
    <w:rsid w:val="008F3351"/>
    <w:rsid w:val="00923415"/>
    <w:rsid w:val="0097146F"/>
    <w:rsid w:val="00997EE4"/>
    <w:rsid w:val="00A37608"/>
    <w:rsid w:val="00AC0EA8"/>
    <w:rsid w:val="00B22BAF"/>
    <w:rsid w:val="00B260B0"/>
    <w:rsid w:val="00B74364"/>
    <w:rsid w:val="00B83544"/>
    <w:rsid w:val="00BB555D"/>
    <w:rsid w:val="00C3687A"/>
    <w:rsid w:val="00C37C3E"/>
    <w:rsid w:val="00C44350"/>
    <w:rsid w:val="00CF3BEE"/>
    <w:rsid w:val="00DB22BA"/>
    <w:rsid w:val="00DE38C2"/>
    <w:rsid w:val="00DF6069"/>
    <w:rsid w:val="00E24F69"/>
    <w:rsid w:val="00E62B64"/>
    <w:rsid w:val="00E730DA"/>
    <w:rsid w:val="00E9302E"/>
    <w:rsid w:val="00EB61DF"/>
    <w:rsid w:val="00EB7A8C"/>
    <w:rsid w:val="00F22B35"/>
    <w:rsid w:val="00F25A47"/>
    <w:rsid w:val="00F41FC7"/>
    <w:rsid w:val="00F6448A"/>
    <w:rsid w:val="00F65625"/>
    <w:rsid w:val="00F93EDE"/>
    <w:rsid w:val="200607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exact"/>
      <w:ind w:firstLine="227"/>
      <w:jc w:val="both"/>
    </w:pPr>
    <w:rPr>
      <w:rFonts w:ascii="Times New Roman" w:hAnsi="Times New Roman" w:eastAsia="Times New Roman" w:cs="Times New Roman"/>
      <w:color w:val="000000"/>
      <w:sz w:val="20"/>
      <w:lang w:val="ru-RU" w:eastAsia="ru-RU" w:bidi="ar-SA"/>
    </w:rPr>
  </w:style>
  <w:style w:type="paragraph" w:styleId="2">
    <w:name w:val="heading 1"/>
    <w:basedOn w:val="1"/>
    <w:next w:val="1"/>
    <w:link w:val="32"/>
    <w:qFormat/>
    <w:uiPriority w:val="9"/>
    <w:pPr>
      <w:keepNext/>
      <w:keepLines/>
      <w:spacing w:before="240"/>
      <w:outlineLvl w:val="0"/>
    </w:pPr>
    <w:rPr>
      <w:rFonts w:asciiTheme="majorHAnsi" w:hAnsiTheme="majorHAnsi"/>
      <w:color w:val="2F5597" w:themeColor="accent1" w:themeShade="BF"/>
      <w:sz w:val="32"/>
    </w:rPr>
  </w:style>
  <w:style w:type="paragraph" w:styleId="3">
    <w:name w:val="heading 2"/>
    <w:basedOn w:val="1"/>
    <w:next w:val="1"/>
    <w:link w:val="33"/>
    <w:qFormat/>
    <w:uiPriority w:val="9"/>
    <w:pPr>
      <w:keepNext/>
      <w:keepLines/>
      <w:spacing w:before="40"/>
      <w:outlineLvl w:val="1"/>
    </w:pPr>
    <w:rPr>
      <w:rFonts w:asciiTheme="majorHAnsi" w:hAnsiTheme="majorHAnsi"/>
      <w:color w:val="2F5597" w:themeColor="accent1" w:themeShade="BF"/>
      <w:sz w:val="26"/>
    </w:rPr>
  </w:style>
  <w:style w:type="paragraph" w:styleId="4">
    <w:name w:val="heading 3"/>
    <w:basedOn w:val="1"/>
    <w:next w:val="1"/>
    <w:link w:val="34"/>
    <w:qFormat/>
    <w:uiPriority w:val="9"/>
    <w:pPr>
      <w:keepNext/>
      <w:keepLines/>
      <w:spacing w:before="40"/>
      <w:outlineLvl w:val="2"/>
    </w:pPr>
    <w:rPr>
      <w:rFonts w:asciiTheme="majorHAnsi" w:hAnsiTheme="majorHAnsi"/>
      <w:color w:val="203864" w:themeColor="accent1" w:themeShade="80"/>
      <w:sz w:val="24"/>
    </w:rPr>
  </w:style>
  <w:style w:type="paragraph" w:styleId="5">
    <w:name w:val="heading 4"/>
    <w:basedOn w:val="1"/>
    <w:next w:val="1"/>
    <w:link w:val="35"/>
    <w:qFormat/>
    <w:uiPriority w:val="9"/>
    <w:pPr>
      <w:keepNext/>
      <w:keepLines/>
      <w:spacing w:before="40"/>
      <w:outlineLvl w:val="3"/>
    </w:pPr>
    <w:rPr>
      <w:rFonts w:asciiTheme="majorHAnsi" w:hAnsiTheme="majorHAnsi"/>
      <w:i/>
      <w:color w:val="2F5597" w:themeColor="accent1" w:themeShade="BF"/>
    </w:rPr>
  </w:style>
  <w:style w:type="paragraph" w:styleId="6">
    <w:name w:val="heading 5"/>
    <w:next w:val="1"/>
    <w:link w:val="36"/>
    <w:qFormat/>
    <w:uiPriority w:val="9"/>
    <w:pPr>
      <w:spacing w:before="120" w:after="120" w:line="264"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107"/>
    <w:semiHidden/>
    <w:unhideWhenUsed/>
    <w:qFormat/>
    <w:uiPriority w:val="99"/>
    <w:pPr>
      <w:spacing w:line="240" w:lineRule="auto"/>
      <w:ind w:firstLine="0"/>
      <w:jc w:val="left"/>
    </w:pPr>
    <w:rPr>
      <w:rFonts w:ascii="Tahoma" w:hAnsi="Tahoma" w:cs="Tahoma" w:eastAsiaTheme="minorEastAsia"/>
      <w:color w:val="auto"/>
      <w:sz w:val="16"/>
      <w:szCs w:val="16"/>
    </w:rPr>
  </w:style>
  <w:style w:type="paragraph" w:styleId="10">
    <w:name w:val="Body Text"/>
    <w:basedOn w:val="1"/>
    <w:link w:val="55"/>
    <w:qFormat/>
    <w:uiPriority w:val="1"/>
    <w:pPr>
      <w:widowControl w:val="0"/>
      <w:spacing w:line="240" w:lineRule="auto"/>
      <w:ind w:left="157" w:right="155" w:firstLine="226"/>
    </w:pPr>
    <w:rPr>
      <w:rFonts w:ascii="Bookman Old Style" w:hAnsi="Bookman Old Style"/>
    </w:rPr>
  </w:style>
  <w:style w:type="paragraph" w:styleId="11">
    <w:name w:val="footer"/>
    <w:basedOn w:val="1"/>
    <w:link w:val="104"/>
    <w:unhideWhenUsed/>
    <w:qFormat/>
    <w:uiPriority w:val="99"/>
    <w:pPr>
      <w:tabs>
        <w:tab w:val="center" w:pos="4677"/>
        <w:tab w:val="right" w:pos="9355"/>
      </w:tabs>
      <w:spacing w:line="240" w:lineRule="auto"/>
      <w:ind w:firstLine="0"/>
      <w:jc w:val="left"/>
    </w:pPr>
    <w:rPr>
      <w:rFonts w:asciiTheme="minorHAnsi" w:hAnsiTheme="minorHAnsi" w:eastAsiaTheme="minorEastAsia" w:cstheme="minorBidi"/>
      <w:color w:val="auto"/>
      <w:sz w:val="22"/>
      <w:szCs w:val="22"/>
    </w:rPr>
  </w:style>
  <w:style w:type="character" w:styleId="12">
    <w:name w:val="footnote reference"/>
    <w:basedOn w:val="7"/>
    <w:link w:val="13"/>
    <w:qFormat/>
    <w:uiPriority w:val="0"/>
    <w:rPr>
      <w:vertAlign w:val="superscript"/>
    </w:rPr>
  </w:style>
  <w:style w:type="paragraph" w:customStyle="1" w:styleId="13">
    <w:name w:val="Знак сноски1"/>
    <w:basedOn w:val="14"/>
    <w:link w:val="12"/>
    <w:qFormat/>
    <w:uiPriority w:val="0"/>
    <w:rPr>
      <w:vertAlign w:val="superscript"/>
    </w:rPr>
  </w:style>
  <w:style w:type="paragraph" w:customStyle="1" w:styleId="14">
    <w:name w:val="Основной шрифт абзаца1"/>
    <w:qFormat/>
    <w:uiPriority w:val="0"/>
    <w:pPr>
      <w:spacing w:after="160" w:line="264" w:lineRule="auto"/>
    </w:pPr>
    <w:rPr>
      <w:rFonts w:eastAsia="Times New Roman" w:cs="Times New Roman" w:asciiTheme="minorHAnsi" w:hAnsiTheme="minorHAnsi"/>
      <w:color w:val="000000"/>
      <w:sz w:val="22"/>
      <w:lang w:val="ru-RU" w:eastAsia="ru-RU" w:bidi="ar-SA"/>
    </w:rPr>
  </w:style>
  <w:style w:type="paragraph" w:styleId="15">
    <w:name w:val="header"/>
    <w:basedOn w:val="1"/>
    <w:link w:val="86"/>
    <w:qFormat/>
    <w:uiPriority w:val="99"/>
    <w:pPr>
      <w:tabs>
        <w:tab w:val="center" w:pos="4677"/>
        <w:tab w:val="right" w:pos="9355"/>
      </w:tabs>
      <w:spacing w:line="240" w:lineRule="auto"/>
    </w:pPr>
  </w:style>
  <w:style w:type="character" w:styleId="16">
    <w:name w:val="Hyperlink"/>
    <w:basedOn w:val="7"/>
    <w:link w:val="17"/>
    <w:qFormat/>
    <w:uiPriority w:val="99"/>
    <w:rPr>
      <w:color w:val="0563C1" w:themeColor="hyperlink"/>
      <w:u w:val="single"/>
      <w14:textFill>
        <w14:solidFill>
          <w14:schemeClr w14:val="hlink"/>
        </w14:solidFill>
      </w14:textFill>
    </w:rPr>
  </w:style>
  <w:style w:type="paragraph" w:customStyle="1" w:styleId="17">
    <w:name w:val="Гиперссылка1"/>
    <w:basedOn w:val="14"/>
    <w:link w:val="16"/>
    <w:qFormat/>
    <w:uiPriority w:val="0"/>
    <w:rPr>
      <w:color w:val="0563C1" w:themeColor="hyperlink"/>
      <w:u w:val="single"/>
      <w14:textFill>
        <w14:solidFill>
          <w14:schemeClr w14:val="hlink"/>
        </w14:solidFill>
      </w14:textFill>
    </w:rPr>
  </w:style>
  <w:style w:type="paragraph" w:styleId="18">
    <w:name w:val="Normal (Web)"/>
    <w:basedOn w:val="1"/>
    <w:link w:val="73"/>
    <w:qFormat/>
    <w:uiPriority w:val="99"/>
    <w:pPr>
      <w:spacing w:beforeAutospacing="1" w:afterAutospacing="1" w:line="240" w:lineRule="auto"/>
      <w:ind w:firstLine="0"/>
      <w:jc w:val="left"/>
    </w:pPr>
    <w:rPr>
      <w:sz w:val="24"/>
    </w:rPr>
  </w:style>
  <w:style w:type="paragraph" w:styleId="19">
    <w:name w:val="Subtitle"/>
    <w:next w:val="1"/>
    <w:link w:val="91"/>
    <w:qFormat/>
    <w:uiPriority w:val="11"/>
    <w:pPr>
      <w:spacing w:after="160" w:line="264" w:lineRule="auto"/>
      <w:jc w:val="both"/>
    </w:pPr>
    <w:rPr>
      <w:rFonts w:ascii="XO Thames" w:hAnsi="XO Thames" w:eastAsia="Times New Roman" w:cs="Times New Roman"/>
      <w:i/>
      <w:color w:val="000000"/>
      <w:sz w:val="24"/>
      <w:lang w:val="ru-RU" w:eastAsia="ru-RU" w:bidi="ar-SA"/>
    </w:rPr>
  </w:style>
  <w:style w:type="table" w:styleId="20">
    <w:name w:val="Table Grid"/>
    <w:basedOn w:val="8"/>
    <w:qFormat/>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1">
    <w:name w:val="Title"/>
    <w:next w:val="1"/>
    <w:link w:val="92"/>
    <w:qFormat/>
    <w:uiPriority w:val="10"/>
    <w:pPr>
      <w:spacing w:before="567" w:after="567" w:line="264" w:lineRule="auto"/>
      <w:jc w:val="center"/>
    </w:pPr>
    <w:rPr>
      <w:rFonts w:ascii="XO Thames" w:hAnsi="XO Thames" w:eastAsia="Times New Roman" w:cs="Times New Roman"/>
      <w:b/>
      <w:caps/>
      <w:color w:val="000000"/>
      <w:sz w:val="40"/>
      <w:lang w:val="ru-RU" w:eastAsia="ru-RU" w:bidi="ar-SA"/>
    </w:rPr>
  </w:style>
  <w:style w:type="paragraph" w:styleId="22">
    <w:name w:val="toc 1"/>
    <w:basedOn w:val="1"/>
    <w:next w:val="1"/>
    <w:link w:val="69"/>
    <w:qFormat/>
    <w:uiPriority w:val="39"/>
    <w:pPr>
      <w:spacing w:after="100"/>
    </w:pPr>
  </w:style>
  <w:style w:type="paragraph" w:styleId="23">
    <w:name w:val="toc 2"/>
    <w:basedOn w:val="1"/>
    <w:next w:val="1"/>
    <w:link w:val="39"/>
    <w:qFormat/>
    <w:uiPriority w:val="39"/>
    <w:pPr>
      <w:spacing w:after="100"/>
      <w:ind w:left="200" w:firstLine="0"/>
    </w:pPr>
  </w:style>
  <w:style w:type="paragraph" w:styleId="24">
    <w:name w:val="toc 3"/>
    <w:basedOn w:val="1"/>
    <w:next w:val="1"/>
    <w:link w:val="64"/>
    <w:qFormat/>
    <w:uiPriority w:val="39"/>
    <w:pPr>
      <w:spacing w:after="100"/>
      <w:ind w:left="400" w:firstLine="0"/>
    </w:pPr>
  </w:style>
  <w:style w:type="paragraph" w:styleId="25">
    <w:name w:val="toc 4"/>
    <w:next w:val="1"/>
    <w:link w:val="42"/>
    <w:qFormat/>
    <w:uiPriority w:val="39"/>
    <w:pPr>
      <w:spacing w:after="160" w:line="264" w:lineRule="auto"/>
      <w:ind w:left="600"/>
    </w:pPr>
    <w:rPr>
      <w:rFonts w:ascii="XO Thames" w:hAnsi="XO Thames" w:eastAsia="Times New Roman" w:cs="Times New Roman"/>
      <w:color w:val="000000"/>
      <w:sz w:val="28"/>
      <w:lang w:val="ru-RU" w:eastAsia="ru-RU" w:bidi="ar-SA"/>
    </w:rPr>
  </w:style>
  <w:style w:type="paragraph" w:styleId="26">
    <w:name w:val="toc 5"/>
    <w:next w:val="1"/>
    <w:link w:val="81"/>
    <w:qFormat/>
    <w:uiPriority w:val="39"/>
    <w:pPr>
      <w:spacing w:after="160" w:line="264" w:lineRule="auto"/>
      <w:ind w:left="800"/>
    </w:pPr>
    <w:rPr>
      <w:rFonts w:ascii="XO Thames" w:hAnsi="XO Thames" w:eastAsia="Times New Roman" w:cs="Times New Roman"/>
      <w:color w:val="000000"/>
      <w:sz w:val="28"/>
      <w:lang w:val="ru-RU" w:eastAsia="ru-RU" w:bidi="ar-SA"/>
    </w:rPr>
  </w:style>
  <w:style w:type="paragraph" w:styleId="27">
    <w:name w:val="toc 6"/>
    <w:next w:val="1"/>
    <w:link w:val="43"/>
    <w:qFormat/>
    <w:uiPriority w:val="39"/>
    <w:pPr>
      <w:spacing w:after="160" w:line="264" w:lineRule="auto"/>
      <w:ind w:left="1000"/>
    </w:pPr>
    <w:rPr>
      <w:rFonts w:ascii="XO Thames" w:hAnsi="XO Thames" w:eastAsia="Times New Roman" w:cs="Times New Roman"/>
      <w:color w:val="000000"/>
      <w:sz w:val="28"/>
      <w:lang w:val="ru-RU" w:eastAsia="ru-RU" w:bidi="ar-SA"/>
    </w:rPr>
  </w:style>
  <w:style w:type="paragraph" w:styleId="28">
    <w:name w:val="toc 7"/>
    <w:next w:val="1"/>
    <w:link w:val="44"/>
    <w:qFormat/>
    <w:uiPriority w:val="39"/>
    <w:pPr>
      <w:spacing w:after="160" w:line="264" w:lineRule="auto"/>
      <w:ind w:left="1200"/>
    </w:pPr>
    <w:rPr>
      <w:rFonts w:ascii="XO Thames" w:hAnsi="XO Thames" w:eastAsia="Times New Roman" w:cs="Times New Roman"/>
      <w:color w:val="000000"/>
      <w:sz w:val="28"/>
      <w:lang w:val="ru-RU" w:eastAsia="ru-RU" w:bidi="ar-SA"/>
    </w:rPr>
  </w:style>
  <w:style w:type="paragraph" w:styleId="29">
    <w:name w:val="toc 8"/>
    <w:next w:val="1"/>
    <w:link w:val="74"/>
    <w:qFormat/>
    <w:uiPriority w:val="39"/>
    <w:pPr>
      <w:spacing w:after="160" w:line="264" w:lineRule="auto"/>
      <w:ind w:left="1400"/>
    </w:pPr>
    <w:rPr>
      <w:rFonts w:ascii="XO Thames" w:hAnsi="XO Thames" w:eastAsia="Times New Roman" w:cs="Times New Roman"/>
      <w:color w:val="000000"/>
      <w:sz w:val="28"/>
      <w:lang w:val="ru-RU" w:eastAsia="ru-RU" w:bidi="ar-SA"/>
    </w:rPr>
  </w:style>
  <w:style w:type="paragraph" w:styleId="30">
    <w:name w:val="toc 9"/>
    <w:next w:val="1"/>
    <w:link w:val="72"/>
    <w:qFormat/>
    <w:uiPriority w:val="39"/>
    <w:pPr>
      <w:spacing w:after="160" w:line="264" w:lineRule="auto"/>
      <w:ind w:left="1600"/>
    </w:pPr>
    <w:rPr>
      <w:rFonts w:ascii="XO Thames" w:hAnsi="XO Thames" w:eastAsia="Times New Roman" w:cs="Times New Roman"/>
      <w:color w:val="000000"/>
      <w:sz w:val="28"/>
      <w:lang w:val="ru-RU" w:eastAsia="ru-RU" w:bidi="ar-SA"/>
    </w:rPr>
  </w:style>
  <w:style w:type="character" w:customStyle="1" w:styleId="31">
    <w:name w:val="Обычный1"/>
    <w:uiPriority w:val="0"/>
    <w:rPr>
      <w:rFonts w:ascii="Times New Roman" w:hAnsi="Times New Roman"/>
      <w:sz w:val="20"/>
    </w:rPr>
  </w:style>
  <w:style w:type="character" w:customStyle="1" w:styleId="32">
    <w:name w:val="Заголовок 1 Знак"/>
    <w:basedOn w:val="31"/>
    <w:link w:val="2"/>
    <w:uiPriority w:val="9"/>
    <w:rPr>
      <w:rFonts w:asciiTheme="majorHAnsi" w:hAnsiTheme="majorHAnsi"/>
      <w:color w:val="2F5597" w:themeColor="accent1" w:themeShade="BF"/>
      <w:sz w:val="32"/>
    </w:rPr>
  </w:style>
  <w:style w:type="character" w:customStyle="1" w:styleId="33">
    <w:name w:val="Заголовок 2 Знак"/>
    <w:basedOn w:val="31"/>
    <w:link w:val="3"/>
    <w:uiPriority w:val="0"/>
    <w:rPr>
      <w:rFonts w:asciiTheme="majorHAnsi" w:hAnsiTheme="majorHAnsi"/>
      <w:color w:val="2F5597" w:themeColor="accent1" w:themeShade="BF"/>
      <w:sz w:val="26"/>
    </w:rPr>
  </w:style>
  <w:style w:type="character" w:customStyle="1" w:styleId="34">
    <w:name w:val="Заголовок 3 Знак"/>
    <w:basedOn w:val="31"/>
    <w:link w:val="4"/>
    <w:uiPriority w:val="9"/>
    <w:rPr>
      <w:rFonts w:asciiTheme="majorHAnsi" w:hAnsiTheme="majorHAnsi"/>
      <w:color w:val="203864" w:themeColor="accent1" w:themeShade="80"/>
      <w:sz w:val="24"/>
    </w:rPr>
  </w:style>
  <w:style w:type="character" w:customStyle="1" w:styleId="35">
    <w:name w:val="Заголовок 4 Знак"/>
    <w:basedOn w:val="31"/>
    <w:link w:val="5"/>
    <w:uiPriority w:val="0"/>
    <w:rPr>
      <w:rFonts w:asciiTheme="majorHAnsi" w:hAnsiTheme="majorHAnsi"/>
      <w:i/>
      <w:color w:val="2F5597" w:themeColor="accent1" w:themeShade="BF"/>
      <w:sz w:val="20"/>
    </w:rPr>
  </w:style>
  <w:style w:type="character" w:customStyle="1" w:styleId="36">
    <w:name w:val="Заголовок 5 Знак"/>
    <w:link w:val="6"/>
    <w:qFormat/>
    <w:uiPriority w:val="0"/>
    <w:rPr>
      <w:rFonts w:ascii="XO Thames" w:hAnsi="XO Thames"/>
      <w:b/>
      <w:sz w:val="22"/>
    </w:rPr>
  </w:style>
  <w:style w:type="paragraph" w:customStyle="1" w:styleId="37">
    <w:name w:val="c32"/>
    <w:basedOn w:val="14"/>
    <w:link w:val="38"/>
    <w:qFormat/>
    <w:uiPriority w:val="0"/>
  </w:style>
  <w:style w:type="character" w:customStyle="1" w:styleId="38">
    <w:name w:val="c321"/>
    <w:basedOn w:val="7"/>
    <w:link w:val="37"/>
    <w:qFormat/>
    <w:uiPriority w:val="0"/>
  </w:style>
  <w:style w:type="character" w:customStyle="1" w:styleId="39">
    <w:name w:val="Оглавление 2 Знак"/>
    <w:basedOn w:val="31"/>
    <w:link w:val="23"/>
    <w:uiPriority w:val="0"/>
    <w:rPr>
      <w:rFonts w:ascii="Times New Roman" w:hAnsi="Times New Roman"/>
      <w:sz w:val="20"/>
    </w:rPr>
  </w:style>
  <w:style w:type="paragraph" w:customStyle="1" w:styleId="40">
    <w:name w:val="c11"/>
    <w:basedOn w:val="14"/>
    <w:link w:val="41"/>
    <w:qFormat/>
    <w:uiPriority w:val="0"/>
  </w:style>
  <w:style w:type="character" w:customStyle="1" w:styleId="41">
    <w:name w:val="c111"/>
    <w:basedOn w:val="7"/>
    <w:link w:val="40"/>
    <w:qFormat/>
    <w:uiPriority w:val="0"/>
  </w:style>
  <w:style w:type="character" w:customStyle="1" w:styleId="42">
    <w:name w:val="Оглавление 4 Знак"/>
    <w:link w:val="25"/>
    <w:qFormat/>
    <w:uiPriority w:val="0"/>
    <w:rPr>
      <w:rFonts w:ascii="XO Thames" w:hAnsi="XO Thames"/>
      <w:sz w:val="28"/>
    </w:rPr>
  </w:style>
  <w:style w:type="character" w:customStyle="1" w:styleId="43">
    <w:name w:val="Оглавление 6 Знак"/>
    <w:link w:val="27"/>
    <w:qFormat/>
    <w:uiPriority w:val="0"/>
    <w:rPr>
      <w:rFonts w:ascii="XO Thames" w:hAnsi="XO Thames"/>
      <w:sz w:val="28"/>
    </w:rPr>
  </w:style>
  <w:style w:type="character" w:customStyle="1" w:styleId="44">
    <w:name w:val="Оглавление 7 Знак"/>
    <w:link w:val="28"/>
    <w:qFormat/>
    <w:uiPriority w:val="0"/>
    <w:rPr>
      <w:rFonts w:ascii="XO Thames" w:hAnsi="XO Thames"/>
      <w:sz w:val="28"/>
    </w:rPr>
  </w:style>
  <w:style w:type="paragraph" w:customStyle="1" w:styleId="45">
    <w:name w:val="TOC Heading"/>
    <w:basedOn w:val="2"/>
    <w:next w:val="1"/>
    <w:link w:val="46"/>
    <w:qFormat/>
    <w:uiPriority w:val="0"/>
    <w:pPr>
      <w:spacing w:line="264" w:lineRule="auto"/>
      <w:ind w:firstLine="0"/>
      <w:jc w:val="left"/>
      <w:outlineLvl w:val="8"/>
    </w:pPr>
  </w:style>
  <w:style w:type="character" w:customStyle="1" w:styleId="46">
    <w:name w:val="Заголовок оглавления Знак"/>
    <w:basedOn w:val="32"/>
    <w:link w:val="45"/>
    <w:qFormat/>
    <w:uiPriority w:val="0"/>
    <w:rPr>
      <w:rFonts w:asciiTheme="majorHAnsi" w:hAnsiTheme="majorHAnsi"/>
      <w:color w:val="2F5597" w:themeColor="accent1" w:themeShade="BF"/>
      <w:sz w:val="32"/>
    </w:rPr>
  </w:style>
  <w:style w:type="paragraph" w:customStyle="1" w:styleId="47">
    <w:name w:val="Подзаг"/>
    <w:basedOn w:val="1"/>
    <w:link w:val="48"/>
    <w:qFormat/>
    <w:uiPriority w:val="0"/>
    <w:pPr>
      <w:widowControl w:val="0"/>
      <w:spacing w:line="240" w:lineRule="auto"/>
      <w:ind w:firstLine="0"/>
      <w:jc w:val="left"/>
    </w:pPr>
    <w:rPr>
      <w:rFonts w:ascii="Arial" w:hAnsi="Arial"/>
      <w:b/>
    </w:rPr>
  </w:style>
  <w:style w:type="character" w:customStyle="1" w:styleId="48">
    <w:name w:val="Подзаг1"/>
    <w:basedOn w:val="31"/>
    <w:link w:val="47"/>
    <w:qFormat/>
    <w:uiPriority w:val="0"/>
    <w:rPr>
      <w:rFonts w:ascii="Arial" w:hAnsi="Arial"/>
      <w:b/>
      <w:color w:val="000000"/>
      <w:sz w:val="20"/>
    </w:rPr>
  </w:style>
  <w:style w:type="paragraph" w:customStyle="1" w:styleId="49">
    <w:name w:val="c25"/>
    <w:basedOn w:val="1"/>
    <w:link w:val="50"/>
    <w:qFormat/>
    <w:uiPriority w:val="0"/>
    <w:pPr>
      <w:spacing w:beforeAutospacing="1" w:afterAutospacing="1" w:line="240" w:lineRule="auto"/>
      <w:ind w:firstLine="0"/>
      <w:jc w:val="left"/>
    </w:pPr>
    <w:rPr>
      <w:sz w:val="24"/>
    </w:rPr>
  </w:style>
  <w:style w:type="character" w:customStyle="1" w:styleId="50">
    <w:name w:val="c251"/>
    <w:basedOn w:val="31"/>
    <w:link w:val="49"/>
    <w:qFormat/>
    <w:uiPriority w:val="0"/>
    <w:rPr>
      <w:rFonts w:ascii="Times New Roman" w:hAnsi="Times New Roman"/>
      <w:sz w:val="24"/>
    </w:rPr>
  </w:style>
  <w:style w:type="paragraph" w:customStyle="1" w:styleId="51">
    <w:name w:val="s_10"/>
    <w:basedOn w:val="14"/>
    <w:link w:val="52"/>
    <w:qFormat/>
    <w:uiPriority w:val="0"/>
  </w:style>
  <w:style w:type="character" w:customStyle="1" w:styleId="52">
    <w:name w:val="s_101"/>
    <w:basedOn w:val="7"/>
    <w:link w:val="51"/>
    <w:qFormat/>
    <w:uiPriority w:val="0"/>
  </w:style>
  <w:style w:type="paragraph" w:customStyle="1" w:styleId="53">
    <w:name w:val="c1"/>
    <w:basedOn w:val="1"/>
    <w:link w:val="54"/>
    <w:qFormat/>
    <w:uiPriority w:val="0"/>
    <w:pPr>
      <w:spacing w:beforeAutospacing="1" w:afterAutospacing="1" w:line="240" w:lineRule="auto"/>
      <w:ind w:firstLine="0"/>
      <w:jc w:val="left"/>
    </w:pPr>
    <w:rPr>
      <w:sz w:val="24"/>
    </w:rPr>
  </w:style>
  <w:style w:type="character" w:customStyle="1" w:styleId="54">
    <w:name w:val="c122"/>
    <w:basedOn w:val="31"/>
    <w:link w:val="53"/>
    <w:qFormat/>
    <w:uiPriority w:val="0"/>
    <w:rPr>
      <w:rFonts w:ascii="Times New Roman" w:hAnsi="Times New Roman"/>
      <w:sz w:val="24"/>
    </w:rPr>
  </w:style>
  <w:style w:type="character" w:customStyle="1" w:styleId="55">
    <w:name w:val="Основной текст Знак"/>
    <w:basedOn w:val="31"/>
    <w:link w:val="10"/>
    <w:qFormat/>
    <w:uiPriority w:val="1"/>
    <w:rPr>
      <w:rFonts w:ascii="Bookman Old Style" w:hAnsi="Bookman Old Style"/>
      <w:sz w:val="20"/>
    </w:rPr>
  </w:style>
  <w:style w:type="paragraph" w:customStyle="1" w:styleId="56">
    <w:name w:val="c49"/>
    <w:basedOn w:val="1"/>
    <w:link w:val="57"/>
    <w:qFormat/>
    <w:uiPriority w:val="0"/>
    <w:pPr>
      <w:spacing w:beforeAutospacing="1" w:afterAutospacing="1" w:line="240" w:lineRule="auto"/>
      <w:ind w:firstLine="0"/>
      <w:jc w:val="left"/>
    </w:pPr>
    <w:rPr>
      <w:sz w:val="24"/>
    </w:rPr>
  </w:style>
  <w:style w:type="character" w:customStyle="1" w:styleId="57">
    <w:name w:val="c491"/>
    <w:basedOn w:val="31"/>
    <w:link w:val="56"/>
    <w:qFormat/>
    <w:uiPriority w:val="0"/>
    <w:rPr>
      <w:rFonts w:ascii="Times New Roman" w:hAnsi="Times New Roman"/>
      <w:sz w:val="24"/>
    </w:rPr>
  </w:style>
  <w:style w:type="paragraph" w:customStyle="1" w:styleId="58">
    <w:name w:val="Italic"/>
    <w:link w:val="59"/>
    <w:qFormat/>
    <w:uiPriority w:val="0"/>
    <w:pPr>
      <w:spacing w:after="160" w:line="264" w:lineRule="auto"/>
    </w:pPr>
    <w:rPr>
      <w:rFonts w:eastAsia="Times New Roman" w:cs="Times New Roman" w:asciiTheme="minorHAnsi" w:hAnsiTheme="minorHAnsi"/>
      <w:i/>
      <w:color w:val="000000"/>
      <w:sz w:val="22"/>
      <w:lang w:val="ru-RU" w:eastAsia="ru-RU" w:bidi="ar-SA"/>
    </w:rPr>
  </w:style>
  <w:style w:type="character" w:customStyle="1" w:styleId="59">
    <w:name w:val="Italic1"/>
    <w:link w:val="58"/>
    <w:qFormat/>
    <w:uiPriority w:val="0"/>
    <w:rPr>
      <w:i/>
    </w:rPr>
  </w:style>
  <w:style w:type="paragraph" w:styleId="60">
    <w:name w:val="List Paragraph"/>
    <w:basedOn w:val="1"/>
    <w:link w:val="61"/>
    <w:qFormat/>
    <w:uiPriority w:val="34"/>
    <w:pPr>
      <w:ind w:left="720" w:firstLine="0"/>
      <w:contextualSpacing/>
    </w:pPr>
  </w:style>
  <w:style w:type="character" w:customStyle="1" w:styleId="61">
    <w:name w:val="Абзац списка Знак"/>
    <w:basedOn w:val="31"/>
    <w:link w:val="60"/>
    <w:qFormat/>
    <w:uiPriority w:val="34"/>
    <w:rPr>
      <w:rFonts w:ascii="Times New Roman" w:hAnsi="Times New Roman"/>
      <w:sz w:val="20"/>
    </w:rPr>
  </w:style>
  <w:style w:type="paragraph" w:customStyle="1" w:styleId="62">
    <w:name w:val="c0"/>
    <w:basedOn w:val="14"/>
    <w:link w:val="63"/>
    <w:qFormat/>
    <w:uiPriority w:val="0"/>
  </w:style>
  <w:style w:type="character" w:customStyle="1" w:styleId="63">
    <w:name w:val="c01"/>
    <w:basedOn w:val="7"/>
    <w:link w:val="62"/>
    <w:qFormat/>
    <w:uiPriority w:val="0"/>
  </w:style>
  <w:style w:type="character" w:customStyle="1" w:styleId="64">
    <w:name w:val="Оглавление 3 Знак"/>
    <w:basedOn w:val="31"/>
    <w:link w:val="24"/>
    <w:qFormat/>
    <w:uiPriority w:val="0"/>
    <w:rPr>
      <w:rFonts w:ascii="Times New Roman" w:hAnsi="Times New Roman"/>
      <w:sz w:val="20"/>
    </w:rPr>
  </w:style>
  <w:style w:type="paragraph" w:customStyle="1" w:styleId="65">
    <w:name w:val="c121"/>
    <w:basedOn w:val="1"/>
    <w:link w:val="66"/>
    <w:qFormat/>
    <w:uiPriority w:val="0"/>
    <w:pPr>
      <w:spacing w:beforeAutospacing="1" w:afterAutospacing="1" w:line="240" w:lineRule="auto"/>
      <w:ind w:firstLine="0"/>
      <w:jc w:val="left"/>
    </w:pPr>
    <w:rPr>
      <w:sz w:val="24"/>
    </w:rPr>
  </w:style>
  <w:style w:type="character" w:customStyle="1" w:styleId="66">
    <w:name w:val="c12"/>
    <w:basedOn w:val="31"/>
    <w:link w:val="65"/>
    <w:qFormat/>
    <w:uiPriority w:val="0"/>
    <w:rPr>
      <w:rFonts w:ascii="Times New Roman" w:hAnsi="Times New Roman"/>
      <w:sz w:val="24"/>
    </w:rPr>
  </w:style>
  <w:style w:type="paragraph" w:customStyle="1" w:styleId="67">
    <w:name w:val="Footnote"/>
    <w:basedOn w:val="1"/>
    <w:link w:val="68"/>
    <w:qFormat/>
    <w:uiPriority w:val="0"/>
    <w:pPr>
      <w:widowControl w:val="0"/>
      <w:spacing w:line="240" w:lineRule="auto"/>
      <w:ind w:firstLine="0"/>
      <w:jc w:val="left"/>
    </w:pPr>
    <w:rPr>
      <w:rFonts w:ascii="Bookman Old Style" w:hAnsi="Bookman Old Style"/>
    </w:rPr>
  </w:style>
  <w:style w:type="character" w:customStyle="1" w:styleId="68">
    <w:name w:val="Footnote1"/>
    <w:basedOn w:val="31"/>
    <w:link w:val="67"/>
    <w:qFormat/>
    <w:uiPriority w:val="0"/>
    <w:rPr>
      <w:rFonts w:ascii="Bookman Old Style" w:hAnsi="Bookman Old Style"/>
      <w:sz w:val="20"/>
    </w:rPr>
  </w:style>
  <w:style w:type="character" w:customStyle="1" w:styleId="69">
    <w:name w:val="Оглавление 1 Знак"/>
    <w:basedOn w:val="31"/>
    <w:link w:val="22"/>
    <w:qFormat/>
    <w:uiPriority w:val="0"/>
    <w:rPr>
      <w:rFonts w:ascii="Times New Roman" w:hAnsi="Times New Roman"/>
      <w:sz w:val="20"/>
    </w:rPr>
  </w:style>
  <w:style w:type="paragraph" w:customStyle="1" w:styleId="70">
    <w:name w:val="Header and Footer"/>
    <w:link w:val="71"/>
    <w:qFormat/>
    <w:uiPriority w:val="0"/>
    <w:pPr>
      <w:spacing w:after="160" w:line="240" w:lineRule="auto"/>
      <w:jc w:val="both"/>
    </w:pPr>
    <w:rPr>
      <w:rFonts w:ascii="XO Thames" w:hAnsi="XO Thames" w:eastAsia="Times New Roman" w:cs="Times New Roman"/>
      <w:color w:val="000000"/>
      <w:sz w:val="20"/>
      <w:lang w:val="ru-RU" w:eastAsia="ru-RU" w:bidi="ar-SA"/>
    </w:rPr>
  </w:style>
  <w:style w:type="character" w:customStyle="1" w:styleId="71">
    <w:name w:val="Header and Footer1"/>
    <w:link w:val="70"/>
    <w:qFormat/>
    <w:uiPriority w:val="0"/>
    <w:rPr>
      <w:rFonts w:ascii="XO Thames" w:hAnsi="XO Thames"/>
      <w:sz w:val="20"/>
    </w:rPr>
  </w:style>
  <w:style w:type="character" w:customStyle="1" w:styleId="72">
    <w:name w:val="Оглавление 9 Знак"/>
    <w:link w:val="30"/>
    <w:qFormat/>
    <w:uiPriority w:val="0"/>
    <w:rPr>
      <w:rFonts w:ascii="XO Thames" w:hAnsi="XO Thames"/>
      <w:sz w:val="28"/>
    </w:rPr>
  </w:style>
  <w:style w:type="character" w:customStyle="1" w:styleId="73">
    <w:name w:val="Обычный (веб) Знак"/>
    <w:basedOn w:val="31"/>
    <w:link w:val="18"/>
    <w:qFormat/>
    <w:uiPriority w:val="0"/>
    <w:rPr>
      <w:rFonts w:ascii="Times New Roman" w:hAnsi="Times New Roman"/>
      <w:sz w:val="24"/>
    </w:rPr>
  </w:style>
  <w:style w:type="character" w:customStyle="1" w:styleId="74">
    <w:name w:val="Оглавление 8 Знак"/>
    <w:link w:val="29"/>
    <w:qFormat/>
    <w:uiPriority w:val="0"/>
    <w:rPr>
      <w:rFonts w:ascii="XO Thames" w:hAnsi="XO Thames"/>
      <w:sz w:val="28"/>
    </w:rPr>
  </w:style>
  <w:style w:type="paragraph" w:styleId="75">
    <w:name w:val="No Spacing"/>
    <w:link w:val="76"/>
    <w:qFormat/>
    <w:uiPriority w:val="1"/>
    <w:pPr>
      <w:spacing w:after="0" w:line="240" w:lineRule="auto"/>
    </w:pPr>
    <w:rPr>
      <w:rFonts w:eastAsia="Times New Roman" w:cs="Times New Roman" w:asciiTheme="minorHAnsi" w:hAnsiTheme="minorHAnsi"/>
      <w:color w:val="000000"/>
      <w:sz w:val="22"/>
      <w:lang w:val="ru-RU" w:eastAsia="ru-RU" w:bidi="ar-SA"/>
    </w:rPr>
  </w:style>
  <w:style w:type="character" w:customStyle="1" w:styleId="76">
    <w:name w:val="Без интервала Знак"/>
    <w:link w:val="75"/>
    <w:qFormat/>
    <w:uiPriority w:val="1"/>
  </w:style>
  <w:style w:type="paragraph" w:customStyle="1" w:styleId="77">
    <w:name w:val="c5"/>
    <w:basedOn w:val="1"/>
    <w:link w:val="78"/>
    <w:qFormat/>
    <w:uiPriority w:val="0"/>
    <w:pPr>
      <w:spacing w:beforeAutospacing="1" w:afterAutospacing="1" w:line="240" w:lineRule="auto"/>
      <w:ind w:firstLine="0"/>
      <w:jc w:val="left"/>
    </w:pPr>
    <w:rPr>
      <w:sz w:val="24"/>
    </w:rPr>
  </w:style>
  <w:style w:type="character" w:customStyle="1" w:styleId="78">
    <w:name w:val="c51"/>
    <w:basedOn w:val="31"/>
    <w:link w:val="77"/>
    <w:qFormat/>
    <w:uiPriority w:val="0"/>
    <w:rPr>
      <w:rFonts w:ascii="Times New Roman" w:hAnsi="Times New Roman"/>
      <w:sz w:val="24"/>
    </w:rPr>
  </w:style>
  <w:style w:type="paragraph" w:customStyle="1" w:styleId="79">
    <w:name w:val="c2"/>
    <w:basedOn w:val="14"/>
    <w:link w:val="80"/>
    <w:qFormat/>
    <w:uiPriority w:val="0"/>
  </w:style>
  <w:style w:type="character" w:customStyle="1" w:styleId="80">
    <w:name w:val="c21"/>
    <w:basedOn w:val="7"/>
    <w:link w:val="79"/>
    <w:qFormat/>
    <w:uiPriority w:val="0"/>
  </w:style>
  <w:style w:type="character" w:customStyle="1" w:styleId="81">
    <w:name w:val="Оглавление 5 Знак"/>
    <w:link w:val="26"/>
    <w:qFormat/>
    <w:uiPriority w:val="0"/>
    <w:rPr>
      <w:rFonts w:ascii="XO Thames" w:hAnsi="XO Thames"/>
      <w:sz w:val="28"/>
    </w:rPr>
  </w:style>
  <w:style w:type="paragraph" w:customStyle="1" w:styleId="82">
    <w:name w:val="body"/>
    <w:basedOn w:val="1"/>
    <w:link w:val="83"/>
    <w:qFormat/>
    <w:uiPriority w:val="0"/>
    <w:pPr>
      <w:widowControl w:val="0"/>
      <w:tabs>
        <w:tab w:val="left" w:pos="567"/>
      </w:tabs>
      <w:spacing w:line="240" w:lineRule="atLeast"/>
    </w:pPr>
    <w:rPr>
      <w:rFonts w:ascii="SchoolBookSanPin" w:hAnsi="SchoolBookSanPin"/>
    </w:rPr>
  </w:style>
  <w:style w:type="character" w:customStyle="1" w:styleId="83">
    <w:name w:val="body1"/>
    <w:basedOn w:val="31"/>
    <w:link w:val="82"/>
    <w:qFormat/>
    <w:uiPriority w:val="0"/>
    <w:rPr>
      <w:rFonts w:ascii="SchoolBookSanPin" w:hAnsi="SchoolBookSanPin"/>
      <w:color w:val="000000"/>
      <w:sz w:val="20"/>
    </w:rPr>
  </w:style>
  <w:style w:type="paragraph" w:customStyle="1" w:styleId="84">
    <w:name w:val="c7"/>
    <w:basedOn w:val="14"/>
    <w:link w:val="85"/>
    <w:qFormat/>
    <w:uiPriority w:val="0"/>
  </w:style>
  <w:style w:type="character" w:customStyle="1" w:styleId="85">
    <w:name w:val="c71"/>
    <w:basedOn w:val="7"/>
    <w:link w:val="84"/>
    <w:qFormat/>
    <w:uiPriority w:val="0"/>
  </w:style>
  <w:style w:type="character" w:customStyle="1" w:styleId="86">
    <w:name w:val="Верхний колонтитул Знак"/>
    <w:basedOn w:val="31"/>
    <w:link w:val="15"/>
    <w:qFormat/>
    <w:uiPriority w:val="99"/>
    <w:rPr>
      <w:rFonts w:ascii="Times New Roman" w:hAnsi="Times New Roman"/>
      <w:sz w:val="20"/>
    </w:rPr>
  </w:style>
  <w:style w:type="paragraph" w:customStyle="1" w:styleId="87">
    <w:name w:val="list-bullet"/>
    <w:basedOn w:val="82"/>
    <w:link w:val="88"/>
    <w:qFormat/>
    <w:uiPriority w:val="0"/>
    <w:pPr>
      <w:ind w:left="227" w:hanging="142"/>
    </w:pPr>
  </w:style>
  <w:style w:type="character" w:customStyle="1" w:styleId="88">
    <w:name w:val="list-bullet1"/>
    <w:basedOn w:val="83"/>
    <w:link w:val="87"/>
    <w:qFormat/>
    <w:uiPriority w:val="0"/>
    <w:rPr>
      <w:rFonts w:ascii="SchoolBookSanPin" w:hAnsi="SchoolBookSanPin"/>
      <w:color w:val="000000"/>
      <w:sz w:val="20"/>
    </w:rPr>
  </w:style>
  <w:style w:type="paragraph" w:customStyle="1" w:styleId="89">
    <w:name w:val="Bold"/>
    <w:link w:val="90"/>
    <w:qFormat/>
    <w:uiPriority w:val="0"/>
    <w:pPr>
      <w:spacing w:after="160" w:line="264" w:lineRule="auto"/>
    </w:pPr>
    <w:rPr>
      <w:rFonts w:eastAsia="Times New Roman" w:cs="Times New Roman" w:asciiTheme="minorHAnsi" w:hAnsiTheme="minorHAnsi"/>
      <w:b/>
      <w:color w:val="000000"/>
      <w:sz w:val="22"/>
      <w:lang w:val="ru-RU" w:eastAsia="ru-RU" w:bidi="ar-SA"/>
    </w:rPr>
  </w:style>
  <w:style w:type="character" w:customStyle="1" w:styleId="90">
    <w:name w:val="Bold1"/>
    <w:link w:val="89"/>
    <w:qFormat/>
    <w:uiPriority w:val="0"/>
    <w:rPr>
      <w:b/>
    </w:rPr>
  </w:style>
  <w:style w:type="character" w:customStyle="1" w:styleId="91">
    <w:name w:val="Подзаголовок Знак"/>
    <w:link w:val="19"/>
    <w:qFormat/>
    <w:uiPriority w:val="0"/>
    <w:rPr>
      <w:rFonts w:ascii="XO Thames" w:hAnsi="XO Thames"/>
      <w:i/>
      <w:sz w:val="24"/>
    </w:rPr>
  </w:style>
  <w:style w:type="character" w:customStyle="1" w:styleId="92">
    <w:name w:val="Заголовок Знак"/>
    <w:link w:val="21"/>
    <w:qFormat/>
    <w:uiPriority w:val="0"/>
    <w:rPr>
      <w:rFonts w:ascii="XO Thames" w:hAnsi="XO Thames"/>
      <w:b/>
      <w:caps/>
      <w:sz w:val="40"/>
    </w:rPr>
  </w:style>
  <w:style w:type="paragraph" w:customStyle="1" w:styleId="93">
    <w:name w:val="c18"/>
    <w:basedOn w:val="14"/>
    <w:link w:val="94"/>
    <w:qFormat/>
    <w:uiPriority w:val="0"/>
  </w:style>
  <w:style w:type="character" w:customStyle="1" w:styleId="94">
    <w:name w:val="c181"/>
    <w:basedOn w:val="7"/>
    <w:link w:val="93"/>
    <w:qFormat/>
    <w:uiPriority w:val="0"/>
  </w:style>
  <w:style w:type="paragraph" w:customStyle="1" w:styleId="95">
    <w:name w:val="c27"/>
    <w:basedOn w:val="1"/>
    <w:link w:val="96"/>
    <w:qFormat/>
    <w:uiPriority w:val="0"/>
    <w:pPr>
      <w:spacing w:beforeAutospacing="1" w:afterAutospacing="1" w:line="240" w:lineRule="auto"/>
      <w:ind w:firstLine="0"/>
      <w:jc w:val="left"/>
    </w:pPr>
    <w:rPr>
      <w:sz w:val="24"/>
    </w:rPr>
  </w:style>
  <w:style w:type="character" w:customStyle="1" w:styleId="96">
    <w:name w:val="c271"/>
    <w:basedOn w:val="31"/>
    <w:link w:val="95"/>
    <w:qFormat/>
    <w:uiPriority w:val="0"/>
    <w:rPr>
      <w:rFonts w:ascii="Times New Roman" w:hAnsi="Times New Roman"/>
      <w:sz w:val="24"/>
    </w:rPr>
  </w:style>
  <w:style w:type="table" w:customStyle="1" w:styleId="97">
    <w:name w:val="TableGrid"/>
    <w:qFormat/>
    <w:uiPriority w:val="0"/>
    <w:pPr>
      <w:spacing w:after="0" w:line="240" w:lineRule="auto"/>
    </w:pPr>
    <w:tblPr>
      <w:tblCellMar>
        <w:top w:w="0" w:type="dxa"/>
        <w:left w:w="0" w:type="dxa"/>
        <w:bottom w:w="0" w:type="dxa"/>
        <w:right w:w="0" w:type="dxa"/>
      </w:tblCellMar>
    </w:tblPr>
  </w:style>
  <w:style w:type="table" w:customStyle="1" w:styleId="98">
    <w:name w:val="Сетка таблицы1"/>
    <w:basedOn w:val="8"/>
    <w:qFormat/>
    <w:uiPriority w:val="0"/>
    <w:pPr>
      <w:spacing w:after="0" w:line="240" w:lineRule="auto"/>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9">
    <w:name w:val="Table Paragraph"/>
    <w:basedOn w:val="1"/>
    <w:qFormat/>
    <w:uiPriority w:val="1"/>
    <w:pPr>
      <w:widowControl w:val="0"/>
      <w:autoSpaceDE w:val="0"/>
      <w:autoSpaceDN w:val="0"/>
      <w:spacing w:line="240" w:lineRule="auto"/>
      <w:ind w:firstLine="0"/>
      <w:jc w:val="left"/>
    </w:pPr>
    <w:rPr>
      <w:color w:val="auto"/>
      <w:sz w:val="22"/>
      <w:szCs w:val="22"/>
      <w:lang w:eastAsia="en-US"/>
    </w:rPr>
  </w:style>
  <w:style w:type="table" w:customStyle="1" w:styleId="100">
    <w:name w:val="Table Normal1"/>
    <w:semiHidden/>
    <w:unhideWhenUsed/>
    <w:qFormat/>
    <w:uiPriority w:val="2"/>
    <w:pPr>
      <w:widowControl w:val="0"/>
      <w:autoSpaceDE w:val="0"/>
      <w:autoSpaceDN w:val="0"/>
      <w:spacing w:after="0" w:line="240" w:lineRule="auto"/>
    </w:pPr>
    <w:rPr>
      <w:rFonts w:eastAsiaTheme="minorHAnsi" w:cstheme="minorBidi"/>
      <w:color w:val="auto"/>
      <w:szCs w:val="22"/>
      <w:lang w:val="en-US" w:eastAsia="en-US"/>
    </w:rPr>
    <w:tblPr>
      <w:tblCellMar>
        <w:top w:w="0" w:type="dxa"/>
        <w:left w:w="0" w:type="dxa"/>
        <w:bottom w:w="0" w:type="dxa"/>
        <w:right w:w="0" w:type="dxa"/>
      </w:tblCellMar>
    </w:tblPr>
  </w:style>
  <w:style w:type="character" w:customStyle="1" w:styleId="101">
    <w:name w:val="Основной текст_"/>
    <w:basedOn w:val="7"/>
    <w:link w:val="102"/>
    <w:qFormat/>
    <w:uiPriority w:val="0"/>
    <w:rPr>
      <w:rFonts w:ascii="Times New Roman" w:hAnsi="Times New Roman"/>
      <w:sz w:val="26"/>
      <w:szCs w:val="26"/>
      <w:shd w:val="clear" w:color="auto" w:fill="FFFFFF"/>
    </w:rPr>
  </w:style>
  <w:style w:type="paragraph" w:customStyle="1" w:styleId="102">
    <w:name w:val="Основной текст1"/>
    <w:basedOn w:val="1"/>
    <w:link w:val="101"/>
    <w:qFormat/>
    <w:uiPriority w:val="0"/>
    <w:pPr>
      <w:widowControl w:val="0"/>
      <w:shd w:val="clear" w:color="auto" w:fill="FFFFFF"/>
      <w:spacing w:line="317" w:lineRule="exact"/>
      <w:ind w:firstLine="0"/>
      <w:jc w:val="left"/>
    </w:pPr>
    <w:rPr>
      <w:sz w:val="26"/>
      <w:szCs w:val="26"/>
    </w:rPr>
  </w:style>
  <w:style w:type="paragraph" w:customStyle="1" w:styleId="103">
    <w:name w:val="Style4"/>
    <w:basedOn w:val="1"/>
    <w:qFormat/>
    <w:uiPriority w:val="0"/>
    <w:pPr>
      <w:widowControl w:val="0"/>
      <w:autoSpaceDE w:val="0"/>
      <w:autoSpaceDN w:val="0"/>
      <w:adjustRightInd w:val="0"/>
      <w:spacing w:line="220" w:lineRule="exact"/>
      <w:ind w:firstLine="514"/>
    </w:pPr>
    <w:rPr>
      <w:color w:val="auto"/>
      <w:sz w:val="24"/>
      <w:szCs w:val="24"/>
    </w:rPr>
  </w:style>
  <w:style w:type="character" w:customStyle="1" w:styleId="104">
    <w:name w:val="Нижний колонтитул Знак"/>
    <w:basedOn w:val="7"/>
    <w:link w:val="11"/>
    <w:qFormat/>
    <w:uiPriority w:val="99"/>
    <w:rPr>
      <w:rFonts w:eastAsiaTheme="minorEastAsia" w:cstheme="minorBidi"/>
      <w:color w:val="auto"/>
      <w:szCs w:val="22"/>
    </w:rPr>
  </w:style>
  <w:style w:type="character" w:customStyle="1" w:styleId="105">
    <w:name w:val="apple-converted-space"/>
    <w:basedOn w:val="7"/>
    <w:qFormat/>
    <w:uiPriority w:val="0"/>
  </w:style>
  <w:style w:type="paragraph" w:customStyle="1" w:styleId="106">
    <w:name w:val="Default"/>
    <w:qFormat/>
    <w:uiPriority w:val="0"/>
    <w:pPr>
      <w:autoSpaceDE w:val="0"/>
      <w:autoSpaceDN w:val="0"/>
      <w:adjustRightInd w:val="0"/>
      <w:spacing w:after="0" w:line="240" w:lineRule="auto"/>
    </w:pPr>
    <w:rPr>
      <w:rFonts w:ascii="Arial" w:hAnsi="Arial" w:cs="Arial" w:eastAsiaTheme="minorEastAsia"/>
      <w:color w:val="000000"/>
      <w:sz w:val="24"/>
      <w:szCs w:val="24"/>
      <w:lang w:val="ru-RU" w:eastAsia="ru-RU" w:bidi="ar-SA"/>
    </w:rPr>
  </w:style>
  <w:style w:type="character" w:customStyle="1" w:styleId="107">
    <w:name w:val="Текст выноски Знак"/>
    <w:basedOn w:val="7"/>
    <w:link w:val="9"/>
    <w:semiHidden/>
    <w:qFormat/>
    <w:uiPriority w:val="99"/>
    <w:rPr>
      <w:rFonts w:ascii="Tahoma" w:hAnsi="Tahoma" w:cs="Tahoma" w:eastAsiaTheme="minorEastAsia"/>
      <w:color w:val="auto"/>
      <w:sz w:val="16"/>
      <w:szCs w:val="16"/>
    </w:rPr>
  </w:style>
  <w:style w:type="paragraph" w:customStyle="1" w:styleId="108">
    <w:name w:val="Заголовок 21"/>
    <w:basedOn w:val="1"/>
    <w:qFormat/>
    <w:uiPriority w:val="1"/>
    <w:pPr>
      <w:widowControl w:val="0"/>
      <w:autoSpaceDE w:val="0"/>
      <w:autoSpaceDN w:val="0"/>
      <w:spacing w:line="240" w:lineRule="auto"/>
      <w:ind w:left="2587" w:right="2223" w:firstLine="0"/>
      <w:jc w:val="center"/>
      <w:outlineLvl w:val="2"/>
    </w:pPr>
    <w:rPr>
      <w:color w:val="auto"/>
      <w:sz w:val="32"/>
      <w:szCs w:val="32"/>
      <w:lang w:eastAsia="en-US"/>
    </w:rPr>
  </w:style>
  <w:style w:type="paragraph" w:customStyle="1" w:styleId="109">
    <w:name w:val="Оглавление 11"/>
    <w:basedOn w:val="1"/>
    <w:qFormat/>
    <w:uiPriority w:val="1"/>
    <w:pPr>
      <w:widowControl w:val="0"/>
      <w:autoSpaceDE w:val="0"/>
      <w:autoSpaceDN w:val="0"/>
      <w:spacing w:before="116" w:line="240" w:lineRule="auto"/>
      <w:ind w:left="122" w:firstLine="0"/>
      <w:jc w:val="left"/>
    </w:pPr>
    <w:rPr>
      <w:color w:val="auto"/>
      <w:lang w:eastAsia="en-US"/>
    </w:rPr>
  </w:style>
  <w:style w:type="paragraph" w:customStyle="1" w:styleId="110">
    <w:name w:val="Заголовок 11"/>
    <w:basedOn w:val="1"/>
    <w:qFormat/>
    <w:uiPriority w:val="1"/>
    <w:pPr>
      <w:widowControl w:val="0"/>
      <w:autoSpaceDE w:val="0"/>
      <w:autoSpaceDN w:val="0"/>
      <w:spacing w:line="455" w:lineRule="exact"/>
      <w:ind w:left="1636" w:right="1172" w:firstLine="0"/>
      <w:jc w:val="center"/>
      <w:outlineLvl w:val="1"/>
    </w:pPr>
    <w:rPr>
      <w:color w:val="auto"/>
      <w:sz w:val="40"/>
      <w:szCs w:val="40"/>
      <w:lang w:eastAsia="en-US"/>
    </w:rPr>
  </w:style>
  <w:style w:type="paragraph" w:customStyle="1" w:styleId="111">
    <w:name w:val="Заголовок 31"/>
    <w:basedOn w:val="1"/>
    <w:qFormat/>
    <w:uiPriority w:val="1"/>
    <w:pPr>
      <w:widowControl w:val="0"/>
      <w:autoSpaceDE w:val="0"/>
      <w:autoSpaceDN w:val="0"/>
      <w:spacing w:before="60" w:line="240" w:lineRule="auto"/>
      <w:ind w:left="1598" w:right="2223" w:firstLine="0"/>
      <w:jc w:val="center"/>
      <w:outlineLvl w:val="3"/>
    </w:pPr>
    <w:rPr>
      <w:b/>
      <w:bCs/>
      <w:color w:val="auto"/>
      <w:sz w:val="28"/>
      <w:szCs w:val="28"/>
      <w:lang w:eastAsia="en-US"/>
    </w:rPr>
  </w:style>
  <w:style w:type="paragraph" w:customStyle="1" w:styleId="112">
    <w:name w:val="Заголовок 41"/>
    <w:basedOn w:val="1"/>
    <w:qFormat/>
    <w:uiPriority w:val="1"/>
    <w:pPr>
      <w:widowControl w:val="0"/>
      <w:autoSpaceDE w:val="0"/>
      <w:autoSpaceDN w:val="0"/>
      <w:spacing w:before="188" w:line="240" w:lineRule="auto"/>
      <w:ind w:left="2591" w:right="2223" w:firstLine="0"/>
      <w:jc w:val="center"/>
      <w:outlineLvl w:val="4"/>
    </w:pPr>
    <w:rPr>
      <w:color w:val="auto"/>
      <w:sz w:val="28"/>
      <w:szCs w:val="28"/>
      <w:lang w:eastAsia="en-US"/>
    </w:rPr>
  </w:style>
  <w:style w:type="paragraph" w:customStyle="1" w:styleId="113">
    <w:name w:val="Заголовок 51"/>
    <w:basedOn w:val="1"/>
    <w:qFormat/>
    <w:uiPriority w:val="1"/>
    <w:pPr>
      <w:widowControl w:val="0"/>
      <w:autoSpaceDE w:val="0"/>
      <w:autoSpaceDN w:val="0"/>
      <w:spacing w:before="163" w:line="240" w:lineRule="auto"/>
      <w:ind w:left="3254" w:right="2883" w:hanging="3"/>
      <w:jc w:val="center"/>
      <w:outlineLvl w:val="5"/>
    </w:pPr>
    <w:rPr>
      <w:i/>
      <w:iCs/>
      <w:color w:val="auto"/>
      <w:sz w:val="28"/>
      <w:szCs w:val="28"/>
      <w:lang w:eastAsia="en-US"/>
    </w:rPr>
  </w:style>
  <w:style w:type="paragraph" w:customStyle="1" w:styleId="114">
    <w:name w:val="Заголовок 61"/>
    <w:basedOn w:val="1"/>
    <w:qFormat/>
    <w:uiPriority w:val="1"/>
    <w:pPr>
      <w:widowControl w:val="0"/>
      <w:autoSpaceDE w:val="0"/>
      <w:autoSpaceDN w:val="0"/>
      <w:spacing w:line="240" w:lineRule="auto"/>
      <w:ind w:firstLine="0"/>
      <w:jc w:val="left"/>
      <w:outlineLvl w:val="6"/>
    </w:pPr>
    <w:rPr>
      <w:rFonts w:ascii="Trebuchet MS" w:hAnsi="Trebuchet MS" w:eastAsia="Trebuchet MS" w:cs="Trebuchet MS"/>
      <w:color w:val="auto"/>
      <w:sz w:val="26"/>
      <w:szCs w:val="26"/>
      <w:lang w:eastAsia="en-US"/>
    </w:rPr>
  </w:style>
  <w:style w:type="paragraph" w:customStyle="1" w:styleId="115">
    <w:name w:val="Заголовок 71"/>
    <w:basedOn w:val="1"/>
    <w:qFormat/>
    <w:uiPriority w:val="1"/>
    <w:pPr>
      <w:widowControl w:val="0"/>
      <w:autoSpaceDE w:val="0"/>
      <w:autoSpaceDN w:val="0"/>
      <w:spacing w:before="144" w:line="240" w:lineRule="auto"/>
      <w:ind w:left="841" w:firstLine="0"/>
      <w:jc w:val="left"/>
      <w:outlineLvl w:val="7"/>
    </w:pPr>
    <w:rPr>
      <w:b/>
      <w:bCs/>
      <w:color w:val="auto"/>
      <w:sz w:val="24"/>
      <w:szCs w:val="24"/>
      <w:lang w:eastAsia="en-US"/>
    </w:rPr>
  </w:style>
  <w:style w:type="paragraph" w:customStyle="1" w:styleId="116">
    <w:name w:val="ParaAttribute2"/>
    <w:qFormat/>
    <w:uiPriority w:val="99"/>
    <w:pPr>
      <w:widowControl w:val="0"/>
      <w:wordWrap w:val="0"/>
      <w:spacing w:after="0" w:line="240" w:lineRule="auto"/>
      <w:ind w:right="-1"/>
      <w:jc w:val="center"/>
    </w:pPr>
    <w:rPr>
      <w:rFonts w:ascii="Times New Roman" w:hAnsi="Times New Roman" w:eastAsia="№Е" w:cs="Times New Roman"/>
      <w:color w:val="auto"/>
      <w:sz w:val="20"/>
      <w:lang w:val="ru-RU" w:eastAsia="ru-RU" w:bidi="ar-SA"/>
    </w:rPr>
  </w:style>
  <w:style w:type="paragraph" w:customStyle="1" w:styleId="117">
    <w:name w:val="ParaAttribute7"/>
    <w:qFormat/>
    <w:uiPriority w:val="99"/>
    <w:pPr>
      <w:spacing w:after="0" w:line="240" w:lineRule="auto"/>
      <w:ind w:firstLine="851"/>
      <w:jc w:val="center"/>
    </w:pPr>
    <w:rPr>
      <w:rFonts w:ascii="Times New Roman" w:hAnsi="Times New Roman" w:eastAsia="№Е" w:cs="Times New Roman"/>
      <w:color w:val="auto"/>
      <w:sz w:val="20"/>
      <w:lang w:val="ru-RU" w:eastAsia="ru-RU" w:bidi="ar-SA"/>
    </w:rPr>
  </w:style>
  <w:style w:type="paragraph" w:customStyle="1" w:styleId="118">
    <w:name w:val="ParaAttribute8"/>
    <w:qFormat/>
    <w:uiPriority w:val="99"/>
    <w:pPr>
      <w:spacing w:after="0" w:line="240" w:lineRule="auto"/>
      <w:ind w:firstLine="851"/>
      <w:jc w:val="both"/>
    </w:pPr>
    <w:rPr>
      <w:rFonts w:ascii="Times New Roman" w:hAnsi="Times New Roman" w:eastAsia="№Е" w:cs="Times New Roman"/>
      <w:color w:val="auto"/>
      <w:sz w:val="20"/>
      <w:lang w:val="ru-RU" w:eastAsia="ru-RU" w:bidi="ar-SA"/>
    </w:rPr>
  </w:style>
  <w:style w:type="paragraph" w:customStyle="1" w:styleId="119">
    <w:name w:val="ParaAttribute3"/>
    <w:qFormat/>
    <w:uiPriority w:val="0"/>
    <w:pPr>
      <w:widowControl w:val="0"/>
      <w:wordWrap w:val="0"/>
      <w:spacing w:after="0" w:line="240" w:lineRule="auto"/>
      <w:ind w:right="-1"/>
      <w:jc w:val="center"/>
    </w:pPr>
    <w:rPr>
      <w:rFonts w:ascii="Times New Roman" w:hAnsi="Times New Roman" w:eastAsia="№Е" w:cs="Times New Roman"/>
      <w:color w:val="auto"/>
      <w:sz w:val="20"/>
      <w:lang w:val="ru-RU" w:eastAsia="ru-RU" w:bidi="ar-SA"/>
    </w:rPr>
  </w:style>
  <w:style w:type="paragraph" w:customStyle="1" w:styleId="120">
    <w:name w:val="ParaAttribute5"/>
    <w:qFormat/>
    <w:uiPriority w:val="99"/>
    <w:pPr>
      <w:widowControl w:val="0"/>
      <w:wordWrap w:val="0"/>
      <w:spacing w:after="0" w:line="240" w:lineRule="auto"/>
      <w:ind w:right="-1"/>
      <w:jc w:val="both"/>
    </w:pPr>
    <w:rPr>
      <w:rFonts w:ascii="Times New Roman" w:hAnsi="Times New Roman" w:eastAsia="№Е" w:cs="Times New Roman"/>
      <w:color w:val="auto"/>
      <w:sz w:val="20"/>
      <w:lang w:val="ru-RU" w:eastAsia="ru-RU" w:bidi="ar-SA"/>
    </w:rPr>
  </w:style>
  <w:style w:type="character" w:customStyle="1" w:styleId="121">
    <w:name w:val="CharAttribute484"/>
    <w:qFormat/>
    <w:uiPriority w:val="99"/>
    <w:rPr>
      <w:rFonts w:hint="default" w:ascii="Times New Roman" w:hAnsi="Times New Roman" w:eastAsia="Times New Roman" w:cs="Times New Roman"/>
      <w:i/>
      <w:sz w:val="28"/>
    </w:rPr>
  </w:style>
  <w:style w:type="character" w:customStyle="1" w:styleId="122">
    <w:name w:val="CharAttribute3"/>
    <w:qFormat/>
    <w:uiPriority w:val="0"/>
    <w:rPr>
      <w:rFonts w:hint="default" w:ascii="Times New Roman" w:hAnsi="Batang" w:eastAsia="Batang" w:cs="Times New Roman"/>
      <w:sz w:val="28"/>
    </w:rPr>
  </w:style>
  <w:style w:type="character" w:customStyle="1" w:styleId="123">
    <w:name w:val="CharAttribute501"/>
    <w:qFormat/>
    <w:uiPriority w:val="99"/>
    <w:rPr>
      <w:rFonts w:hint="default" w:ascii="Times New Roman" w:hAnsi="Times New Roman" w:eastAsia="Times New Roman" w:cs="Times New Roman"/>
      <w:i/>
      <w:sz w:val="28"/>
      <w:u w:val="single"/>
    </w:rPr>
  </w:style>
  <w:style w:type="character" w:customStyle="1" w:styleId="124">
    <w:name w:val="CharAttribute6"/>
    <w:qFormat/>
    <w:uiPriority w:val="0"/>
    <w:rPr>
      <w:rFonts w:hint="default" w:ascii="Times New Roman" w:hAnsi="Batang" w:eastAsia="Batang" w:cs="Times New Roman"/>
      <w:color w:val="0000FF"/>
      <w:sz w:val="28"/>
      <w:u w:val="single"/>
    </w:rPr>
  </w:style>
  <w:style w:type="character" w:customStyle="1" w:styleId="125">
    <w:name w:val="CharAttribute5"/>
    <w:qFormat/>
    <w:uiPriority w:val="0"/>
    <w:rPr>
      <w:rFonts w:hint="eastAsia" w:ascii="Batang" w:hAnsi="Times New Roman" w:eastAsia="Times New Roman"/>
      <w:sz w:val="28"/>
    </w:rPr>
  </w:style>
  <w:style w:type="character" w:customStyle="1" w:styleId="126">
    <w:name w:val="docdata"/>
    <w:basedOn w:val="7"/>
    <w:qFormat/>
    <w:uiPriority w:val="0"/>
  </w:style>
  <w:style w:type="paragraph" w:customStyle="1" w:styleId="127">
    <w:name w:val="51458"/>
    <w:basedOn w:val="1"/>
    <w:qFormat/>
    <w:uiPriority w:val="0"/>
    <w:pPr>
      <w:spacing w:before="100" w:beforeAutospacing="1" w:after="100" w:afterAutospacing="1" w:line="240" w:lineRule="auto"/>
      <w:ind w:firstLine="0"/>
      <w:jc w:val="left"/>
    </w:pPr>
    <w:rPr>
      <w:color w:val="auto"/>
      <w:sz w:val="24"/>
      <w:szCs w:val="24"/>
    </w:rPr>
  </w:style>
  <w:style w:type="paragraph" w:customStyle="1" w:styleId="128">
    <w:name w:val="17PRIL-header"/>
    <w:basedOn w:val="129"/>
    <w:qFormat/>
    <w:uiPriority w:val="99"/>
    <w:pPr>
      <w:pBdr>
        <w:top w:val="single" w:color="000000" w:sz="96" w:space="0"/>
        <w:bottom w:val="single" w:color="000000" w:sz="96" w:space="0"/>
      </w:pBdr>
      <w:suppressAutoHyphens/>
      <w:spacing w:after="567" w:line="280" w:lineRule="atLeast"/>
    </w:pPr>
    <w:rPr>
      <w:rFonts w:ascii="CenturySchlbkCyr" w:hAnsi="CenturySchlbkCyr" w:cs="CenturySchlbkCyr"/>
      <w:b/>
      <w:bCs/>
      <w:spacing w:val="-2"/>
      <w:lang w:val="ru-RU"/>
    </w:rPr>
  </w:style>
  <w:style w:type="paragraph" w:customStyle="1" w:styleId="129">
    <w:name w:val="[Без стиля]"/>
    <w:qFormat/>
    <w:uiPriority w:val="0"/>
    <w:pPr>
      <w:autoSpaceDE w:val="0"/>
      <w:autoSpaceDN w:val="0"/>
      <w:adjustRightInd w:val="0"/>
      <w:spacing w:after="0" w:line="288" w:lineRule="auto"/>
      <w:textAlignment w:val="center"/>
    </w:pPr>
    <w:rPr>
      <w:rFonts w:ascii="Times New Roman" w:hAnsi="Times New Roman" w:cs="Times New Roman" w:eastAsiaTheme="minorHAnsi"/>
      <w:color w:val="000000"/>
      <w:sz w:val="24"/>
      <w:szCs w:val="24"/>
      <w:lang w:val="en-US" w:eastAsia="en-US" w:bidi="ar-SA"/>
    </w:rPr>
  </w:style>
  <w:style w:type="paragraph" w:customStyle="1" w:styleId="130">
    <w:name w:val="17PRIL-tabl-txt"/>
    <w:basedOn w:val="1"/>
    <w:qFormat/>
    <w:uiPriority w:val="99"/>
    <w:pPr>
      <w:autoSpaceDE w:val="0"/>
      <w:autoSpaceDN w:val="0"/>
      <w:adjustRightInd w:val="0"/>
      <w:spacing w:line="200" w:lineRule="atLeast"/>
      <w:ind w:firstLine="0"/>
      <w:jc w:val="left"/>
      <w:textAlignment w:val="center"/>
    </w:pPr>
    <w:rPr>
      <w:rFonts w:ascii="TextBookC" w:hAnsi="TextBookC" w:cs="TextBookC" w:eastAsiaTheme="minorHAnsi"/>
      <w:spacing w:val="-2"/>
      <w:sz w:val="16"/>
      <w:szCs w:val="16"/>
      <w:u w:color="000000"/>
      <w:lang w:eastAsia="en-US"/>
    </w:rPr>
  </w:style>
  <w:style w:type="paragraph" w:customStyle="1" w:styleId="131">
    <w:name w:val="ConsPlusNormal"/>
    <w:qFormat/>
    <w:uiPriority w:val="0"/>
    <w:pPr>
      <w:widowControl w:val="0"/>
      <w:autoSpaceDE w:val="0"/>
      <w:autoSpaceDN w:val="0"/>
      <w:spacing w:after="0" w:line="240" w:lineRule="auto"/>
    </w:pPr>
    <w:rPr>
      <w:rFonts w:ascii="Arial" w:hAnsi="Arial" w:cs="Arial" w:eastAsiaTheme="minorEastAsia"/>
      <w:color w:val="auto"/>
      <w:sz w:val="20"/>
      <w:szCs w:val="22"/>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121</Pages>
  <Words>51799</Words>
  <Characters>295258</Characters>
  <Lines>2460</Lines>
  <Paragraphs>692</Paragraphs>
  <TotalTime>18</TotalTime>
  <ScaleCrop>false</ScaleCrop>
  <LinksUpToDate>false</LinksUpToDate>
  <CharactersWithSpaces>346365</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2025-09-20T05:59:00Z</dcterms:created>
  <dc:creator>Инзиля</dc:creator>
  <cp:lastModifiedBy>Мой</cp:lastModifiedBy>
  <cp:lastPrinted>2025-03-28T06:37:00Z</cp:lastPrinted>
  <dcterms:modified xsi:type="dcterms:W3CDTF">2025-11-15T11:20:56Z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43D18ED90FEE4B239D0DFCAE488F3AEE_13</vt:lpwstr>
  </property>
</Properties>
</file>